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13C" w:rsidRPr="00E91F4E" w:rsidRDefault="004A013C">
      <w:pPr>
        <w:rPr>
          <w:sz w:val="24"/>
          <w:szCs w:val="24"/>
        </w:rPr>
      </w:pPr>
      <w:bookmarkStart w:id="0" w:name="_GoBack"/>
      <w:bookmarkEnd w:id="0"/>
    </w:p>
    <w:tbl>
      <w:tblPr>
        <w:tblW w:w="10456" w:type="dxa"/>
        <w:tblLook w:val="04A0" w:firstRow="1" w:lastRow="0" w:firstColumn="1" w:lastColumn="0" w:noHBand="0" w:noVBand="1"/>
      </w:tblPr>
      <w:tblGrid>
        <w:gridCol w:w="6204"/>
        <w:gridCol w:w="4252"/>
      </w:tblGrid>
      <w:tr w:rsidR="000C607C" w:rsidRPr="00E91F4E" w:rsidTr="00E91F4E">
        <w:trPr>
          <w:trHeight w:val="1278"/>
        </w:trPr>
        <w:tc>
          <w:tcPr>
            <w:tcW w:w="6204" w:type="dxa"/>
            <w:shd w:val="clear" w:color="auto" w:fill="auto"/>
          </w:tcPr>
          <w:p w:rsidR="000C607C" w:rsidRPr="00E91F4E" w:rsidRDefault="000C607C" w:rsidP="00C26EA0">
            <w:pPr>
              <w:spacing w:after="0" w:line="240" w:lineRule="auto"/>
              <w:jc w:val="center"/>
              <w:rPr>
                <w:rFonts w:ascii="Times New Roman" w:eastAsia="Times New Roman" w:hAnsi="Times New Roman"/>
                <w:b/>
                <w:bCs/>
                <w:sz w:val="24"/>
                <w:szCs w:val="24"/>
              </w:rPr>
            </w:pPr>
          </w:p>
        </w:tc>
        <w:tc>
          <w:tcPr>
            <w:tcW w:w="4252" w:type="dxa"/>
            <w:shd w:val="clear" w:color="auto" w:fill="auto"/>
          </w:tcPr>
          <w:p w:rsidR="001A756A" w:rsidRPr="00E91F4E" w:rsidRDefault="001A756A" w:rsidP="00C26EA0">
            <w:pPr>
              <w:spacing w:after="0" w:line="240" w:lineRule="auto"/>
              <w:contextualSpacing/>
              <w:jc w:val="both"/>
              <w:rPr>
                <w:rFonts w:ascii="Times New Roman" w:eastAsia="Times New Roman" w:hAnsi="Times New Roman"/>
                <w:sz w:val="24"/>
                <w:szCs w:val="24"/>
              </w:rPr>
            </w:pPr>
          </w:p>
          <w:p w:rsidR="000C607C" w:rsidRPr="00E91F4E" w:rsidRDefault="000C607C" w:rsidP="00E864F1">
            <w:pPr>
              <w:spacing w:after="0" w:line="240" w:lineRule="auto"/>
              <w:contextualSpacing/>
              <w:jc w:val="both"/>
              <w:rPr>
                <w:rFonts w:ascii="Times New Roman" w:eastAsia="Times New Roman" w:hAnsi="Times New Roman"/>
                <w:sz w:val="24"/>
                <w:szCs w:val="24"/>
              </w:rPr>
            </w:pPr>
            <w:r w:rsidRPr="00E91F4E">
              <w:rPr>
                <w:rFonts w:ascii="Times New Roman" w:eastAsia="Times New Roman" w:hAnsi="Times New Roman"/>
                <w:sz w:val="24"/>
                <w:szCs w:val="24"/>
              </w:rPr>
              <w:t xml:space="preserve">Приложение к </w:t>
            </w:r>
          </w:p>
          <w:p w:rsidR="000C607C" w:rsidRPr="00E91F4E" w:rsidRDefault="000C607C" w:rsidP="00E864F1">
            <w:pPr>
              <w:spacing w:after="0" w:line="240" w:lineRule="auto"/>
              <w:ind w:left="1169" w:hanging="1169"/>
              <w:contextualSpacing/>
              <w:jc w:val="both"/>
              <w:rPr>
                <w:rFonts w:ascii="Times New Roman" w:eastAsia="Times New Roman" w:hAnsi="Times New Roman"/>
                <w:sz w:val="24"/>
                <w:szCs w:val="24"/>
              </w:rPr>
            </w:pPr>
            <w:r w:rsidRPr="00E91F4E">
              <w:rPr>
                <w:rFonts w:ascii="Times New Roman" w:eastAsia="Times New Roman" w:hAnsi="Times New Roman"/>
                <w:sz w:val="24"/>
                <w:szCs w:val="24"/>
              </w:rPr>
              <w:t>постановлени</w:t>
            </w:r>
            <w:r w:rsidR="00E91F4E">
              <w:rPr>
                <w:rFonts w:ascii="Times New Roman" w:eastAsia="Times New Roman" w:hAnsi="Times New Roman"/>
                <w:sz w:val="24"/>
                <w:szCs w:val="24"/>
              </w:rPr>
              <w:t>ю</w:t>
            </w:r>
            <w:r w:rsidRPr="00E91F4E">
              <w:rPr>
                <w:rFonts w:ascii="Times New Roman" w:eastAsia="Times New Roman" w:hAnsi="Times New Roman"/>
                <w:sz w:val="24"/>
                <w:szCs w:val="24"/>
              </w:rPr>
              <w:t xml:space="preserve"> администрации</w:t>
            </w:r>
          </w:p>
          <w:p w:rsidR="000C607C" w:rsidRPr="00E91F4E" w:rsidRDefault="000C607C" w:rsidP="00C26EA0">
            <w:pPr>
              <w:spacing w:after="0" w:line="240" w:lineRule="auto"/>
              <w:contextualSpacing/>
              <w:jc w:val="both"/>
              <w:rPr>
                <w:rFonts w:ascii="Times New Roman" w:eastAsia="Times New Roman" w:hAnsi="Times New Roman"/>
                <w:sz w:val="24"/>
                <w:szCs w:val="24"/>
              </w:rPr>
            </w:pPr>
            <w:r w:rsidRPr="00E91F4E">
              <w:rPr>
                <w:rFonts w:ascii="Times New Roman" w:eastAsia="Times New Roman" w:hAnsi="Times New Roman"/>
                <w:sz w:val="24"/>
                <w:szCs w:val="24"/>
              </w:rPr>
              <w:t>сельского поселения Куть-Ях</w:t>
            </w:r>
          </w:p>
          <w:p w:rsidR="000C607C" w:rsidRPr="00E91F4E" w:rsidRDefault="000C607C" w:rsidP="00E91F4E">
            <w:pPr>
              <w:spacing w:after="0" w:line="240" w:lineRule="auto"/>
              <w:rPr>
                <w:rFonts w:ascii="Times New Roman" w:eastAsia="Times New Roman" w:hAnsi="Times New Roman"/>
                <w:b/>
                <w:bCs/>
                <w:sz w:val="24"/>
                <w:szCs w:val="24"/>
              </w:rPr>
            </w:pPr>
            <w:r w:rsidRPr="00E91F4E">
              <w:rPr>
                <w:rFonts w:ascii="Times New Roman" w:eastAsia="Times New Roman" w:hAnsi="Times New Roman"/>
                <w:sz w:val="24"/>
                <w:szCs w:val="24"/>
              </w:rPr>
              <w:t>от</w:t>
            </w:r>
            <w:r w:rsidR="00E864F1" w:rsidRPr="00E91F4E">
              <w:rPr>
                <w:rFonts w:ascii="Times New Roman" w:eastAsia="Times New Roman" w:hAnsi="Times New Roman"/>
                <w:sz w:val="24"/>
                <w:szCs w:val="24"/>
              </w:rPr>
              <w:t xml:space="preserve"> </w:t>
            </w:r>
            <w:r w:rsidR="00E91F4E" w:rsidRPr="00E91F4E">
              <w:rPr>
                <w:rFonts w:ascii="Times New Roman" w:eastAsia="Times New Roman" w:hAnsi="Times New Roman"/>
                <w:sz w:val="24"/>
                <w:szCs w:val="24"/>
              </w:rPr>
              <w:t xml:space="preserve">25.10.2018 </w:t>
            </w:r>
            <w:r w:rsidRPr="00E91F4E">
              <w:rPr>
                <w:rFonts w:ascii="Times New Roman" w:eastAsia="Times New Roman" w:hAnsi="Times New Roman"/>
                <w:noProof/>
                <w:sz w:val="24"/>
                <w:szCs w:val="24"/>
              </w:rPr>
              <w:t xml:space="preserve">№ </w:t>
            </w:r>
            <w:r w:rsidR="00E91F4E">
              <w:rPr>
                <w:rFonts w:ascii="Times New Roman" w:eastAsia="Times New Roman" w:hAnsi="Times New Roman"/>
                <w:noProof/>
                <w:sz w:val="24"/>
                <w:szCs w:val="24"/>
              </w:rPr>
              <w:t>192</w:t>
            </w:r>
          </w:p>
        </w:tc>
      </w:tr>
    </w:tbl>
    <w:p w:rsidR="000C607C" w:rsidRPr="00E91F4E" w:rsidRDefault="000C607C" w:rsidP="00803E70">
      <w:pPr>
        <w:spacing w:after="0" w:line="240" w:lineRule="auto"/>
        <w:jc w:val="center"/>
        <w:rPr>
          <w:rFonts w:ascii="Times New Roman" w:hAnsi="Times New Roman"/>
          <w:b/>
          <w:bCs/>
          <w:sz w:val="24"/>
          <w:szCs w:val="24"/>
        </w:rPr>
      </w:pPr>
    </w:p>
    <w:p w:rsidR="000C607C" w:rsidRPr="00E91F4E" w:rsidRDefault="000C607C" w:rsidP="00803E70">
      <w:pPr>
        <w:spacing w:after="0" w:line="240" w:lineRule="auto"/>
        <w:jc w:val="center"/>
        <w:rPr>
          <w:rFonts w:ascii="Times New Roman" w:hAnsi="Times New Roman"/>
          <w:b/>
          <w:bCs/>
          <w:sz w:val="24"/>
          <w:szCs w:val="24"/>
        </w:rPr>
      </w:pPr>
    </w:p>
    <w:p w:rsidR="000C607C" w:rsidRPr="00E91F4E" w:rsidRDefault="000C607C" w:rsidP="00803E70">
      <w:pPr>
        <w:spacing w:after="0" w:line="240" w:lineRule="auto"/>
        <w:jc w:val="center"/>
        <w:rPr>
          <w:rFonts w:ascii="Times New Roman" w:hAnsi="Times New Roman"/>
          <w:b/>
          <w:bCs/>
          <w:sz w:val="24"/>
          <w:szCs w:val="24"/>
        </w:rPr>
      </w:pPr>
    </w:p>
    <w:p w:rsidR="000C607C" w:rsidRPr="00E91F4E" w:rsidRDefault="000C607C" w:rsidP="00803E70">
      <w:pPr>
        <w:spacing w:after="0" w:line="240" w:lineRule="auto"/>
        <w:jc w:val="center"/>
        <w:rPr>
          <w:rFonts w:ascii="Times New Roman" w:hAnsi="Times New Roman"/>
          <w:b/>
          <w:bCs/>
          <w:sz w:val="24"/>
          <w:szCs w:val="24"/>
        </w:rPr>
      </w:pPr>
    </w:p>
    <w:p w:rsidR="000C607C" w:rsidRPr="00E91F4E" w:rsidRDefault="000C607C" w:rsidP="00803E70">
      <w:pPr>
        <w:spacing w:after="0" w:line="240" w:lineRule="auto"/>
        <w:jc w:val="center"/>
        <w:rPr>
          <w:rFonts w:ascii="Times New Roman" w:hAnsi="Times New Roman"/>
          <w:b/>
          <w:bCs/>
          <w:sz w:val="24"/>
          <w:szCs w:val="24"/>
        </w:rPr>
      </w:pPr>
    </w:p>
    <w:p w:rsidR="000C607C" w:rsidRPr="00E91F4E" w:rsidRDefault="000C607C" w:rsidP="00803E70">
      <w:pPr>
        <w:spacing w:after="0" w:line="240" w:lineRule="auto"/>
        <w:jc w:val="center"/>
        <w:rPr>
          <w:rFonts w:ascii="Times New Roman" w:hAnsi="Times New Roman"/>
          <w:b/>
          <w:bCs/>
          <w:sz w:val="24"/>
          <w:szCs w:val="24"/>
        </w:rPr>
      </w:pPr>
    </w:p>
    <w:p w:rsidR="000C607C" w:rsidRPr="00E91F4E" w:rsidRDefault="000C607C" w:rsidP="00803E70">
      <w:pPr>
        <w:spacing w:after="0" w:line="240" w:lineRule="auto"/>
        <w:jc w:val="center"/>
        <w:rPr>
          <w:rFonts w:ascii="Times New Roman" w:hAnsi="Times New Roman"/>
          <w:b/>
          <w:bCs/>
          <w:sz w:val="24"/>
          <w:szCs w:val="24"/>
        </w:rPr>
      </w:pPr>
    </w:p>
    <w:p w:rsidR="000C607C" w:rsidRPr="00E91F4E" w:rsidRDefault="000C607C" w:rsidP="00803E70">
      <w:pPr>
        <w:spacing w:after="0" w:line="240" w:lineRule="auto"/>
        <w:jc w:val="center"/>
        <w:rPr>
          <w:rFonts w:ascii="Times New Roman" w:hAnsi="Times New Roman"/>
          <w:b/>
          <w:bCs/>
          <w:sz w:val="24"/>
          <w:szCs w:val="24"/>
        </w:rPr>
      </w:pPr>
    </w:p>
    <w:p w:rsidR="006252ED" w:rsidRPr="00E91F4E" w:rsidRDefault="006252ED" w:rsidP="00803E70">
      <w:pPr>
        <w:spacing w:after="0" w:line="240" w:lineRule="auto"/>
        <w:jc w:val="center"/>
        <w:rPr>
          <w:rFonts w:ascii="Times New Roman" w:hAnsi="Times New Roman"/>
          <w:b/>
          <w:bCs/>
          <w:sz w:val="24"/>
          <w:szCs w:val="24"/>
        </w:rPr>
      </w:pPr>
    </w:p>
    <w:p w:rsidR="006252ED" w:rsidRPr="00E91F4E" w:rsidRDefault="006252ED" w:rsidP="00803E70">
      <w:pPr>
        <w:spacing w:after="0" w:line="240" w:lineRule="auto"/>
        <w:jc w:val="center"/>
        <w:rPr>
          <w:rFonts w:ascii="Times New Roman" w:hAnsi="Times New Roman"/>
          <w:b/>
          <w:bCs/>
          <w:sz w:val="24"/>
          <w:szCs w:val="24"/>
        </w:rPr>
      </w:pPr>
    </w:p>
    <w:p w:rsidR="006252ED" w:rsidRPr="00E91F4E" w:rsidRDefault="006252ED" w:rsidP="00803E70">
      <w:pPr>
        <w:spacing w:after="0" w:line="240" w:lineRule="auto"/>
        <w:jc w:val="center"/>
        <w:rPr>
          <w:rFonts w:ascii="Times New Roman" w:hAnsi="Times New Roman"/>
          <w:b/>
          <w:bCs/>
          <w:sz w:val="24"/>
          <w:szCs w:val="24"/>
        </w:rPr>
      </w:pPr>
    </w:p>
    <w:p w:rsidR="006252ED" w:rsidRPr="00E91F4E" w:rsidRDefault="006252ED" w:rsidP="00803E70">
      <w:pPr>
        <w:spacing w:after="0" w:line="240" w:lineRule="auto"/>
        <w:jc w:val="center"/>
        <w:rPr>
          <w:rFonts w:ascii="Times New Roman" w:hAnsi="Times New Roman"/>
          <w:b/>
          <w:bCs/>
          <w:sz w:val="24"/>
          <w:szCs w:val="24"/>
        </w:rPr>
      </w:pPr>
    </w:p>
    <w:p w:rsidR="006252ED" w:rsidRPr="00E91F4E" w:rsidRDefault="006252ED" w:rsidP="00803E70">
      <w:pPr>
        <w:spacing w:after="0" w:line="240" w:lineRule="auto"/>
        <w:jc w:val="center"/>
        <w:rPr>
          <w:rFonts w:ascii="Times New Roman" w:hAnsi="Times New Roman"/>
          <w:b/>
          <w:bCs/>
          <w:sz w:val="24"/>
          <w:szCs w:val="24"/>
        </w:rPr>
      </w:pPr>
    </w:p>
    <w:p w:rsidR="006252ED" w:rsidRPr="00E91F4E" w:rsidRDefault="006252ED" w:rsidP="00803E70">
      <w:pPr>
        <w:spacing w:after="0" w:line="240" w:lineRule="auto"/>
        <w:jc w:val="center"/>
        <w:rPr>
          <w:rFonts w:ascii="Times New Roman" w:hAnsi="Times New Roman"/>
          <w:b/>
          <w:bCs/>
          <w:sz w:val="24"/>
          <w:szCs w:val="24"/>
        </w:rPr>
      </w:pPr>
    </w:p>
    <w:p w:rsidR="000C607C" w:rsidRPr="00E91F4E" w:rsidRDefault="000C607C" w:rsidP="00803E70">
      <w:pPr>
        <w:spacing w:after="0" w:line="240" w:lineRule="auto"/>
        <w:jc w:val="center"/>
        <w:rPr>
          <w:rFonts w:ascii="Times New Roman" w:hAnsi="Times New Roman"/>
          <w:b/>
          <w:bCs/>
          <w:sz w:val="24"/>
          <w:szCs w:val="24"/>
        </w:rPr>
      </w:pPr>
    </w:p>
    <w:p w:rsidR="000C607C" w:rsidRPr="00E91F4E" w:rsidRDefault="000C607C" w:rsidP="00867D0F">
      <w:pPr>
        <w:spacing w:after="0" w:line="240" w:lineRule="auto"/>
        <w:jc w:val="center"/>
        <w:rPr>
          <w:rFonts w:ascii="Times New Roman" w:hAnsi="Times New Roman"/>
          <w:b/>
          <w:bCs/>
          <w:sz w:val="24"/>
          <w:szCs w:val="24"/>
        </w:rPr>
      </w:pPr>
    </w:p>
    <w:p w:rsidR="00336C72" w:rsidRPr="00E91F4E" w:rsidRDefault="00336C72" w:rsidP="00867D0F">
      <w:pPr>
        <w:spacing w:after="0" w:line="240" w:lineRule="auto"/>
        <w:jc w:val="center"/>
        <w:rPr>
          <w:rFonts w:ascii="Times New Roman" w:hAnsi="Times New Roman"/>
          <w:b/>
          <w:bCs/>
          <w:sz w:val="24"/>
          <w:szCs w:val="24"/>
        </w:rPr>
      </w:pPr>
      <w:r w:rsidRPr="00E91F4E">
        <w:rPr>
          <w:rFonts w:ascii="Times New Roman" w:hAnsi="Times New Roman"/>
          <w:b/>
          <w:bCs/>
          <w:sz w:val="24"/>
          <w:szCs w:val="24"/>
        </w:rPr>
        <w:t>ПРОГРАММА</w:t>
      </w:r>
    </w:p>
    <w:p w:rsidR="00336C72" w:rsidRPr="00E91F4E" w:rsidRDefault="00336C72" w:rsidP="00867D0F">
      <w:pPr>
        <w:spacing w:after="0" w:line="240" w:lineRule="auto"/>
        <w:jc w:val="center"/>
        <w:rPr>
          <w:rFonts w:ascii="Times New Roman" w:hAnsi="Times New Roman"/>
          <w:b/>
          <w:bCs/>
          <w:sz w:val="24"/>
          <w:szCs w:val="24"/>
        </w:rPr>
      </w:pPr>
      <w:r w:rsidRPr="00E91F4E">
        <w:rPr>
          <w:rFonts w:ascii="Times New Roman" w:hAnsi="Times New Roman"/>
          <w:b/>
          <w:bCs/>
          <w:sz w:val="24"/>
          <w:szCs w:val="24"/>
        </w:rPr>
        <w:t xml:space="preserve">КОМПЛЕКСНОГО РАЗВИТИЯ </w:t>
      </w:r>
    </w:p>
    <w:p w:rsidR="00336C72" w:rsidRPr="00E91F4E" w:rsidRDefault="00336C72" w:rsidP="00867D0F">
      <w:pPr>
        <w:spacing w:after="0" w:line="240" w:lineRule="auto"/>
        <w:jc w:val="center"/>
        <w:rPr>
          <w:rFonts w:ascii="Times New Roman" w:hAnsi="Times New Roman"/>
          <w:b/>
          <w:bCs/>
          <w:sz w:val="24"/>
          <w:szCs w:val="24"/>
        </w:rPr>
      </w:pPr>
      <w:r w:rsidRPr="00E91F4E">
        <w:rPr>
          <w:rFonts w:ascii="Times New Roman" w:hAnsi="Times New Roman"/>
          <w:b/>
          <w:bCs/>
          <w:sz w:val="24"/>
          <w:szCs w:val="24"/>
        </w:rPr>
        <w:t xml:space="preserve">СИСТЕМ КОММУНАЛЬНОЙ ИНФРАСТРУКТУРЫ </w:t>
      </w:r>
    </w:p>
    <w:p w:rsidR="00867D0F" w:rsidRPr="00E91F4E" w:rsidRDefault="00336C72" w:rsidP="00867D0F">
      <w:pPr>
        <w:spacing w:after="0" w:line="240" w:lineRule="auto"/>
        <w:jc w:val="center"/>
        <w:rPr>
          <w:rFonts w:ascii="Times New Roman" w:hAnsi="Times New Roman"/>
          <w:b/>
          <w:bCs/>
          <w:sz w:val="24"/>
          <w:szCs w:val="24"/>
        </w:rPr>
      </w:pPr>
      <w:r w:rsidRPr="00E91F4E">
        <w:rPr>
          <w:rFonts w:ascii="Times New Roman" w:hAnsi="Times New Roman"/>
          <w:b/>
          <w:bCs/>
          <w:sz w:val="24"/>
          <w:szCs w:val="24"/>
        </w:rPr>
        <w:t xml:space="preserve">МУНИЦИПАЛЬНОГО ОБРАЗОВАНИЯ СЕЛЬСКОЕ ПОСЕЛЕНИЕ КУТЬ </w:t>
      </w:r>
      <w:r w:rsidR="00867D0F" w:rsidRPr="00E91F4E">
        <w:rPr>
          <w:rFonts w:ascii="Times New Roman" w:hAnsi="Times New Roman"/>
          <w:b/>
          <w:bCs/>
          <w:sz w:val="24"/>
          <w:szCs w:val="24"/>
        </w:rPr>
        <w:t>–</w:t>
      </w:r>
      <w:r w:rsidRPr="00E91F4E">
        <w:rPr>
          <w:rFonts w:ascii="Times New Roman" w:hAnsi="Times New Roman"/>
          <w:b/>
          <w:bCs/>
          <w:sz w:val="24"/>
          <w:szCs w:val="24"/>
        </w:rPr>
        <w:t xml:space="preserve"> ЯХ</w:t>
      </w:r>
    </w:p>
    <w:p w:rsidR="00336C72" w:rsidRPr="00E91F4E" w:rsidRDefault="00336C72" w:rsidP="00867D0F">
      <w:pPr>
        <w:spacing w:after="0" w:line="240" w:lineRule="auto"/>
        <w:jc w:val="center"/>
        <w:rPr>
          <w:rFonts w:ascii="Times New Roman" w:hAnsi="Times New Roman"/>
          <w:b/>
          <w:bCs/>
          <w:sz w:val="24"/>
          <w:szCs w:val="24"/>
        </w:rPr>
      </w:pPr>
      <w:r w:rsidRPr="00E91F4E">
        <w:rPr>
          <w:rFonts w:ascii="Times New Roman" w:hAnsi="Times New Roman"/>
          <w:b/>
          <w:bCs/>
          <w:sz w:val="24"/>
          <w:szCs w:val="24"/>
        </w:rPr>
        <w:t>НА ПЕРИОД ДО 2035 ГОДА</w:t>
      </w:r>
    </w:p>
    <w:p w:rsidR="00336C72" w:rsidRPr="00E91F4E" w:rsidRDefault="00336C72" w:rsidP="00867D0F">
      <w:pPr>
        <w:spacing w:after="0" w:line="240" w:lineRule="auto"/>
        <w:jc w:val="center"/>
        <w:rPr>
          <w:b/>
          <w:bCs/>
          <w:sz w:val="24"/>
          <w:szCs w:val="24"/>
        </w:rPr>
      </w:pPr>
    </w:p>
    <w:p w:rsidR="00336C72" w:rsidRPr="00E91F4E" w:rsidRDefault="00336C72" w:rsidP="00867D0F">
      <w:pPr>
        <w:spacing w:after="0" w:line="240" w:lineRule="auto"/>
        <w:jc w:val="center"/>
        <w:rPr>
          <w:rFonts w:ascii="Times New Roman" w:hAnsi="Times New Roman"/>
          <w:b/>
          <w:bCs/>
          <w:sz w:val="24"/>
          <w:szCs w:val="24"/>
        </w:rPr>
      </w:pPr>
    </w:p>
    <w:p w:rsidR="00336C72" w:rsidRPr="00E91F4E" w:rsidRDefault="00336C72" w:rsidP="00867D0F">
      <w:pPr>
        <w:spacing w:after="0" w:line="240" w:lineRule="auto"/>
        <w:jc w:val="center"/>
        <w:rPr>
          <w:rFonts w:ascii="Times New Roman" w:hAnsi="Times New Roman"/>
          <w:b/>
          <w:bCs/>
          <w:sz w:val="24"/>
          <w:szCs w:val="24"/>
        </w:rPr>
      </w:pPr>
    </w:p>
    <w:p w:rsidR="002D7221" w:rsidRPr="00E91F4E" w:rsidRDefault="002D7221" w:rsidP="00867D0F">
      <w:pPr>
        <w:spacing w:after="0" w:line="240" w:lineRule="auto"/>
        <w:jc w:val="center"/>
        <w:rPr>
          <w:rFonts w:ascii="Times New Roman" w:hAnsi="Times New Roman"/>
          <w:b/>
          <w:bCs/>
          <w:sz w:val="24"/>
          <w:szCs w:val="24"/>
        </w:rPr>
      </w:pPr>
    </w:p>
    <w:p w:rsidR="002D7221" w:rsidRPr="00E91F4E" w:rsidRDefault="002D7221" w:rsidP="00867D0F">
      <w:pPr>
        <w:spacing w:after="0" w:line="240" w:lineRule="auto"/>
        <w:jc w:val="center"/>
        <w:rPr>
          <w:rFonts w:ascii="Times New Roman" w:hAnsi="Times New Roman"/>
          <w:b/>
          <w:bCs/>
          <w:sz w:val="24"/>
          <w:szCs w:val="24"/>
        </w:rPr>
      </w:pPr>
    </w:p>
    <w:p w:rsidR="002D7221" w:rsidRPr="00E91F4E" w:rsidRDefault="002D7221" w:rsidP="00867D0F">
      <w:pPr>
        <w:spacing w:after="0" w:line="240" w:lineRule="auto"/>
        <w:jc w:val="center"/>
        <w:rPr>
          <w:rFonts w:ascii="Times New Roman" w:hAnsi="Times New Roman"/>
          <w:b/>
          <w:bCs/>
          <w:sz w:val="24"/>
          <w:szCs w:val="24"/>
        </w:rPr>
      </w:pPr>
    </w:p>
    <w:p w:rsidR="002D7221" w:rsidRPr="00E91F4E" w:rsidRDefault="002D7221" w:rsidP="00867D0F">
      <w:pPr>
        <w:spacing w:after="0" w:line="240" w:lineRule="auto"/>
        <w:jc w:val="center"/>
        <w:rPr>
          <w:rFonts w:ascii="Times New Roman" w:hAnsi="Times New Roman"/>
          <w:b/>
          <w:bCs/>
          <w:sz w:val="24"/>
          <w:szCs w:val="24"/>
        </w:rPr>
      </w:pPr>
    </w:p>
    <w:p w:rsidR="002D7221" w:rsidRPr="00E91F4E" w:rsidRDefault="002D7221" w:rsidP="00867D0F">
      <w:pPr>
        <w:spacing w:after="0" w:line="240" w:lineRule="auto"/>
        <w:jc w:val="center"/>
        <w:rPr>
          <w:rFonts w:ascii="Times New Roman" w:hAnsi="Times New Roman"/>
          <w:b/>
          <w:bCs/>
          <w:sz w:val="24"/>
          <w:szCs w:val="24"/>
        </w:rPr>
      </w:pPr>
    </w:p>
    <w:p w:rsidR="002D7221" w:rsidRPr="00E91F4E" w:rsidRDefault="002D7221" w:rsidP="00867D0F">
      <w:pPr>
        <w:spacing w:after="0" w:line="240" w:lineRule="auto"/>
        <w:jc w:val="center"/>
        <w:rPr>
          <w:rFonts w:ascii="Times New Roman" w:hAnsi="Times New Roman"/>
          <w:b/>
          <w:bCs/>
          <w:sz w:val="24"/>
          <w:szCs w:val="24"/>
        </w:rPr>
      </w:pPr>
    </w:p>
    <w:p w:rsidR="002D7221" w:rsidRPr="00E91F4E" w:rsidRDefault="002D7221" w:rsidP="00867D0F">
      <w:pPr>
        <w:spacing w:after="0" w:line="240" w:lineRule="auto"/>
        <w:jc w:val="center"/>
        <w:rPr>
          <w:rFonts w:ascii="Times New Roman" w:hAnsi="Times New Roman"/>
          <w:b/>
          <w:bCs/>
          <w:sz w:val="24"/>
          <w:szCs w:val="24"/>
        </w:rPr>
      </w:pPr>
    </w:p>
    <w:p w:rsidR="002D7221" w:rsidRPr="00E91F4E" w:rsidRDefault="002D7221" w:rsidP="00867D0F">
      <w:pPr>
        <w:spacing w:after="0" w:line="240" w:lineRule="auto"/>
        <w:jc w:val="center"/>
        <w:rPr>
          <w:rFonts w:ascii="Times New Roman" w:hAnsi="Times New Roman"/>
          <w:b/>
          <w:bCs/>
          <w:sz w:val="24"/>
          <w:szCs w:val="24"/>
        </w:rPr>
      </w:pPr>
    </w:p>
    <w:p w:rsidR="002D7221" w:rsidRPr="00E91F4E" w:rsidRDefault="002D7221" w:rsidP="00867D0F">
      <w:pPr>
        <w:spacing w:after="0" w:line="240" w:lineRule="auto"/>
        <w:jc w:val="center"/>
        <w:rPr>
          <w:rFonts w:ascii="Times New Roman" w:hAnsi="Times New Roman"/>
          <w:b/>
          <w:bCs/>
          <w:sz w:val="24"/>
          <w:szCs w:val="24"/>
        </w:rPr>
      </w:pPr>
    </w:p>
    <w:p w:rsidR="002D7221" w:rsidRPr="00E91F4E" w:rsidRDefault="002D7221" w:rsidP="00867D0F">
      <w:pPr>
        <w:spacing w:after="0" w:line="240" w:lineRule="auto"/>
        <w:jc w:val="center"/>
        <w:rPr>
          <w:rFonts w:ascii="Times New Roman" w:hAnsi="Times New Roman"/>
          <w:b/>
          <w:bCs/>
          <w:sz w:val="24"/>
          <w:szCs w:val="24"/>
        </w:rPr>
      </w:pPr>
    </w:p>
    <w:p w:rsidR="002D7221" w:rsidRPr="00E91F4E" w:rsidRDefault="002D7221" w:rsidP="00867D0F">
      <w:pPr>
        <w:spacing w:after="0" w:line="240" w:lineRule="auto"/>
        <w:jc w:val="center"/>
        <w:rPr>
          <w:rFonts w:ascii="Times New Roman" w:hAnsi="Times New Roman"/>
          <w:b/>
          <w:bCs/>
          <w:sz w:val="24"/>
          <w:szCs w:val="24"/>
        </w:rPr>
      </w:pPr>
    </w:p>
    <w:p w:rsidR="002D7221" w:rsidRPr="00E91F4E" w:rsidRDefault="002D7221" w:rsidP="00867D0F">
      <w:pPr>
        <w:spacing w:after="0" w:line="240" w:lineRule="auto"/>
        <w:jc w:val="center"/>
        <w:rPr>
          <w:rFonts w:ascii="Times New Roman" w:hAnsi="Times New Roman"/>
          <w:b/>
          <w:bCs/>
          <w:sz w:val="24"/>
          <w:szCs w:val="24"/>
        </w:rPr>
      </w:pPr>
    </w:p>
    <w:p w:rsidR="002F0D82" w:rsidRPr="00E91F4E" w:rsidRDefault="002F0D82" w:rsidP="00867D0F">
      <w:pPr>
        <w:spacing w:after="0" w:line="240" w:lineRule="auto"/>
        <w:jc w:val="center"/>
        <w:rPr>
          <w:rFonts w:ascii="Times New Roman" w:hAnsi="Times New Roman"/>
          <w:b/>
          <w:bCs/>
          <w:sz w:val="24"/>
          <w:szCs w:val="24"/>
        </w:rPr>
      </w:pPr>
    </w:p>
    <w:p w:rsidR="002F0D82" w:rsidRPr="00E91F4E" w:rsidRDefault="002F0D82" w:rsidP="00867D0F">
      <w:pPr>
        <w:spacing w:after="0" w:line="240" w:lineRule="auto"/>
        <w:jc w:val="center"/>
        <w:rPr>
          <w:rFonts w:ascii="Times New Roman" w:hAnsi="Times New Roman"/>
          <w:b/>
          <w:bCs/>
          <w:sz w:val="24"/>
          <w:szCs w:val="24"/>
        </w:rPr>
      </w:pPr>
    </w:p>
    <w:p w:rsidR="002F0D82" w:rsidRPr="00E91F4E" w:rsidRDefault="002F0D82" w:rsidP="00867D0F">
      <w:pPr>
        <w:spacing w:after="0" w:line="240" w:lineRule="auto"/>
        <w:jc w:val="center"/>
        <w:rPr>
          <w:rFonts w:ascii="Times New Roman" w:hAnsi="Times New Roman"/>
          <w:b/>
          <w:bCs/>
          <w:sz w:val="24"/>
          <w:szCs w:val="24"/>
        </w:rPr>
      </w:pPr>
    </w:p>
    <w:p w:rsidR="002F0D82" w:rsidRPr="00E91F4E" w:rsidRDefault="002F0D82" w:rsidP="00867D0F">
      <w:pPr>
        <w:spacing w:after="0" w:line="240" w:lineRule="auto"/>
        <w:jc w:val="center"/>
        <w:rPr>
          <w:rFonts w:ascii="Times New Roman" w:hAnsi="Times New Roman"/>
          <w:b/>
          <w:bCs/>
          <w:sz w:val="24"/>
          <w:szCs w:val="24"/>
        </w:rPr>
      </w:pPr>
    </w:p>
    <w:p w:rsidR="00336C72" w:rsidRPr="00E91F4E" w:rsidRDefault="002F0D82" w:rsidP="00867D0F">
      <w:pPr>
        <w:spacing w:after="0" w:line="240" w:lineRule="auto"/>
        <w:jc w:val="center"/>
        <w:rPr>
          <w:rFonts w:ascii="Times New Roman" w:hAnsi="Times New Roman"/>
          <w:b/>
          <w:bCs/>
          <w:sz w:val="24"/>
          <w:szCs w:val="24"/>
        </w:rPr>
      </w:pPr>
      <w:r w:rsidRPr="00E91F4E">
        <w:rPr>
          <w:rFonts w:ascii="Times New Roman" w:hAnsi="Times New Roman"/>
          <w:b/>
          <w:bCs/>
          <w:sz w:val="24"/>
          <w:szCs w:val="24"/>
        </w:rPr>
        <w:t xml:space="preserve">п. Куть - </w:t>
      </w:r>
      <w:r w:rsidR="00336C72" w:rsidRPr="00E91F4E">
        <w:rPr>
          <w:rFonts w:ascii="Times New Roman" w:hAnsi="Times New Roman"/>
          <w:b/>
          <w:bCs/>
          <w:sz w:val="24"/>
          <w:szCs w:val="24"/>
        </w:rPr>
        <w:t>Ях</w:t>
      </w:r>
    </w:p>
    <w:p w:rsidR="00336C72" w:rsidRPr="00E91F4E" w:rsidRDefault="00336C72" w:rsidP="00867D0F">
      <w:pPr>
        <w:spacing w:after="0" w:line="240" w:lineRule="auto"/>
        <w:jc w:val="center"/>
        <w:rPr>
          <w:rFonts w:ascii="Times New Roman" w:hAnsi="Times New Roman"/>
          <w:b/>
          <w:bCs/>
          <w:sz w:val="24"/>
          <w:szCs w:val="24"/>
        </w:rPr>
      </w:pPr>
      <w:r w:rsidRPr="00E91F4E">
        <w:rPr>
          <w:rFonts w:ascii="Times New Roman" w:hAnsi="Times New Roman"/>
          <w:b/>
          <w:bCs/>
          <w:sz w:val="24"/>
          <w:szCs w:val="24"/>
        </w:rPr>
        <w:t>2018 год</w:t>
      </w:r>
    </w:p>
    <w:p w:rsidR="00F16FAB" w:rsidRPr="00E91F4E" w:rsidRDefault="00F16FAB" w:rsidP="002F0D82">
      <w:pPr>
        <w:spacing w:after="0" w:line="240" w:lineRule="auto"/>
        <w:rPr>
          <w:rFonts w:ascii="Times New Roman" w:hAnsi="Times New Roman"/>
          <w:b/>
          <w:bCs/>
          <w:caps/>
          <w:sz w:val="24"/>
          <w:szCs w:val="24"/>
        </w:rPr>
      </w:pPr>
    </w:p>
    <w:p w:rsidR="00F16FAB" w:rsidRPr="00E91F4E" w:rsidRDefault="00F16FAB" w:rsidP="002F0D82">
      <w:pPr>
        <w:spacing w:after="0" w:line="240" w:lineRule="auto"/>
        <w:rPr>
          <w:b/>
          <w:bCs/>
          <w:caps/>
          <w:sz w:val="24"/>
          <w:szCs w:val="24"/>
        </w:rPr>
      </w:pPr>
    </w:p>
    <w:p w:rsidR="00336C72" w:rsidRDefault="00336C72" w:rsidP="00867D0F">
      <w:pPr>
        <w:spacing w:after="0" w:line="240" w:lineRule="auto"/>
        <w:rPr>
          <w:b/>
          <w:bCs/>
          <w:caps/>
          <w:sz w:val="24"/>
          <w:szCs w:val="24"/>
        </w:rPr>
      </w:pPr>
    </w:p>
    <w:p w:rsidR="00E91F4E" w:rsidRDefault="00E91F4E" w:rsidP="00867D0F">
      <w:pPr>
        <w:spacing w:after="0" w:line="240" w:lineRule="auto"/>
        <w:rPr>
          <w:b/>
          <w:bCs/>
          <w:caps/>
          <w:sz w:val="24"/>
          <w:szCs w:val="24"/>
        </w:rPr>
      </w:pPr>
    </w:p>
    <w:p w:rsidR="00E91F4E" w:rsidRDefault="00E91F4E" w:rsidP="00867D0F">
      <w:pPr>
        <w:spacing w:after="0" w:line="240" w:lineRule="auto"/>
        <w:rPr>
          <w:b/>
          <w:bCs/>
          <w:caps/>
          <w:sz w:val="24"/>
          <w:szCs w:val="24"/>
        </w:rPr>
      </w:pPr>
    </w:p>
    <w:p w:rsidR="00E91F4E" w:rsidRDefault="00E91F4E" w:rsidP="00867D0F">
      <w:pPr>
        <w:spacing w:after="0" w:line="240" w:lineRule="auto"/>
        <w:rPr>
          <w:b/>
          <w:bCs/>
          <w:caps/>
          <w:sz w:val="24"/>
          <w:szCs w:val="24"/>
        </w:rPr>
      </w:pPr>
    </w:p>
    <w:p w:rsidR="00E91F4E" w:rsidRPr="00E91F4E" w:rsidRDefault="00E91F4E" w:rsidP="00867D0F">
      <w:pPr>
        <w:spacing w:after="0" w:line="240" w:lineRule="auto"/>
        <w:rPr>
          <w:b/>
          <w:bCs/>
          <w:caps/>
          <w:sz w:val="24"/>
          <w:szCs w:val="24"/>
        </w:rPr>
      </w:pPr>
    </w:p>
    <w:p w:rsidR="00336C72" w:rsidRPr="00E91F4E" w:rsidRDefault="00336C72" w:rsidP="00867D0F">
      <w:pPr>
        <w:spacing w:after="0" w:line="240" w:lineRule="auto"/>
        <w:jc w:val="center"/>
        <w:rPr>
          <w:rFonts w:ascii="Times New Roman" w:hAnsi="Times New Roman"/>
          <w:b/>
          <w:bCs/>
          <w:caps/>
          <w:sz w:val="24"/>
          <w:szCs w:val="24"/>
        </w:rPr>
      </w:pPr>
      <w:r w:rsidRPr="00E91F4E">
        <w:rPr>
          <w:rFonts w:ascii="Times New Roman" w:hAnsi="Times New Roman"/>
          <w:b/>
          <w:bCs/>
          <w:caps/>
          <w:sz w:val="24"/>
          <w:szCs w:val="24"/>
        </w:rPr>
        <w:t>СОДЕРЖАНИЕ</w:t>
      </w:r>
    </w:p>
    <w:p w:rsidR="00336C72" w:rsidRPr="00E91F4E" w:rsidRDefault="00336C72" w:rsidP="00867D0F">
      <w:pPr>
        <w:spacing w:after="0" w:line="240" w:lineRule="auto"/>
        <w:jc w:val="center"/>
        <w:rPr>
          <w:b/>
          <w:bCs/>
          <w:caps/>
          <w:sz w:val="24"/>
          <w:szCs w:val="24"/>
        </w:rPr>
      </w:pPr>
    </w:p>
    <w:p w:rsidR="00336C72" w:rsidRPr="00E91F4E" w:rsidRDefault="00336C72" w:rsidP="00D77B7A">
      <w:pPr>
        <w:tabs>
          <w:tab w:val="left" w:pos="284"/>
          <w:tab w:val="left" w:pos="426"/>
          <w:tab w:val="right" w:leader="dot" w:pos="9639"/>
        </w:tabs>
        <w:spacing w:after="0" w:line="240" w:lineRule="auto"/>
        <w:jc w:val="both"/>
        <w:rPr>
          <w:rFonts w:ascii="Times New Roman" w:hAnsi="Times New Roman"/>
          <w:noProof/>
          <w:sz w:val="24"/>
          <w:szCs w:val="24"/>
        </w:rPr>
      </w:pPr>
      <w:r w:rsidRPr="00E91F4E">
        <w:rPr>
          <w:rFonts w:ascii="Times New Roman" w:hAnsi="Times New Roman"/>
          <w:sz w:val="24"/>
          <w:szCs w:val="24"/>
        </w:rPr>
        <w:fldChar w:fldCharType="begin"/>
      </w:r>
      <w:r w:rsidRPr="00E91F4E">
        <w:rPr>
          <w:rFonts w:ascii="Times New Roman" w:hAnsi="Times New Roman"/>
          <w:sz w:val="24"/>
          <w:szCs w:val="24"/>
        </w:rPr>
        <w:instrText xml:space="preserve"> TOC \o "1-3" \h \z \u </w:instrText>
      </w:r>
      <w:r w:rsidRPr="00E91F4E">
        <w:rPr>
          <w:rFonts w:ascii="Times New Roman" w:hAnsi="Times New Roman"/>
          <w:sz w:val="24"/>
          <w:szCs w:val="24"/>
        </w:rPr>
        <w:fldChar w:fldCharType="separate"/>
      </w:r>
      <w:hyperlink w:anchor="_Toc417458370" w:history="1">
        <w:r w:rsidRPr="00E91F4E">
          <w:rPr>
            <w:rFonts w:ascii="Times New Roman" w:hAnsi="Times New Roman"/>
            <w:b/>
            <w:bCs/>
            <w:caps/>
            <w:noProof/>
            <w:sz w:val="24"/>
            <w:szCs w:val="24"/>
            <w:u w:val="single"/>
          </w:rPr>
          <w:t>1.</w:t>
        </w:r>
        <w:r w:rsidRPr="00E91F4E">
          <w:rPr>
            <w:rFonts w:ascii="Times New Roman" w:hAnsi="Times New Roman"/>
            <w:noProof/>
            <w:sz w:val="24"/>
            <w:szCs w:val="24"/>
          </w:rPr>
          <w:tab/>
        </w:r>
        <w:r w:rsidRPr="00E91F4E">
          <w:rPr>
            <w:rFonts w:ascii="Times New Roman" w:hAnsi="Times New Roman"/>
            <w:b/>
            <w:bCs/>
            <w:caps/>
            <w:noProof/>
            <w:sz w:val="24"/>
            <w:szCs w:val="24"/>
            <w:u w:val="single"/>
          </w:rPr>
          <w:t>Паспорт Программы</w:t>
        </w:r>
        <w:r w:rsidRPr="00E91F4E">
          <w:rPr>
            <w:rFonts w:ascii="Times New Roman" w:hAnsi="Times New Roman"/>
            <w:noProof/>
            <w:webHidden/>
            <w:sz w:val="24"/>
            <w:szCs w:val="24"/>
          </w:rPr>
          <w:tab/>
        </w:r>
        <w:r w:rsidR="009168D3" w:rsidRPr="00E91F4E">
          <w:rPr>
            <w:rFonts w:ascii="Times New Roman" w:hAnsi="Times New Roman"/>
            <w:noProof/>
            <w:webHidden/>
            <w:sz w:val="24"/>
            <w:szCs w:val="24"/>
          </w:rPr>
          <w:t xml:space="preserve">  </w:t>
        </w:r>
        <w:r w:rsidRPr="00E91F4E">
          <w:rPr>
            <w:rFonts w:ascii="Times New Roman" w:hAnsi="Times New Roman"/>
            <w:noProof/>
            <w:webHidden/>
            <w:sz w:val="24"/>
            <w:szCs w:val="24"/>
          </w:rPr>
          <w:t>4</w:t>
        </w:r>
      </w:hyperlink>
    </w:p>
    <w:p w:rsidR="00336C72" w:rsidRPr="00E91F4E" w:rsidRDefault="00A93CCC" w:rsidP="00D77B7A">
      <w:pPr>
        <w:tabs>
          <w:tab w:val="left" w:pos="284"/>
          <w:tab w:val="left" w:pos="426"/>
          <w:tab w:val="right" w:leader="dot" w:pos="9639"/>
        </w:tabs>
        <w:spacing w:after="0" w:line="240" w:lineRule="auto"/>
        <w:jc w:val="both"/>
        <w:rPr>
          <w:rFonts w:ascii="Times New Roman" w:hAnsi="Times New Roman"/>
          <w:noProof/>
          <w:sz w:val="24"/>
          <w:szCs w:val="24"/>
        </w:rPr>
      </w:pPr>
      <w:hyperlink w:anchor="_Toc417458371" w:history="1">
        <w:r w:rsidR="00336C72" w:rsidRPr="00E91F4E">
          <w:rPr>
            <w:rFonts w:ascii="Times New Roman" w:hAnsi="Times New Roman"/>
            <w:b/>
            <w:bCs/>
            <w:caps/>
            <w:noProof/>
            <w:sz w:val="24"/>
            <w:szCs w:val="24"/>
            <w:u w:val="single"/>
          </w:rPr>
          <w:t>2.</w:t>
        </w:r>
        <w:r w:rsidR="00336C72" w:rsidRPr="00E91F4E">
          <w:rPr>
            <w:rFonts w:ascii="Times New Roman" w:hAnsi="Times New Roman"/>
            <w:noProof/>
            <w:sz w:val="24"/>
            <w:szCs w:val="24"/>
          </w:rPr>
          <w:tab/>
        </w:r>
        <w:r w:rsidR="00336C72" w:rsidRPr="00E91F4E">
          <w:rPr>
            <w:rFonts w:ascii="Times New Roman" w:hAnsi="Times New Roman"/>
            <w:b/>
            <w:bCs/>
            <w:caps/>
            <w:noProof/>
            <w:sz w:val="24"/>
            <w:szCs w:val="24"/>
            <w:u w:val="single"/>
          </w:rPr>
          <w:t>характеристика существующего состояния систем коммунальной инфраструктуры</w:t>
        </w:r>
        <w:r w:rsidR="00336C72" w:rsidRPr="00E91F4E">
          <w:rPr>
            <w:rFonts w:ascii="Times New Roman" w:hAnsi="Times New Roman"/>
            <w:noProof/>
            <w:webHidden/>
            <w:sz w:val="24"/>
            <w:szCs w:val="24"/>
          </w:rPr>
          <w:tab/>
        </w:r>
        <w:r w:rsidR="00336C72" w:rsidRPr="00E91F4E">
          <w:rPr>
            <w:rFonts w:ascii="Times New Roman" w:hAnsi="Times New Roman"/>
            <w:noProof/>
            <w:webHidden/>
            <w:sz w:val="24"/>
            <w:szCs w:val="24"/>
          </w:rPr>
          <w:fldChar w:fldCharType="begin"/>
        </w:r>
        <w:r w:rsidR="00336C72" w:rsidRPr="00E91F4E">
          <w:rPr>
            <w:rFonts w:ascii="Times New Roman" w:hAnsi="Times New Roman"/>
            <w:noProof/>
            <w:webHidden/>
            <w:sz w:val="24"/>
            <w:szCs w:val="24"/>
          </w:rPr>
          <w:instrText xml:space="preserve"> PAGEREF _Toc417458371 \h </w:instrText>
        </w:r>
        <w:r w:rsidR="00336C72" w:rsidRPr="00E91F4E">
          <w:rPr>
            <w:rFonts w:ascii="Times New Roman" w:hAnsi="Times New Roman"/>
            <w:noProof/>
            <w:webHidden/>
            <w:sz w:val="24"/>
            <w:szCs w:val="24"/>
          </w:rPr>
        </w:r>
        <w:r w:rsidR="00336C72" w:rsidRPr="00E91F4E">
          <w:rPr>
            <w:rFonts w:ascii="Times New Roman" w:hAnsi="Times New Roman"/>
            <w:noProof/>
            <w:webHidden/>
            <w:sz w:val="24"/>
            <w:szCs w:val="24"/>
          </w:rPr>
          <w:fldChar w:fldCharType="separate"/>
        </w:r>
        <w:r w:rsidR="00350CF0">
          <w:rPr>
            <w:rFonts w:ascii="Times New Roman" w:hAnsi="Times New Roman"/>
            <w:noProof/>
            <w:webHidden/>
            <w:sz w:val="24"/>
            <w:szCs w:val="24"/>
          </w:rPr>
          <w:t>8</w:t>
        </w:r>
        <w:r w:rsidR="00336C72" w:rsidRPr="00E91F4E">
          <w:rPr>
            <w:rFonts w:ascii="Times New Roman" w:hAnsi="Times New Roman"/>
            <w:noProof/>
            <w:webHidden/>
            <w:sz w:val="24"/>
            <w:szCs w:val="24"/>
          </w:rPr>
          <w:fldChar w:fldCharType="end"/>
        </w:r>
      </w:hyperlink>
    </w:p>
    <w:p w:rsidR="00336C72" w:rsidRPr="00E91F4E" w:rsidRDefault="00A93CCC" w:rsidP="00D77B7A">
      <w:pPr>
        <w:tabs>
          <w:tab w:val="left" w:pos="426"/>
          <w:tab w:val="right" w:leader="dot" w:pos="9639"/>
        </w:tabs>
        <w:spacing w:after="0" w:line="240" w:lineRule="auto"/>
        <w:rPr>
          <w:rFonts w:ascii="Times New Roman" w:hAnsi="Times New Roman"/>
          <w:noProof/>
          <w:sz w:val="24"/>
          <w:szCs w:val="24"/>
        </w:rPr>
      </w:pPr>
      <w:hyperlink w:anchor="_Toc417458372" w:history="1">
        <w:r w:rsidR="00336C72" w:rsidRPr="00E91F4E">
          <w:rPr>
            <w:rFonts w:ascii="Times New Roman" w:hAnsi="Times New Roman"/>
            <w:bCs/>
            <w:noProof/>
            <w:sz w:val="24"/>
            <w:szCs w:val="24"/>
            <w:u w:val="single"/>
          </w:rPr>
          <w:t>2.1.  Анализ существующего состояния системы теплоснабжения</w:t>
        </w:r>
        <w:r w:rsidR="00336C72" w:rsidRPr="00E91F4E">
          <w:rPr>
            <w:rFonts w:ascii="Times New Roman" w:hAnsi="Times New Roman"/>
            <w:noProof/>
            <w:webHidden/>
            <w:sz w:val="24"/>
            <w:szCs w:val="24"/>
          </w:rPr>
          <w:tab/>
        </w:r>
        <w:r w:rsidR="009168D3" w:rsidRPr="00E91F4E">
          <w:rPr>
            <w:rFonts w:ascii="Times New Roman" w:hAnsi="Times New Roman"/>
            <w:noProof/>
            <w:webHidden/>
            <w:sz w:val="24"/>
            <w:szCs w:val="24"/>
          </w:rPr>
          <w:t xml:space="preserve"> </w:t>
        </w:r>
        <w:r w:rsidR="00336C72" w:rsidRPr="00E91F4E">
          <w:rPr>
            <w:rFonts w:ascii="Times New Roman" w:hAnsi="Times New Roman"/>
            <w:noProof/>
            <w:webHidden/>
            <w:sz w:val="24"/>
            <w:szCs w:val="24"/>
          </w:rPr>
          <w:fldChar w:fldCharType="begin"/>
        </w:r>
        <w:r w:rsidR="00336C72" w:rsidRPr="00E91F4E">
          <w:rPr>
            <w:rFonts w:ascii="Times New Roman" w:hAnsi="Times New Roman"/>
            <w:noProof/>
            <w:webHidden/>
            <w:sz w:val="24"/>
            <w:szCs w:val="24"/>
          </w:rPr>
          <w:instrText xml:space="preserve"> PAGEREF _Toc417458372 \h </w:instrText>
        </w:r>
        <w:r w:rsidR="00336C72" w:rsidRPr="00E91F4E">
          <w:rPr>
            <w:rFonts w:ascii="Times New Roman" w:hAnsi="Times New Roman"/>
            <w:noProof/>
            <w:webHidden/>
            <w:sz w:val="24"/>
            <w:szCs w:val="24"/>
          </w:rPr>
        </w:r>
        <w:r w:rsidR="00336C72" w:rsidRPr="00E91F4E">
          <w:rPr>
            <w:rFonts w:ascii="Times New Roman" w:hAnsi="Times New Roman"/>
            <w:noProof/>
            <w:webHidden/>
            <w:sz w:val="24"/>
            <w:szCs w:val="24"/>
          </w:rPr>
          <w:fldChar w:fldCharType="separate"/>
        </w:r>
        <w:r w:rsidR="00350CF0">
          <w:rPr>
            <w:rFonts w:ascii="Times New Roman" w:hAnsi="Times New Roman"/>
            <w:noProof/>
            <w:webHidden/>
            <w:sz w:val="24"/>
            <w:szCs w:val="24"/>
          </w:rPr>
          <w:t>8</w:t>
        </w:r>
        <w:r w:rsidR="00336C72" w:rsidRPr="00E91F4E">
          <w:rPr>
            <w:rFonts w:ascii="Times New Roman" w:hAnsi="Times New Roman"/>
            <w:noProof/>
            <w:webHidden/>
            <w:sz w:val="24"/>
            <w:szCs w:val="24"/>
          </w:rPr>
          <w:fldChar w:fldCharType="end"/>
        </w:r>
      </w:hyperlink>
    </w:p>
    <w:p w:rsidR="00336C72" w:rsidRPr="00E91F4E" w:rsidRDefault="00A93CCC"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373" w:history="1">
        <w:r w:rsidR="00336C72" w:rsidRPr="00E91F4E">
          <w:rPr>
            <w:rFonts w:ascii="Times New Roman" w:hAnsi="Times New Roman"/>
            <w:noProof/>
            <w:sz w:val="24"/>
            <w:szCs w:val="24"/>
            <w:u w:val="single"/>
          </w:rPr>
          <w:t>2.1.1.</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Институциональная структура (организации, работающие в сфере теплоснабжения и горячего водоснабжения, действующая договорная система и система расчетов за поставляемые ресурсы)</w:t>
        </w:r>
        <w:r w:rsidR="00336C72" w:rsidRPr="00E91F4E">
          <w:rPr>
            <w:rFonts w:ascii="Times New Roman" w:hAnsi="Times New Roman"/>
            <w:noProof/>
            <w:webHidden/>
            <w:sz w:val="24"/>
            <w:szCs w:val="24"/>
          </w:rPr>
          <w:tab/>
        </w:r>
        <w:r w:rsidR="00336C72" w:rsidRPr="00E91F4E">
          <w:rPr>
            <w:rFonts w:ascii="Times New Roman" w:hAnsi="Times New Roman"/>
            <w:noProof/>
            <w:webHidden/>
            <w:sz w:val="24"/>
            <w:szCs w:val="24"/>
          </w:rPr>
          <w:fldChar w:fldCharType="begin"/>
        </w:r>
        <w:r w:rsidR="00336C72" w:rsidRPr="00E91F4E">
          <w:rPr>
            <w:rFonts w:ascii="Times New Roman" w:hAnsi="Times New Roman"/>
            <w:noProof/>
            <w:webHidden/>
            <w:sz w:val="24"/>
            <w:szCs w:val="24"/>
          </w:rPr>
          <w:instrText xml:space="preserve"> PAGEREF _Toc417458373 \h </w:instrText>
        </w:r>
        <w:r w:rsidR="00336C72" w:rsidRPr="00E91F4E">
          <w:rPr>
            <w:rFonts w:ascii="Times New Roman" w:hAnsi="Times New Roman"/>
            <w:noProof/>
            <w:webHidden/>
            <w:sz w:val="24"/>
            <w:szCs w:val="24"/>
          </w:rPr>
        </w:r>
        <w:r w:rsidR="00336C72" w:rsidRPr="00E91F4E">
          <w:rPr>
            <w:rFonts w:ascii="Times New Roman" w:hAnsi="Times New Roman"/>
            <w:noProof/>
            <w:webHidden/>
            <w:sz w:val="24"/>
            <w:szCs w:val="24"/>
          </w:rPr>
          <w:fldChar w:fldCharType="separate"/>
        </w:r>
        <w:r w:rsidR="00350CF0">
          <w:rPr>
            <w:rFonts w:ascii="Times New Roman" w:hAnsi="Times New Roman"/>
            <w:noProof/>
            <w:webHidden/>
            <w:sz w:val="24"/>
            <w:szCs w:val="24"/>
          </w:rPr>
          <w:t>8</w:t>
        </w:r>
        <w:r w:rsidR="00336C72" w:rsidRPr="00E91F4E">
          <w:rPr>
            <w:rFonts w:ascii="Times New Roman" w:hAnsi="Times New Roman"/>
            <w:noProof/>
            <w:webHidden/>
            <w:sz w:val="24"/>
            <w:szCs w:val="24"/>
          </w:rPr>
          <w:fldChar w:fldCharType="end"/>
        </w:r>
      </w:hyperlink>
    </w:p>
    <w:p w:rsidR="00336C72" w:rsidRPr="00E91F4E" w:rsidRDefault="00A93CCC"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374" w:history="1">
        <w:r w:rsidR="00336C72" w:rsidRPr="00E91F4E">
          <w:rPr>
            <w:rFonts w:ascii="Times New Roman" w:hAnsi="Times New Roman"/>
            <w:noProof/>
            <w:sz w:val="24"/>
            <w:szCs w:val="24"/>
            <w:u w:val="single"/>
          </w:rPr>
          <w:t>2.1.2.</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Характеристика системы теплоснабжения</w:t>
        </w:r>
        <w:r w:rsidR="00336C72" w:rsidRPr="00E91F4E">
          <w:rPr>
            <w:rFonts w:ascii="Times New Roman" w:hAnsi="Times New Roman"/>
            <w:noProof/>
            <w:webHidden/>
            <w:sz w:val="24"/>
            <w:szCs w:val="24"/>
          </w:rPr>
          <w:tab/>
          <w:t>7</w:t>
        </w:r>
      </w:hyperlink>
    </w:p>
    <w:p w:rsidR="00336C72" w:rsidRPr="00E91F4E" w:rsidRDefault="00A93CCC"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375" w:history="1">
        <w:r w:rsidR="00336C72" w:rsidRPr="00E91F4E">
          <w:rPr>
            <w:rFonts w:ascii="Times New Roman" w:hAnsi="Times New Roman"/>
            <w:noProof/>
            <w:sz w:val="24"/>
            <w:szCs w:val="24"/>
            <w:u w:val="single"/>
          </w:rPr>
          <w:t>2.1.3.</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Балансы мощности и ресурса</w:t>
        </w:r>
        <w:r w:rsidR="00336C72" w:rsidRPr="00E91F4E">
          <w:rPr>
            <w:rFonts w:ascii="Times New Roman" w:hAnsi="Times New Roman"/>
            <w:noProof/>
            <w:webHidden/>
            <w:sz w:val="24"/>
            <w:szCs w:val="24"/>
          </w:rPr>
          <w:tab/>
          <w:t>9</w:t>
        </w:r>
      </w:hyperlink>
    </w:p>
    <w:p w:rsidR="00336C72" w:rsidRPr="00E91F4E" w:rsidRDefault="00A93CCC"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376" w:history="1">
        <w:r w:rsidR="00336C72" w:rsidRPr="00E91F4E">
          <w:rPr>
            <w:rFonts w:ascii="Times New Roman" w:hAnsi="Times New Roman"/>
            <w:noProof/>
            <w:sz w:val="24"/>
            <w:szCs w:val="24"/>
            <w:u w:val="single"/>
          </w:rPr>
          <w:t>2.1.4.</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Доля поставки ресурса по приборам учета</w:t>
        </w:r>
        <w:r w:rsidR="00336C72" w:rsidRPr="00E91F4E">
          <w:rPr>
            <w:rFonts w:ascii="Times New Roman" w:hAnsi="Times New Roman"/>
            <w:noProof/>
            <w:webHidden/>
            <w:sz w:val="24"/>
            <w:szCs w:val="24"/>
          </w:rPr>
          <w:tab/>
        </w:r>
        <w:r w:rsidR="00336C72" w:rsidRPr="00E91F4E">
          <w:rPr>
            <w:rFonts w:ascii="Times New Roman" w:hAnsi="Times New Roman"/>
            <w:noProof/>
            <w:webHidden/>
            <w:sz w:val="24"/>
            <w:szCs w:val="24"/>
          </w:rPr>
          <w:fldChar w:fldCharType="begin"/>
        </w:r>
        <w:r w:rsidR="00336C72" w:rsidRPr="00E91F4E">
          <w:rPr>
            <w:rFonts w:ascii="Times New Roman" w:hAnsi="Times New Roman"/>
            <w:noProof/>
            <w:webHidden/>
            <w:sz w:val="24"/>
            <w:szCs w:val="24"/>
          </w:rPr>
          <w:instrText xml:space="preserve"> PAGEREF _Toc417458376 \h </w:instrText>
        </w:r>
        <w:r w:rsidR="00336C72" w:rsidRPr="00E91F4E">
          <w:rPr>
            <w:rFonts w:ascii="Times New Roman" w:hAnsi="Times New Roman"/>
            <w:noProof/>
            <w:webHidden/>
            <w:sz w:val="24"/>
            <w:szCs w:val="24"/>
          </w:rPr>
        </w:r>
        <w:r w:rsidR="00336C72" w:rsidRPr="00E91F4E">
          <w:rPr>
            <w:rFonts w:ascii="Times New Roman" w:hAnsi="Times New Roman"/>
            <w:noProof/>
            <w:webHidden/>
            <w:sz w:val="24"/>
            <w:szCs w:val="24"/>
          </w:rPr>
          <w:fldChar w:fldCharType="separate"/>
        </w:r>
        <w:r w:rsidR="00350CF0">
          <w:rPr>
            <w:rFonts w:ascii="Times New Roman" w:hAnsi="Times New Roman"/>
            <w:noProof/>
            <w:webHidden/>
            <w:sz w:val="24"/>
            <w:szCs w:val="24"/>
          </w:rPr>
          <w:t>11</w:t>
        </w:r>
        <w:r w:rsidR="00336C72" w:rsidRPr="00E91F4E">
          <w:rPr>
            <w:rFonts w:ascii="Times New Roman" w:hAnsi="Times New Roman"/>
            <w:noProof/>
            <w:webHidden/>
            <w:sz w:val="24"/>
            <w:szCs w:val="24"/>
          </w:rPr>
          <w:fldChar w:fldCharType="end"/>
        </w:r>
      </w:hyperlink>
    </w:p>
    <w:p w:rsidR="00336C72" w:rsidRPr="00E91F4E" w:rsidRDefault="00A93CCC"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378" w:history="1">
        <w:r w:rsidR="00336C72" w:rsidRPr="00E91F4E">
          <w:rPr>
            <w:rFonts w:ascii="Times New Roman" w:hAnsi="Times New Roman"/>
            <w:iCs/>
            <w:noProof/>
            <w:sz w:val="24"/>
            <w:szCs w:val="24"/>
            <w:u w:val="single"/>
          </w:rPr>
          <w:t>2.1.5.</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Зона действия источников ресурсов и дефициты мощности</w:t>
        </w:r>
        <w:r w:rsidR="00336C72" w:rsidRPr="00E91F4E">
          <w:rPr>
            <w:rFonts w:ascii="Times New Roman" w:hAnsi="Times New Roman"/>
            <w:noProof/>
            <w:webHidden/>
            <w:sz w:val="24"/>
            <w:szCs w:val="24"/>
          </w:rPr>
          <w:tab/>
        </w:r>
        <w:r w:rsidR="00336C72" w:rsidRPr="00E91F4E">
          <w:rPr>
            <w:rFonts w:ascii="Times New Roman" w:hAnsi="Times New Roman"/>
            <w:noProof/>
            <w:webHidden/>
            <w:sz w:val="24"/>
            <w:szCs w:val="24"/>
          </w:rPr>
          <w:fldChar w:fldCharType="begin"/>
        </w:r>
        <w:r w:rsidR="00336C72" w:rsidRPr="00E91F4E">
          <w:rPr>
            <w:rFonts w:ascii="Times New Roman" w:hAnsi="Times New Roman"/>
            <w:noProof/>
            <w:webHidden/>
            <w:sz w:val="24"/>
            <w:szCs w:val="24"/>
          </w:rPr>
          <w:instrText xml:space="preserve"> PAGEREF _Toc417458378 \h </w:instrText>
        </w:r>
        <w:r w:rsidR="00336C72" w:rsidRPr="00E91F4E">
          <w:rPr>
            <w:rFonts w:ascii="Times New Roman" w:hAnsi="Times New Roman"/>
            <w:noProof/>
            <w:webHidden/>
            <w:sz w:val="24"/>
            <w:szCs w:val="24"/>
          </w:rPr>
        </w:r>
        <w:r w:rsidR="00336C72" w:rsidRPr="00E91F4E">
          <w:rPr>
            <w:rFonts w:ascii="Times New Roman" w:hAnsi="Times New Roman"/>
            <w:noProof/>
            <w:webHidden/>
            <w:sz w:val="24"/>
            <w:szCs w:val="24"/>
          </w:rPr>
          <w:fldChar w:fldCharType="separate"/>
        </w:r>
        <w:r w:rsidR="00350CF0">
          <w:rPr>
            <w:rFonts w:ascii="Times New Roman" w:hAnsi="Times New Roman"/>
            <w:noProof/>
            <w:webHidden/>
            <w:sz w:val="24"/>
            <w:szCs w:val="24"/>
          </w:rPr>
          <w:t>13</w:t>
        </w:r>
        <w:r w:rsidR="00336C72" w:rsidRPr="00E91F4E">
          <w:rPr>
            <w:rFonts w:ascii="Times New Roman" w:hAnsi="Times New Roman"/>
            <w:noProof/>
            <w:webHidden/>
            <w:sz w:val="24"/>
            <w:szCs w:val="24"/>
          </w:rPr>
          <w:fldChar w:fldCharType="end"/>
        </w:r>
      </w:hyperlink>
    </w:p>
    <w:p w:rsidR="00336C72" w:rsidRPr="00E91F4E" w:rsidRDefault="00A93CCC"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379" w:history="1">
        <w:r w:rsidR="00336C72" w:rsidRPr="00E91F4E">
          <w:rPr>
            <w:rFonts w:ascii="Times New Roman" w:hAnsi="Times New Roman"/>
            <w:noProof/>
            <w:sz w:val="24"/>
            <w:szCs w:val="24"/>
            <w:u w:val="single"/>
          </w:rPr>
          <w:t>2.1.6.</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Надежность работы системы</w:t>
        </w:r>
        <w:r w:rsidR="00336C72" w:rsidRPr="00E91F4E">
          <w:rPr>
            <w:rFonts w:ascii="Times New Roman" w:hAnsi="Times New Roman"/>
            <w:noProof/>
            <w:webHidden/>
            <w:sz w:val="24"/>
            <w:szCs w:val="24"/>
          </w:rPr>
          <w:tab/>
        </w:r>
        <w:r w:rsidR="00336C72" w:rsidRPr="00E91F4E">
          <w:rPr>
            <w:rFonts w:ascii="Times New Roman" w:hAnsi="Times New Roman"/>
            <w:noProof/>
            <w:webHidden/>
            <w:sz w:val="24"/>
            <w:szCs w:val="24"/>
          </w:rPr>
          <w:fldChar w:fldCharType="begin"/>
        </w:r>
        <w:r w:rsidR="00336C72" w:rsidRPr="00E91F4E">
          <w:rPr>
            <w:rFonts w:ascii="Times New Roman" w:hAnsi="Times New Roman"/>
            <w:noProof/>
            <w:webHidden/>
            <w:sz w:val="24"/>
            <w:szCs w:val="24"/>
          </w:rPr>
          <w:instrText xml:space="preserve"> PAGEREF _Toc417458379 \h </w:instrText>
        </w:r>
        <w:r w:rsidR="00336C72" w:rsidRPr="00E91F4E">
          <w:rPr>
            <w:rFonts w:ascii="Times New Roman" w:hAnsi="Times New Roman"/>
            <w:noProof/>
            <w:webHidden/>
            <w:sz w:val="24"/>
            <w:szCs w:val="24"/>
          </w:rPr>
        </w:r>
        <w:r w:rsidR="00336C72" w:rsidRPr="00E91F4E">
          <w:rPr>
            <w:rFonts w:ascii="Times New Roman" w:hAnsi="Times New Roman"/>
            <w:noProof/>
            <w:webHidden/>
            <w:sz w:val="24"/>
            <w:szCs w:val="24"/>
          </w:rPr>
          <w:fldChar w:fldCharType="separate"/>
        </w:r>
        <w:r w:rsidR="00350CF0">
          <w:rPr>
            <w:rFonts w:ascii="Times New Roman" w:hAnsi="Times New Roman"/>
            <w:noProof/>
            <w:webHidden/>
            <w:sz w:val="24"/>
            <w:szCs w:val="24"/>
          </w:rPr>
          <w:t>14</w:t>
        </w:r>
        <w:r w:rsidR="00336C72" w:rsidRPr="00E91F4E">
          <w:rPr>
            <w:rFonts w:ascii="Times New Roman" w:hAnsi="Times New Roman"/>
            <w:noProof/>
            <w:webHidden/>
            <w:sz w:val="24"/>
            <w:szCs w:val="24"/>
          </w:rPr>
          <w:fldChar w:fldCharType="end"/>
        </w:r>
      </w:hyperlink>
    </w:p>
    <w:p w:rsidR="00336C72" w:rsidRPr="00E91F4E" w:rsidRDefault="00A93CCC"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380" w:history="1">
        <w:r w:rsidR="00336C72" w:rsidRPr="00E91F4E">
          <w:rPr>
            <w:rFonts w:ascii="Times New Roman" w:hAnsi="Times New Roman"/>
            <w:noProof/>
            <w:sz w:val="24"/>
            <w:szCs w:val="24"/>
            <w:u w:val="single"/>
          </w:rPr>
          <w:t>2.1.7.</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Качество поставляемого ресурса</w:t>
        </w:r>
        <w:r w:rsidR="00336C72" w:rsidRPr="00E91F4E">
          <w:rPr>
            <w:rFonts w:ascii="Times New Roman" w:hAnsi="Times New Roman"/>
            <w:noProof/>
            <w:webHidden/>
            <w:sz w:val="24"/>
            <w:szCs w:val="24"/>
          </w:rPr>
          <w:tab/>
        </w:r>
        <w:r w:rsidR="00336C72" w:rsidRPr="00E91F4E">
          <w:rPr>
            <w:rFonts w:ascii="Times New Roman" w:hAnsi="Times New Roman"/>
            <w:noProof/>
            <w:webHidden/>
            <w:sz w:val="24"/>
            <w:szCs w:val="24"/>
          </w:rPr>
          <w:fldChar w:fldCharType="begin"/>
        </w:r>
        <w:r w:rsidR="00336C72" w:rsidRPr="00E91F4E">
          <w:rPr>
            <w:rFonts w:ascii="Times New Roman" w:hAnsi="Times New Roman"/>
            <w:noProof/>
            <w:webHidden/>
            <w:sz w:val="24"/>
            <w:szCs w:val="24"/>
          </w:rPr>
          <w:instrText xml:space="preserve"> PAGEREF _Toc417458380 \h </w:instrText>
        </w:r>
        <w:r w:rsidR="00336C72" w:rsidRPr="00E91F4E">
          <w:rPr>
            <w:rFonts w:ascii="Times New Roman" w:hAnsi="Times New Roman"/>
            <w:noProof/>
            <w:webHidden/>
            <w:sz w:val="24"/>
            <w:szCs w:val="24"/>
          </w:rPr>
        </w:r>
        <w:r w:rsidR="00336C72" w:rsidRPr="00E91F4E">
          <w:rPr>
            <w:rFonts w:ascii="Times New Roman" w:hAnsi="Times New Roman"/>
            <w:noProof/>
            <w:webHidden/>
            <w:sz w:val="24"/>
            <w:szCs w:val="24"/>
          </w:rPr>
          <w:fldChar w:fldCharType="separate"/>
        </w:r>
        <w:r w:rsidR="00350CF0">
          <w:rPr>
            <w:rFonts w:ascii="Times New Roman" w:hAnsi="Times New Roman"/>
            <w:noProof/>
            <w:webHidden/>
            <w:sz w:val="24"/>
            <w:szCs w:val="24"/>
          </w:rPr>
          <w:t>15</w:t>
        </w:r>
        <w:r w:rsidR="00336C72" w:rsidRPr="00E91F4E">
          <w:rPr>
            <w:rFonts w:ascii="Times New Roman" w:hAnsi="Times New Roman"/>
            <w:noProof/>
            <w:webHidden/>
            <w:sz w:val="24"/>
            <w:szCs w:val="24"/>
          </w:rPr>
          <w:fldChar w:fldCharType="end"/>
        </w:r>
      </w:hyperlink>
    </w:p>
    <w:p w:rsidR="00336C72" w:rsidRPr="00E91F4E" w:rsidRDefault="00A93CCC"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381" w:history="1">
        <w:r w:rsidR="00336C72" w:rsidRPr="00E91F4E">
          <w:rPr>
            <w:rFonts w:ascii="Times New Roman" w:hAnsi="Times New Roman"/>
            <w:bCs/>
            <w:noProof/>
            <w:spacing w:val="6"/>
            <w:sz w:val="24"/>
            <w:szCs w:val="24"/>
            <w:u w:val="single"/>
          </w:rPr>
          <w:t>2.1.8.</w:t>
        </w:r>
        <w:r w:rsidR="00336C72" w:rsidRPr="00E91F4E">
          <w:rPr>
            <w:rFonts w:ascii="Times New Roman" w:hAnsi="Times New Roman"/>
            <w:noProof/>
            <w:sz w:val="24"/>
            <w:szCs w:val="24"/>
          </w:rPr>
          <w:tab/>
        </w:r>
        <w:r w:rsidR="00336C72" w:rsidRPr="00E91F4E">
          <w:rPr>
            <w:rFonts w:ascii="Times New Roman" w:hAnsi="Times New Roman"/>
            <w:bCs/>
            <w:noProof/>
            <w:spacing w:val="6"/>
            <w:sz w:val="24"/>
            <w:szCs w:val="24"/>
            <w:u w:val="single"/>
            <w:shd w:val="clear" w:color="auto" w:fill="FFFFFF"/>
          </w:rPr>
          <w:t>Воздействие на окружающую среду</w:t>
        </w:r>
        <w:r w:rsidR="00336C72" w:rsidRPr="00E91F4E">
          <w:rPr>
            <w:rFonts w:ascii="Times New Roman" w:hAnsi="Times New Roman"/>
            <w:noProof/>
            <w:webHidden/>
            <w:sz w:val="24"/>
            <w:szCs w:val="24"/>
          </w:rPr>
          <w:tab/>
        </w:r>
        <w:r w:rsidR="00336C72" w:rsidRPr="00E91F4E">
          <w:rPr>
            <w:rFonts w:ascii="Times New Roman" w:hAnsi="Times New Roman"/>
            <w:noProof/>
            <w:webHidden/>
            <w:sz w:val="24"/>
            <w:szCs w:val="24"/>
          </w:rPr>
          <w:fldChar w:fldCharType="begin"/>
        </w:r>
        <w:r w:rsidR="00336C72" w:rsidRPr="00E91F4E">
          <w:rPr>
            <w:rFonts w:ascii="Times New Roman" w:hAnsi="Times New Roman"/>
            <w:noProof/>
            <w:webHidden/>
            <w:sz w:val="24"/>
            <w:szCs w:val="24"/>
          </w:rPr>
          <w:instrText xml:space="preserve"> PAGEREF _Toc417458381 \h </w:instrText>
        </w:r>
        <w:r w:rsidR="00336C72" w:rsidRPr="00E91F4E">
          <w:rPr>
            <w:rFonts w:ascii="Times New Roman" w:hAnsi="Times New Roman"/>
            <w:noProof/>
            <w:webHidden/>
            <w:sz w:val="24"/>
            <w:szCs w:val="24"/>
          </w:rPr>
        </w:r>
        <w:r w:rsidR="00336C72" w:rsidRPr="00E91F4E">
          <w:rPr>
            <w:rFonts w:ascii="Times New Roman" w:hAnsi="Times New Roman"/>
            <w:noProof/>
            <w:webHidden/>
            <w:sz w:val="24"/>
            <w:szCs w:val="24"/>
          </w:rPr>
          <w:fldChar w:fldCharType="separate"/>
        </w:r>
        <w:r w:rsidR="00350CF0">
          <w:rPr>
            <w:rFonts w:ascii="Times New Roman" w:hAnsi="Times New Roman"/>
            <w:noProof/>
            <w:webHidden/>
            <w:sz w:val="24"/>
            <w:szCs w:val="24"/>
          </w:rPr>
          <w:t>16</w:t>
        </w:r>
        <w:r w:rsidR="00336C72" w:rsidRPr="00E91F4E">
          <w:rPr>
            <w:rFonts w:ascii="Times New Roman" w:hAnsi="Times New Roman"/>
            <w:noProof/>
            <w:webHidden/>
            <w:sz w:val="24"/>
            <w:szCs w:val="24"/>
          </w:rPr>
          <w:fldChar w:fldCharType="end"/>
        </w:r>
      </w:hyperlink>
    </w:p>
    <w:p w:rsidR="00336C72" w:rsidRPr="00E91F4E" w:rsidRDefault="00A93CCC"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382" w:history="1">
        <w:r w:rsidR="00336C72" w:rsidRPr="00E91F4E">
          <w:rPr>
            <w:rFonts w:ascii="Times New Roman" w:hAnsi="Times New Roman"/>
            <w:bCs/>
            <w:noProof/>
            <w:sz w:val="24"/>
            <w:szCs w:val="24"/>
            <w:u w:val="single"/>
          </w:rPr>
          <w:t>2.1.9.</w:t>
        </w:r>
        <w:r w:rsidR="00336C72" w:rsidRPr="00E91F4E">
          <w:rPr>
            <w:rFonts w:ascii="Times New Roman" w:hAnsi="Times New Roman"/>
            <w:noProof/>
            <w:sz w:val="24"/>
            <w:szCs w:val="24"/>
          </w:rPr>
          <w:tab/>
        </w:r>
        <w:r w:rsidR="00336C72" w:rsidRPr="00E91F4E">
          <w:rPr>
            <w:rFonts w:ascii="Times New Roman" w:hAnsi="Times New Roman"/>
            <w:bCs/>
            <w:noProof/>
            <w:sz w:val="24"/>
            <w:szCs w:val="24"/>
            <w:u w:val="single"/>
          </w:rPr>
          <w:t>Анализ</w:t>
        </w:r>
        <w:r w:rsidR="00336C72" w:rsidRPr="00E91F4E">
          <w:rPr>
            <w:rFonts w:ascii="Times New Roman" w:hAnsi="Times New Roman"/>
            <w:noProof/>
            <w:sz w:val="24"/>
            <w:szCs w:val="24"/>
            <w:u w:val="single"/>
          </w:rPr>
          <w:t xml:space="preserve"> финансового состояния теплоснабжающих организаций, анализ тарифов на тепловую энергию</w:t>
        </w:r>
        <w:r w:rsidR="00336C72" w:rsidRPr="00E91F4E">
          <w:rPr>
            <w:rFonts w:ascii="Times New Roman" w:hAnsi="Times New Roman"/>
            <w:noProof/>
            <w:webHidden/>
            <w:sz w:val="24"/>
            <w:szCs w:val="24"/>
          </w:rPr>
          <w:tab/>
          <w:t>16</w:t>
        </w:r>
      </w:hyperlink>
    </w:p>
    <w:p w:rsidR="00336C72" w:rsidRPr="00E91F4E" w:rsidRDefault="00A93CCC" w:rsidP="00867D0F">
      <w:pPr>
        <w:tabs>
          <w:tab w:val="left" w:pos="426"/>
          <w:tab w:val="left" w:pos="567"/>
          <w:tab w:val="left" w:pos="709"/>
          <w:tab w:val="right" w:leader="dot" w:pos="9639"/>
        </w:tabs>
        <w:spacing w:after="0" w:line="240" w:lineRule="auto"/>
        <w:jc w:val="both"/>
        <w:rPr>
          <w:rFonts w:ascii="Times New Roman" w:hAnsi="Times New Roman"/>
          <w:noProof/>
          <w:sz w:val="24"/>
          <w:szCs w:val="24"/>
          <w:u w:val="single"/>
        </w:rPr>
      </w:pPr>
      <w:hyperlink w:anchor="_Toc417458383" w:history="1">
        <w:r w:rsidR="00336C72" w:rsidRPr="00E91F4E">
          <w:rPr>
            <w:rFonts w:ascii="Times New Roman" w:hAnsi="Times New Roman"/>
            <w:noProof/>
            <w:sz w:val="24"/>
            <w:szCs w:val="24"/>
            <w:u w:val="single"/>
          </w:rPr>
          <w:t>2.1.10.</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Технические и технологические проблемы в системе</w:t>
        </w:r>
        <w:r w:rsidR="00336C72" w:rsidRPr="00E91F4E">
          <w:rPr>
            <w:rFonts w:ascii="Times New Roman" w:hAnsi="Times New Roman"/>
            <w:noProof/>
            <w:webHidden/>
            <w:sz w:val="24"/>
            <w:szCs w:val="24"/>
          </w:rPr>
          <w:tab/>
          <w:t>17</w:t>
        </w:r>
      </w:hyperlink>
    </w:p>
    <w:p w:rsidR="00336C72" w:rsidRPr="00E91F4E" w:rsidRDefault="00A93CCC" w:rsidP="00D77B7A">
      <w:pPr>
        <w:tabs>
          <w:tab w:val="right" w:leader="dot" w:pos="9639"/>
        </w:tabs>
        <w:spacing w:after="0" w:line="240" w:lineRule="auto"/>
        <w:rPr>
          <w:rFonts w:ascii="Times New Roman" w:hAnsi="Times New Roman"/>
          <w:noProof/>
          <w:sz w:val="24"/>
          <w:szCs w:val="24"/>
        </w:rPr>
      </w:pPr>
      <w:hyperlink w:anchor="_Toc417458394" w:history="1">
        <w:r w:rsidR="00336C72" w:rsidRPr="00E91F4E">
          <w:rPr>
            <w:rFonts w:ascii="Times New Roman" w:hAnsi="Times New Roman"/>
            <w:bCs/>
            <w:noProof/>
            <w:sz w:val="24"/>
            <w:szCs w:val="24"/>
            <w:u w:val="single"/>
          </w:rPr>
          <w:t>2.2. Анализ существующего состояния системы водоснабжения</w:t>
        </w:r>
        <w:r w:rsidR="00336C72" w:rsidRPr="00E91F4E">
          <w:rPr>
            <w:rFonts w:ascii="Times New Roman" w:hAnsi="Times New Roman"/>
            <w:noProof/>
            <w:webHidden/>
            <w:sz w:val="24"/>
            <w:szCs w:val="24"/>
          </w:rPr>
          <w:tab/>
        </w:r>
        <w:r w:rsidR="009168D3" w:rsidRPr="00E91F4E">
          <w:rPr>
            <w:rFonts w:ascii="Times New Roman" w:hAnsi="Times New Roman"/>
            <w:noProof/>
            <w:webHidden/>
            <w:sz w:val="24"/>
            <w:szCs w:val="24"/>
          </w:rPr>
          <w:t xml:space="preserve">   </w:t>
        </w:r>
        <w:r w:rsidR="00336C72" w:rsidRPr="00E91F4E">
          <w:rPr>
            <w:rFonts w:ascii="Times New Roman" w:hAnsi="Times New Roman"/>
            <w:noProof/>
            <w:webHidden/>
            <w:sz w:val="24"/>
            <w:szCs w:val="24"/>
          </w:rPr>
          <w:t>18</w:t>
        </w:r>
      </w:hyperlink>
    </w:p>
    <w:p w:rsidR="00336C72" w:rsidRPr="00E91F4E" w:rsidRDefault="00A93CCC"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395" w:history="1">
        <w:r w:rsidR="00336C72" w:rsidRPr="00E91F4E">
          <w:rPr>
            <w:rFonts w:ascii="Times New Roman" w:hAnsi="Times New Roman"/>
            <w:noProof/>
            <w:sz w:val="24"/>
            <w:szCs w:val="24"/>
            <w:u w:val="single"/>
          </w:rPr>
          <w:t>2.2.1.</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Институциональная структура (организации, работающие в сфере холодного водоснабжения, действующая договорная система и система расчетов за поставляемые ресурсы)</w:t>
        </w:r>
        <w:r w:rsidR="00336C72" w:rsidRPr="00E91F4E">
          <w:rPr>
            <w:rFonts w:ascii="Times New Roman" w:hAnsi="Times New Roman"/>
            <w:noProof/>
            <w:webHidden/>
            <w:sz w:val="24"/>
            <w:szCs w:val="24"/>
          </w:rPr>
          <w:tab/>
          <w:t>18</w:t>
        </w:r>
      </w:hyperlink>
    </w:p>
    <w:p w:rsidR="00336C72" w:rsidRPr="00E91F4E" w:rsidRDefault="00A93CCC"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396" w:history="1">
        <w:r w:rsidR="00336C72" w:rsidRPr="00E91F4E">
          <w:rPr>
            <w:rFonts w:ascii="Times New Roman" w:hAnsi="Times New Roman"/>
            <w:noProof/>
            <w:sz w:val="24"/>
            <w:szCs w:val="24"/>
            <w:u w:val="single"/>
          </w:rPr>
          <w:t>2.2.2.</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Характеристика системы водоснабжения</w:t>
        </w:r>
        <w:r w:rsidR="00336C72" w:rsidRPr="00E91F4E">
          <w:rPr>
            <w:rFonts w:ascii="Times New Roman" w:hAnsi="Times New Roman"/>
            <w:noProof/>
            <w:webHidden/>
            <w:sz w:val="24"/>
            <w:szCs w:val="24"/>
          </w:rPr>
          <w:tab/>
          <w:t>18</w:t>
        </w:r>
      </w:hyperlink>
    </w:p>
    <w:p w:rsidR="00336C72" w:rsidRPr="00E91F4E" w:rsidRDefault="00A93CCC"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406" w:history="1">
        <w:r w:rsidR="00336C72" w:rsidRPr="00E91F4E">
          <w:rPr>
            <w:rFonts w:ascii="Times New Roman" w:hAnsi="Times New Roman"/>
            <w:noProof/>
            <w:sz w:val="24"/>
            <w:szCs w:val="24"/>
            <w:u w:val="single"/>
          </w:rPr>
          <w:t>2.2.3.</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Балансы мощности и ресурса</w:t>
        </w:r>
        <w:r w:rsidR="00336C72" w:rsidRPr="00E91F4E">
          <w:rPr>
            <w:rFonts w:ascii="Times New Roman" w:hAnsi="Times New Roman"/>
            <w:noProof/>
            <w:webHidden/>
            <w:sz w:val="24"/>
            <w:szCs w:val="24"/>
          </w:rPr>
          <w:tab/>
          <w:t>24</w:t>
        </w:r>
      </w:hyperlink>
    </w:p>
    <w:p w:rsidR="00336C72" w:rsidRPr="00E91F4E" w:rsidRDefault="00A93CCC"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407" w:history="1">
        <w:r w:rsidR="00336C72" w:rsidRPr="00E91F4E">
          <w:rPr>
            <w:rFonts w:ascii="Times New Roman" w:hAnsi="Times New Roman"/>
            <w:noProof/>
            <w:sz w:val="24"/>
            <w:szCs w:val="24"/>
            <w:u w:val="single"/>
          </w:rPr>
          <w:t>2.2.4.</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Доля поставки ресурса по приборам учета</w:t>
        </w:r>
        <w:r w:rsidR="00336C72" w:rsidRPr="00E91F4E">
          <w:rPr>
            <w:rFonts w:ascii="Times New Roman" w:hAnsi="Times New Roman"/>
            <w:noProof/>
            <w:webHidden/>
            <w:sz w:val="24"/>
            <w:szCs w:val="24"/>
          </w:rPr>
          <w:tab/>
          <w:t>24</w:t>
        </w:r>
      </w:hyperlink>
    </w:p>
    <w:p w:rsidR="00336C72" w:rsidRPr="00E91F4E" w:rsidRDefault="00A93CCC"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408" w:history="1">
        <w:r w:rsidR="00336C72" w:rsidRPr="00E91F4E">
          <w:rPr>
            <w:rFonts w:ascii="Times New Roman" w:hAnsi="Times New Roman"/>
            <w:noProof/>
            <w:sz w:val="24"/>
            <w:szCs w:val="24"/>
            <w:u w:val="single"/>
          </w:rPr>
          <w:t>2.2.5.</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Зона действия источников ресурсов и дефициты мощности</w:t>
        </w:r>
        <w:r w:rsidR="00336C72" w:rsidRPr="00E91F4E">
          <w:rPr>
            <w:rFonts w:ascii="Times New Roman" w:hAnsi="Times New Roman"/>
            <w:noProof/>
            <w:webHidden/>
            <w:sz w:val="24"/>
            <w:szCs w:val="24"/>
          </w:rPr>
          <w:tab/>
          <w:t>25</w:t>
        </w:r>
      </w:hyperlink>
    </w:p>
    <w:p w:rsidR="00336C72" w:rsidRPr="00E91F4E" w:rsidRDefault="00A93CCC"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467" w:history="1">
        <w:r w:rsidR="00336C72" w:rsidRPr="00E91F4E">
          <w:rPr>
            <w:rFonts w:ascii="Times New Roman" w:hAnsi="Times New Roman"/>
            <w:noProof/>
            <w:sz w:val="24"/>
            <w:szCs w:val="24"/>
            <w:u w:val="single"/>
          </w:rPr>
          <w:t>2.2.6.</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Надежность работы системы</w:t>
        </w:r>
        <w:r w:rsidR="00336C72" w:rsidRPr="00E91F4E">
          <w:rPr>
            <w:rFonts w:ascii="Times New Roman" w:hAnsi="Times New Roman"/>
            <w:noProof/>
            <w:webHidden/>
            <w:sz w:val="24"/>
            <w:szCs w:val="24"/>
          </w:rPr>
          <w:tab/>
          <w:t>26</w:t>
        </w:r>
      </w:hyperlink>
    </w:p>
    <w:p w:rsidR="00336C72" w:rsidRPr="00E91F4E" w:rsidRDefault="00A93CCC"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468" w:history="1">
        <w:r w:rsidR="00336C72" w:rsidRPr="00E91F4E">
          <w:rPr>
            <w:rFonts w:ascii="Times New Roman" w:hAnsi="Times New Roman"/>
            <w:noProof/>
            <w:sz w:val="24"/>
            <w:szCs w:val="24"/>
            <w:u w:val="single"/>
          </w:rPr>
          <w:t>2.2.7.</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Качество поставляемого ресурса</w:t>
        </w:r>
        <w:r w:rsidR="00336C72" w:rsidRPr="00E91F4E">
          <w:rPr>
            <w:rFonts w:ascii="Times New Roman" w:hAnsi="Times New Roman"/>
            <w:noProof/>
            <w:webHidden/>
            <w:sz w:val="24"/>
            <w:szCs w:val="24"/>
          </w:rPr>
          <w:tab/>
          <w:t>27</w:t>
        </w:r>
      </w:hyperlink>
    </w:p>
    <w:p w:rsidR="00336C72" w:rsidRPr="00E91F4E" w:rsidRDefault="00A93CCC"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472" w:history="1">
        <w:r w:rsidR="00336C72" w:rsidRPr="00E91F4E">
          <w:rPr>
            <w:rFonts w:ascii="Times New Roman" w:hAnsi="Times New Roman"/>
            <w:noProof/>
            <w:sz w:val="24"/>
            <w:szCs w:val="24"/>
            <w:u w:val="single"/>
          </w:rPr>
          <w:t>2.2.8.</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Воздействие на окружающую среду</w:t>
        </w:r>
        <w:r w:rsidR="00336C72" w:rsidRPr="00E91F4E">
          <w:rPr>
            <w:rFonts w:ascii="Times New Roman" w:hAnsi="Times New Roman"/>
            <w:noProof/>
            <w:webHidden/>
            <w:sz w:val="24"/>
            <w:szCs w:val="24"/>
          </w:rPr>
          <w:tab/>
          <w:t>29</w:t>
        </w:r>
      </w:hyperlink>
    </w:p>
    <w:p w:rsidR="00336C72" w:rsidRPr="00E91F4E" w:rsidRDefault="00A93CCC"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473" w:history="1">
        <w:r w:rsidR="00336C72" w:rsidRPr="00E91F4E">
          <w:rPr>
            <w:rFonts w:ascii="Times New Roman" w:hAnsi="Times New Roman"/>
            <w:noProof/>
            <w:sz w:val="24"/>
            <w:szCs w:val="24"/>
            <w:u w:val="single"/>
          </w:rPr>
          <w:t>2.2.9.</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Анализ финансового состояния организации водопроводно-канализационного хозяйства, тарифов на холодную воду</w:t>
        </w:r>
        <w:r w:rsidR="00336C72" w:rsidRPr="00E91F4E">
          <w:rPr>
            <w:rFonts w:ascii="Times New Roman" w:hAnsi="Times New Roman"/>
            <w:noProof/>
            <w:webHidden/>
            <w:sz w:val="24"/>
            <w:szCs w:val="24"/>
          </w:rPr>
          <w:tab/>
          <w:t>29</w:t>
        </w:r>
      </w:hyperlink>
    </w:p>
    <w:p w:rsidR="00336C72" w:rsidRPr="00E91F4E" w:rsidRDefault="00A93CCC"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474" w:history="1">
        <w:r w:rsidR="00336C72" w:rsidRPr="00E91F4E">
          <w:rPr>
            <w:rFonts w:ascii="Times New Roman" w:hAnsi="Times New Roman"/>
            <w:noProof/>
            <w:sz w:val="24"/>
            <w:szCs w:val="24"/>
            <w:u w:val="single"/>
          </w:rPr>
          <w:t>2.2.10.</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Анализ структуры тарифов на холодную воду</w:t>
        </w:r>
        <w:r w:rsidR="00336C72" w:rsidRPr="00E91F4E">
          <w:rPr>
            <w:rFonts w:ascii="Times New Roman" w:hAnsi="Times New Roman"/>
            <w:noProof/>
            <w:webHidden/>
            <w:sz w:val="24"/>
            <w:szCs w:val="24"/>
          </w:rPr>
          <w:tab/>
          <w:t>30</w:t>
        </w:r>
      </w:hyperlink>
    </w:p>
    <w:p w:rsidR="00336C72" w:rsidRPr="00E91F4E" w:rsidRDefault="00A93CCC"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475" w:history="1">
        <w:r w:rsidR="00336C72" w:rsidRPr="00E91F4E">
          <w:rPr>
            <w:rFonts w:ascii="Times New Roman" w:hAnsi="Times New Roman"/>
            <w:noProof/>
            <w:sz w:val="24"/>
            <w:szCs w:val="24"/>
            <w:u w:val="single"/>
          </w:rPr>
          <w:t>2.2.11.</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Технические и технологические проблемы в системе</w:t>
        </w:r>
        <w:r w:rsidR="00336C72" w:rsidRPr="00E91F4E">
          <w:rPr>
            <w:rFonts w:ascii="Times New Roman" w:hAnsi="Times New Roman"/>
            <w:noProof/>
            <w:webHidden/>
            <w:sz w:val="24"/>
            <w:szCs w:val="24"/>
          </w:rPr>
          <w:tab/>
          <w:t>30</w:t>
        </w:r>
      </w:hyperlink>
    </w:p>
    <w:p w:rsidR="00336C72" w:rsidRPr="00E91F4E" w:rsidRDefault="00A93CCC" w:rsidP="00D77B7A">
      <w:pPr>
        <w:tabs>
          <w:tab w:val="right" w:leader="dot" w:pos="9639"/>
        </w:tabs>
        <w:spacing w:after="0" w:line="240" w:lineRule="auto"/>
        <w:rPr>
          <w:rFonts w:ascii="Times New Roman" w:hAnsi="Times New Roman"/>
          <w:noProof/>
          <w:sz w:val="24"/>
          <w:szCs w:val="24"/>
        </w:rPr>
      </w:pPr>
      <w:hyperlink w:anchor="_Toc417458476" w:history="1">
        <w:r w:rsidR="00336C72" w:rsidRPr="00E91F4E">
          <w:rPr>
            <w:rFonts w:ascii="Times New Roman" w:hAnsi="Times New Roman"/>
            <w:bCs/>
            <w:noProof/>
            <w:sz w:val="24"/>
            <w:szCs w:val="24"/>
            <w:u w:val="single"/>
          </w:rPr>
          <w:t>2.3. Анализ существующего состояния системы водоотведения</w:t>
        </w:r>
        <w:r w:rsidR="00336C72" w:rsidRPr="00E91F4E">
          <w:rPr>
            <w:rFonts w:ascii="Times New Roman" w:hAnsi="Times New Roman"/>
            <w:noProof/>
            <w:webHidden/>
            <w:sz w:val="24"/>
            <w:szCs w:val="24"/>
          </w:rPr>
          <w:tab/>
        </w:r>
        <w:r w:rsidR="00336C72" w:rsidRPr="00E91F4E">
          <w:rPr>
            <w:rFonts w:ascii="Times New Roman" w:hAnsi="Times New Roman"/>
            <w:noProof/>
            <w:webHidden/>
            <w:sz w:val="24"/>
            <w:szCs w:val="24"/>
          </w:rPr>
          <w:fldChar w:fldCharType="begin"/>
        </w:r>
        <w:r w:rsidR="00336C72" w:rsidRPr="00E91F4E">
          <w:rPr>
            <w:rFonts w:ascii="Times New Roman" w:hAnsi="Times New Roman"/>
            <w:noProof/>
            <w:webHidden/>
            <w:sz w:val="24"/>
            <w:szCs w:val="24"/>
          </w:rPr>
          <w:instrText xml:space="preserve"> PAGEREF _Toc417458476 \h </w:instrText>
        </w:r>
        <w:r w:rsidR="00336C72" w:rsidRPr="00E91F4E">
          <w:rPr>
            <w:rFonts w:ascii="Times New Roman" w:hAnsi="Times New Roman"/>
            <w:noProof/>
            <w:webHidden/>
            <w:sz w:val="24"/>
            <w:szCs w:val="24"/>
          </w:rPr>
        </w:r>
        <w:r w:rsidR="00336C72" w:rsidRPr="00E91F4E">
          <w:rPr>
            <w:rFonts w:ascii="Times New Roman" w:hAnsi="Times New Roman"/>
            <w:noProof/>
            <w:webHidden/>
            <w:sz w:val="24"/>
            <w:szCs w:val="24"/>
          </w:rPr>
          <w:fldChar w:fldCharType="separate"/>
        </w:r>
        <w:r w:rsidR="00350CF0">
          <w:rPr>
            <w:rFonts w:ascii="Times New Roman" w:hAnsi="Times New Roman"/>
            <w:noProof/>
            <w:webHidden/>
            <w:sz w:val="24"/>
            <w:szCs w:val="24"/>
          </w:rPr>
          <w:t>29</w:t>
        </w:r>
        <w:r w:rsidR="00336C72" w:rsidRPr="00E91F4E">
          <w:rPr>
            <w:rFonts w:ascii="Times New Roman" w:hAnsi="Times New Roman"/>
            <w:noProof/>
            <w:webHidden/>
            <w:sz w:val="24"/>
            <w:szCs w:val="24"/>
          </w:rPr>
          <w:fldChar w:fldCharType="end"/>
        </w:r>
      </w:hyperlink>
    </w:p>
    <w:p w:rsidR="00336C72" w:rsidRPr="00E91F4E" w:rsidRDefault="00A93CCC"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477" w:history="1">
        <w:r w:rsidR="00336C72" w:rsidRPr="00E91F4E">
          <w:rPr>
            <w:rFonts w:ascii="Times New Roman" w:hAnsi="Times New Roman"/>
            <w:noProof/>
            <w:sz w:val="24"/>
            <w:szCs w:val="24"/>
            <w:u w:val="single"/>
          </w:rPr>
          <w:t>2.3.1.</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Институциональная структура (организации, работающие в сфере водоотведения, действующая договорная система и система расчетов за поставляемые ресурсы)</w:t>
        </w:r>
        <w:r w:rsidR="00336C72" w:rsidRPr="00E91F4E">
          <w:rPr>
            <w:rFonts w:ascii="Times New Roman" w:hAnsi="Times New Roman"/>
            <w:noProof/>
            <w:webHidden/>
            <w:sz w:val="24"/>
            <w:szCs w:val="24"/>
          </w:rPr>
          <w:tab/>
        </w:r>
        <w:r w:rsidR="00336C72" w:rsidRPr="00E91F4E">
          <w:rPr>
            <w:rFonts w:ascii="Times New Roman" w:hAnsi="Times New Roman"/>
            <w:noProof/>
            <w:webHidden/>
            <w:sz w:val="24"/>
            <w:szCs w:val="24"/>
          </w:rPr>
          <w:fldChar w:fldCharType="begin"/>
        </w:r>
        <w:r w:rsidR="00336C72" w:rsidRPr="00E91F4E">
          <w:rPr>
            <w:rFonts w:ascii="Times New Roman" w:hAnsi="Times New Roman"/>
            <w:noProof/>
            <w:webHidden/>
            <w:sz w:val="24"/>
            <w:szCs w:val="24"/>
          </w:rPr>
          <w:instrText xml:space="preserve"> PAGEREF _Toc417458477 \h </w:instrText>
        </w:r>
        <w:r w:rsidR="00336C72" w:rsidRPr="00E91F4E">
          <w:rPr>
            <w:rFonts w:ascii="Times New Roman" w:hAnsi="Times New Roman"/>
            <w:noProof/>
            <w:webHidden/>
            <w:sz w:val="24"/>
            <w:szCs w:val="24"/>
          </w:rPr>
        </w:r>
        <w:r w:rsidR="00336C72" w:rsidRPr="00E91F4E">
          <w:rPr>
            <w:rFonts w:ascii="Times New Roman" w:hAnsi="Times New Roman"/>
            <w:noProof/>
            <w:webHidden/>
            <w:sz w:val="24"/>
            <w:szCs w:val="24"/>
          </w:rPr>
          <w:fldChar w:fldCharType="separate"/>
        </w:r>
        <w:r w:rsidR="00350CF0">
          <w:rPr>
            <w:rFonts w:ascii="Times New Roman" w:hAnsi="Times New Roman"/>
            <w:noProof/>
            <w:webHidden/>
            <w:sz w:val="24"/>
            <w:szCs w:val="24"/>
          </w:rPr>
          <w:t>29</w:t>
        </w:r>
        <w:r w:rsidR="00336C72" w:rsidRPr="00E91F4E">
          <w:rPr>
            <w:rFonts w:ascii="Times New Roman" w:hAnsi="Times New Roman"/>
            <w:noProof/>
            <w:webHidden/>
            <w:sz w:val="24"/>
            <w:szCs w:val="24"/>
          </w:rPr>
          <w:fldChar w:fldCharType="end"/>
        </w:r>
      </w:hyperlink>
    </w:p>
    <w:p w:rsidR="00336C72" w:rsidRPr="00E91F4E" w:rsidRDefault="00A93CCC"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478" w:history="1">
        <w:r w:rsidR="00336C72" w:rsidRPr="00E91F4E">
          <w:rPr>
            <w:rFonts w:ascii="Times New Roman" w:hAnsi="Times New Roman"/>
            <w:noProof/>
            <w:sz w:val="24"/>
            <w:szCs w:val="24"/>
            <w:u w:val="single"/>
          </w:rPr>
          <w:t>2.3.2.</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Характеристика системы водоотведения</w:t>
        </w:r>
        <w:r w:rsidR="00336C72" w:rsidRPr="00E91F4E">
          <w:rPr>
            <w:rFonts w:ascii="Times New Roman" w:hAnsi="Times New Roman"/>
            <w:noProof/>
            <w:webHidden/>
            <w:sz w:val="24"/>
            <w:szCs w:val="24"/>
          </w:rPr>
          <w:tab/>
        </w:r>
        <w:r w:rsidR="00336C72" w:rsidRPr="00E91F4E">
          <w:rPr>
            <w:rFonts w:ascii="Times New Roman" w:hAnsi="Times New Roman"/>
            <w:noProof/>
            <w:webHidden/>
            <w:sz w:val="24"/>
            <w:szCs w:val="24"/>
          </w:rPr>
          <w:fldChar w:fldCharType="begin"/>
        </w:r>
        <w:r w:rsidR="00336C72" w:rsidRPr="00E91F4E">
          <w:rPr>
            <w:rFonts w:ascii="Times New Roman" w:hAnsi="Times New Roman"/>
            <w:noProof/>
            <w:webHidden/>
            <w:sz w:val="24"/>
            <w:szCs w:val="24"/>
          </w:rPr>
          <w:instrText xml:space="preserve"> PAGEREF _Toc417458478 \h </w:instrText>
        </w:r>
        <w:r w:rsidR="00336C72" w:rsidRPr="00E91F4E">
          <w:rPr>
            <w:rFonts w:ascii="Times New Roman" w:hAnsi="Times New Roman"/>
            <w:noProof/>
            <w:webHidden/>
            <w:sz w:val="24"/>
            <w:szCs w:val="24"/>
          </w:rPr>
        </w:r>
        <w:r w:rsidR="00336C72" w:rsidRPr="00E91F4E">
          <w:rPr>
            <w:rFonts w:ascii="Times New Roman" w:hAnsi="Times New Roman"/>
            <w:noProof/>
            <w:webHidden/>
            <w:sz w:val="24"/>
            <w:szCs w:val="24"/>
          </w:rPr>
          <w:fldChar w:fldCharType="separate"/>
        </w:r>
        <w:r w:rsidR="00350CF0">
          <w:rPr>
            <w:rFonts w:ascii="Times New Roman" w:hAnsi="Times New Roman"/>
            <w:noProof/>
            <w:webHidden/>
            <w:sz w:val="24"/>
            <w:szCs w:val="24"/>
          </w:rPr>
          <w:t>29</w:t>
        </w:r>
        <w:r w:rsidR="00336C72" w:rsidRPr="00E91F4E">
          <w:rPr>
            <w:rFonts w:ascii="Times New Roman" w:hAnsi="Times New Roman"/>
            <w:noProof/>
            <w:webHidden/>
            <w:sz w:val="24"/>
            <w:szCs w:val="24"/>
          </w:rPr>
          <w:fldChar w:fldCharType="end"/>
        </w:r>
      </w:hyperlink>
    </w:p>
    <w:p w:rsidR="00336C72" w:rsidRPr="00E91F4E" w:rsidRDefault="00A93CCC"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479" w:history="1">
        <w:r w:rsidR="00336C72" w:rsidRPr="00E91F4E">
          <w:rPr>
            <w:rFonts w:ascii="Times New Roman" w:hAnsi="Times New Roman"/>
            <w:noProof/>
            <w:sz w:val="24"/>
            <w:szCs w:val="24"/>
            <w:u w:val="single"/>
          </w:rPr>
          <w:t>2.3.3.</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Балансы мощности и ресурса</w:t>
        </w:r>
        <w:r w:rsidR="00336C72" w:rsidRPr="00E91F4E">
          <w:rPr>
            <w:rFonts w:ascii="Times New Roman" w:hAnsi="Times New Roman"/>
            <w:noProof/>
            <w:webHidden/>
            <w:sz w:val="24"/>
            <w:szCs w:val="24"/>
          </w:rPr>
          <w:tab/>
          <w:t>33</w:t>
        </w:r>
      </w:hyperlink>
    </w:p>
    <w:p w:rsidR="00336C72" w:rsidRPr="00E91F4E" w:rsidRDefault="00A93CCC"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480" w:history="1">
        <w:r w:rsidR="00336C72" w:rsidRPr="00E91F4E">
          <w:rPr>
            <w:rFonts w:ascii="Times New Roman" w:hAnsi="Times New Roman"/>
            <w:noProof/>
            <w:sz w:val="24"/>
            <w:szCs w:val="24"/>
            <w:u w:val="single"/>
          </w:rPr>
          <w:t>2.3.4.</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Доля поставки ресурса по приборам учета</w:t>
        </w:r>
        <w:r w:rsidR="00336C72" w:rsidRPr="00E91F4E">
          <w:rPr>
            <w:rFonts w:ascii="Times New Roman" w:hAnsi="Times New Roman"/>
            <w:noProof/>
            <w:webHidden/>
            <w:sz w:val="24"/>
            <w:szCs w:val="24"/>
          </w:rPr>
          <w:tab/>
          <w:t>33</w:t>
        </w:r>
      </w:hyperlink>
    </w:p>
    <w:p w:rsidR="00336C72" w:rsidRPr="00E91F4E" w:rsidRDefault="00A93CCC"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481" w:history="1">
        <w:r w:rsidR="00336C72" w:rsidRPr="00E91F4E">
          <w:rPr>
            <w:rFonts w:ascii="Times New Roman" w:hAnsi="Times New Roman"/>
            <w:noProof/>
            <w:sz w:val="24"/>
            <w:szCs w:val="24"/>
            <w:u w:val="single"/>
          </w:rPr>
          <w:t>2.3.5.</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Зона действия источников ресурсов и дефициты мощности</w:t>
        </w:r>
        <w:r w:rsidR="00336C72" w:rsidRPr="00E91F4E">
          <w:rPr>
            <w:rFonts w:ascii="Times New Roman" w:hAnsi="Times New Roman"/>
            <w:noProof/>
            <w:webHidden/>
            <w:sz w:val="24"/>
            <w:szCs w:val="24"/>
          </w:rPr>
          <w:tab/>
          <w:t>33</w:t>
        </w:r>
      </w:hyperlink>
    </w:p>
    <w:p w:rsidR="00336C72" w:rsidRPr="00E91F4E" w:rsidRDefault="00A93CCC"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482" w:history="1">
        <w:r w:rsidR="00336C72" w:rsidRPr="00E91F4E">
          <w:rPr>
            <w:rFonts w:ascii="Times New Roman" w:hAnsi="Times New Roman"/>
            <w:noProof/>
            <w:sz w:val="24"/>
            <w:szCs w:val="24"/>
            <w:u w:val="single"/>
          </w:rPr>
          <w:t>2.3.6.</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Надежность работы системы</w:t>
        </w:r>
        <w:r w:rsidR="00336C72" w:rsidRPr="00E91F4E">
          <w:rPr>
            <w:rFonts w:ascii="Times New Roman" w:hAnsi="Times New Roman"/>
            <w:noProof/>
            <w:webHidden/>
            <w:sz w:val="24"/>
            <w:szCs w:val="24"/>
          </w:rPr>
          <w:tab/>
        </w:r>
        <w:r w:rsidR="00336C72" w:rsidRPr="00E91F4E">
          <w:rPr>
            <w:rFonts w:ascii="Times New Roman" w:hAnsi="Times New Roman"/>
            <w:noProof/>
            <w:webHidden/>
            <w:sz w:val="24"/>
            <w:szCs w:val="24"/>
          </w:rPr>
          <w:fldChar w:fldCharType="begin"/>
        </w:r>
        <w:r w:rsidR="00336C72" w:rsidRPr="00E91F4E">
          <w:rPr>
            <w:rFonts w:ascii="Times New Roman" w:hAnsi="Times New Roman"/>
            <w:noProof/>
            <w:webHidden/>
            <w:sz w:val="24"/>
            <w:szCs w:val="24"/>
          </w:rPr>
          <w:instrText xml:space="preserve"> PAGEREF _Toc417458482 \h </w:instrText>
        </w:r>
        <w:r w:rsidR="00336C72" w:rsidRPr="00E91F4E">
          <w:rPr>
            <w:rFonts w:ascii="Times New Roman" w:hAnsi="Times New Roman"/>
            <w:noProof/>
            <w:webHidden/>
            <w:sz w:val="24"/>
            <w:szCs w:val="24"/>
          </w:rPr>
        </w:r>
        <w:r w:rsidR="00336C72" w:rsidRPr="00E91F4E">
          <w:rPr>
            <w:rFonts w:ascii="Times New Roman" w:hAnsi="Times New Roman"/>
            <w:noProof/>
            <w:webHidden/>
            <w:sz w:val="24"/>
            <w:szCs w:val="24"/>
          </w:rPr>
          <w:fldChar w:fldCharType="separate"/>
        </w:r>
        <w:r w:rsidR="00350CF0">
          <w:rPr>
            <w:rFonts w:ascii="Times New Roman" w:hAnsi="Times New Roman"/>
            <w:noProof/>
            <w:webHidden/>
            <w:sz w:val="24"/>
            <w:szCs w:val="24"/>
          </w:rPr>
          <w:t>31</w:t>
        </w:r>
        <w:r w:rsidR="00336C72" w:rsidRPr="00E91F4E">
          <w:rPr>
            <w:rFonts w:ascii="Times New Roman" w:hAnsi="Times New Roman"/>
            <w:noProof/>
            <w:webHidden/>
            <w:sz w:val="24"/>
            <w:szCs w:val="24"/>
          </w:rPr>
          <w:fldChar w:fldCharType="end"/>
        </w:r>
      </w:hyperlink>
    </w:p>
    <w:p w:rsidR="00336C72" w:rsidRPr="00E91F4E" w:rsidRDefault="00A93CCC"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483" w:history="1">
        <w:r w:rsidR="00336C72" w:rsidRPr="00E91F4E">
          <w:rPr>
            <w:rFonts w:ascii="Times New Roman" w:hAnsi="Times New Roman"/>
            <w:noProof/>
            <w:sz w:val="24"/>
            <w:szCs w:val="24"/>
            <w:u w:val="single"/>
          </w:rPr>
          <w:t>2.3.7.</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Воздействие на окружающую среду</w:t>
        </w:r>
        <w:r w:rsidR="00336C72" w:rsidRPr="00E91F4E">
          <w:rPr>
            <w:rFonts w:ascii="Times New Roman" w:hAnsi="Times New Roman"/>
            <w:noProof/>
            <w:webHidden/>
            <w:sz w:val="24"/>
            <w:szCs w:val="24"/>
          </w:rPr>
          <w:tab/>
          <w:t>34</w:t>
        </w:r>
      </w:hyperlink>
    </w:p>
    <w:p w:rsidR="00336C72" w:rsidRPr="00E91F4E" w:rsidRDefault="00A93CCC"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484" w:history="1">
        <w:r w:rsidR="00336C72" w:rsidRPr="00E91F4E">
          <w:rPr>
            <w:rFonts w:ascii="Times New Roman" w:hAnsi="Times New Roman"/>
            <w:noProof/>
            <w:sz w:val="24"/>
            <w:szCs w:val="24"/>
            <w:u w:val="single"/>
          </w:rPr>
          <w:t>2.3.8.</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Анализ финансового состояния организации водопроводно-канализационного хозяйства, тарифов на водоотведение</w:t>
        </w:r>
        <w:r w:rsidR="00336C72" w:rsidRPr="00E91F4E">
          <w:rPr>
            <w:rFonts w:ascii="Times New Roman" w:hAnsi="Times New Roman"/>
            <w:noProof/>
            <w:webHidden/>
            <w:sz w:val="24"/>
            <w:szCs w:val="24"/>
          </w:rPr>
          <w:tab/>
          <w:t>34</w:t>
        </w:r>
      </w:hyperlink>
    </w:p>
    <w:p w:rsidR="00336C72" w:rsidRPr="00E91F4E" w:rsidRDefault="00A93CCC"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485" w:history="1">
        <w:r w:rsidR="00336C72" w:rsidRPr="00E91F4E">
          <w:rPr>
            <w:rFonts w:ascii="Times New Roman" w:hAnsi="Times New Roman"/>
            <w:noProof/>
            <w:sz w:val="24"/>
            <w:szCs w:val="24"/>
            <w:u w:val="single"/>
          </w:rPr>
          <w:t>2.3.9.</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Анализ структуры тарифов на водоотведение и очистку сточных вод</w:t>
        </w:r>
        <w:r w:rsidR="00336C72" w:rsidRPr="00E91F4E">
          <w:rPr>
            <w:rFonts w:ascii="Times New Roman" w:hAnsi="Times New Roman"/>
            <w:noProof/>
            <w:webHidden/>
            <w:sz w:val="24"/>
            <w:szCs w:val="24"/>
          </w:rPr>
          <w:tab/>
          <w:t>34</w:t>
        </w:r>
      </w:hyperlink>
    </w:p>
    <w:p w:rsidR="00336C72" w:rsidRPr="00E91F4E" w:rsidRDefault="00A93CCC"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486" w:history="1">
        <w:r w:rsidR="00336C72" w:rsidRPr="00E91F4E">
          <w:rPr>
            <w:rFonts w:ascii="Times New Roman" w:hAnsi="Times New Roman"/>
            <w:noProof/>
            <w:sz w:val="24"/>
            <w:szCs w:val="24"/>
            <w:u w:val="single"/>
          </w:rPr>
          <w:t>2.3.10.</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Технические и технологические проблемы в системе</w:t>
        </w:r>
        <w:r w:rsidR="00336C72" w:rsidRPr="00E91F4E">
          <w:rPr>
            <w:rFonts w:ascii="Times New Roman" w:hAnsi="Times New Roman"/>
            <w:noProof/>
            <w:webHidden/>
            <w:sz w:val="24"/>
            <w:szCs w:val="24"/>
          </w:rPr>
          <w:tab/>
          <w:t>34</w:t>
        </w:r>
      </w:hyperlink>
    </w:p>
    <w:p w:rsidR="00336C72" w:rsidRPr="00E91F4E" w:rsidRDefault="00A93CCC" w:rsidP="00D77B7A">
      <w:pPr>
        <w:tabs>
          <w:tab w:val="right" w:leader="dot" w:pos="9639"/>
        </w:tabs>
        <w:spacing w:after="0" w:line="240" w:lineRule="auto"/>
        <w:rPr>
          <w:rFonts w:ascii="Times New Roman" w:hAnsi="Times New Roman"/>
          <w:noProof/>
          <w:sz w:val="24"/>
          <w:szCs w:val="24"/>
        </w:rPr>
      </w:pPr>
      <w:hyperlink w:anchor="_Toc417458487" w:history="1">
        <w:r w:rsidR="00336C72" w:rsidRPr="00E91F4E">
          <w:rPr>
            <w:rFonts w:ascii="Times New Roman" w:hAnsi="Times New Roman"/>
            <w:bCs/>
            <w:noProof/>
            <w:sz w:val="24"/>
            <w:szCs w:val="24"/>
            <w:u w:val="single"/>
          </w:rPr>
          <w:t>2.4. Анализ существующего состояния системы электроснабжения</w:t>
        </w:r>
        <w:r w:rsidR="00336C72" w:rsidRPr="00E91F4E">
          <w:rPr>
            <w:rFonts w:ascii="Times New Roman" w:hAnsi="Times New Roman"/>
            <w:noProof/>
            <w:webHidden/>
            <w:sz w:val="24"/>
            <w:szCs w:val="24"/>
          </w:rPr>
          <w:tab/>
          <w:t>……….34</w:t>
        </w:r>
      </w:hyperlink>
    </w:p>
    <w:p w:rsidR="00336C72" w:rsidRPr="00E91F4E" w:rsidRDefault="00A93CCC"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488" w:history="1">
        <w:r w:rsidR="00336C72" w:rsidRPr="00E91F4E">
          <w:rPr>
            <w:rFonts w:ascii="Times New Roman" w:hAnsi="Times New Roman"/>
            <w:noProof/>
            <w:sz w:val="24"/>
            <w:szCs w:val="24"/>
            <w:u w:val="single"/>
          </w:rPr>
          <w:t>2.4.1.</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Институциональная структура (организации, работающие в сфере электроснабжения, действующая договорная система и система расчетов за поставляемые ресурсы)</w:t>
        </w:r>
        <w:r w:rsidR="00336C72" w:rsidRPr="00E91F4E">
          <w:rPr>
            <w:rFonts w:ascii="Times New Roman" w:hAnsi="Times New Roman"/>
            <w:noProof/>
            <w:webHidden/>
            <w:sz w:val="24"/>
            <w:szCs w:val="24"/>
          </w:rPr>
          <w:tab/>
          <w:t>35</w:t>
        </w:r>
      </w:hyperlink>
    </w:p>
    <w:p w:rsidR="00336C72" w:rsidRPr="00E91F4E" w:rsidRDefault="00A93CCC"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489" w:history="1">
        <w:r w:rsidR="00336C72" w:rsidRPr="00E91F4E">
          <w:rPr>
            <w:rFonts w:ascii="Times New Roman" w:hAnsi="Times New Roman"/>
            <w:noProof/>
            <w:sz w:val="24"/>
            <w:szCs w:val="24"/>
            <w:u w:val="single"/>
          </w:rPr>
          <w:t>2.4.2.</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Характеристика системы электроснабжения</w:t>
        </w:r>
        <w:r w:rsidR="00336C72" w:rsidRPr="00E91F4E">
          <w:rPr>
            <w:rFonts w:ascii="Times New Roman" w:hAnsi="Times New Roman"/>
            <w:noProof/>
            <w:webHidden/>
            <w:sz w:val="24"/>
            <w:szCs w:val="24"/>
          </w:rPr>
          <w:tab/>
          <w:t>35</w:t>
        </w:r>
      </w:hyperlink>
    </w:p>
    <w:p w:rsidR="00336C72" w:rsidRPr="00E91F4E" w:rsidRDefault="00A93CCC"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490" w:history="1">
        <w:r w:rsidR="00336C72" w:rsidRPr="00E91F4E">
          <w:rPr>
            <w:rFonts w:ascii="Times New Roman" w:hAnsi="Times New Roman"/>
            <w:noProof/>
            <w:sz w:val="24"/>
            <w:szCs w:val="24"/>
            <w:u w:val="single"/>
          </w:rPr>
          <w:t>2.4.3.</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Балансы мощности и ресурса</w:t>
        </w:r>
        <w:r w:rsidR="00336C72" w:rsidRPr="00E91F4E">
          <w:rPr>
            <w:rFonts w:ascii="Times New Roman" w:hAnsi="Times New Roman"/>
            <w:noProof/>
            <w:webHidden/>
            <w:sz w:val="24"/>
            <w:szCs w:val="24"/>
          </w:rPr>
          <w:tab/>
          <w:t>38</w:t>
        </w:r>
      </w:hyperlink>
    </w:p>
    <w:p w:rsidR="00336C72" w:rsidRPr="00E91F4E" w:rsidRDefault="00A93CCC"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491" w:history="1">
        <w:r w:rsidR="00336C72" w:rsidRPr="00E91F4E">
          <w:rPr>
            <w:rFonts w:ascii="Times New Roman" w:hAnsi="Times New Roman"/>
            <w:noProof/>
            <w:sz w:val="24"/>
            <w:szCs w:val="24"/>
            <w:u w:val="single"/>
          </w:rPr>
          <w:t>2.4.4.</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Доля поставки ресурса по приборам учета</w:t>
        </w:r>
        <w:r w:rsidR="00336C72" w:rsidRPr="00E91F4E">
          <w:rPr>
            <w:rFonts w:ascii="Times New Roman" w:hAnsi="Times New Roman"/>
            <w:noProof/>
            <w:webHidden/>
            <w:sz w:val="24"/>
            <w:szCs w:val="24"/>
          </w:rPr>
          <w:tab/>
          <w:t>39</w:t>
        </w:r>
      </w:hyperlink>
    </w:p>
    <w:p w:rsidR="00336C72" w:rsidRPr="00E91F4E" w:rsidRDefault="00A93CCC"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492" w:history="1">
        <w:r w:rsidR="00336C72" w:rsidRPr="00E91F4E">
          <w:rPr>
            <w:rFonts w:ascii="Times New Roman" w:hAnsi="Times New Roman"/>
            <w:noProof/>
            <w:sz w:val="24"/>
            <w:szCs w:val="24"/>
            <w:u w:val="single"/>
          </w:rPr>
          <w:t>2.4.5.</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Зона действия источников ресурсов и дефициты мощности</w:t>
        </w:r>
        <w:r w:rsidR="00336C72" w:rsidRPr="00E91F4E">
          <w:rPr>
            <w:rFonts w:ascii="Times New Roman" w:hAnsi="Times New Roman"/>
            <w:noProof/>
            <w:webHidden/>
            <w:sz w:val="24"/>
            <w:szCs w:val="24"/>
          </w:rPr>
          <w:tab/>
          <w:t>39</w:t>
        </w:r>
      </w:hyperlink>
    </w:p>
    <w:p w:rsidR="00336C72" w:rsidRPr="00E91F4E" w:rsidRDefault="00A93CCC"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493" w:history="1">
        <w:r w:rsidR="00336C72" w:rsidRPr="00E91F4E">
          <w:rPr>
            <w:rFonts w:ascii="Times New Roman" w:hAnsi="Times New Roman"/>
            <w:noProof/>
            <w:sz w:val="24"/>
            <w:szCs w:val="24"/>
            <w:u w:val="single"/>
          </w:rPr>
          <w:t>2.4.6.</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Надежность работы системы</w:t>
        </w:r>
        <w:r w:rsidR="00336C72" w:rsidRPr="00E91F4E">
          <w:rPr>
            <w:rFonts w:ascii="Times New Roman" w:hAnsi="Times New Roman"/>
            <w:noProof/>
            <w:webHidden/>
            <w:sz w:val="24"/>
            <w:szCs w:val="24"/>
          </w:rPr>
          <w:tab/>
          <w:t>39</w:t>
        </w:r>
      </w:hyperlink>
    </w:p>
    <w:p w:rsidR="00336C72" w:rsidRPr="00E91F4E" w:rsidRDefault="00A93CCC"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494" w:history="1">
        <w:r w:rsidR="00336C72" w:rsidRPr="00E91F4E">
          <w:rPr>
            <w:rFonts w:ascii="Times New Roman" w:hAnsi="Times New Roman"/>
            <w:noProof/>
            <w:sz w:val="24"/>
            <w:szCs w:val="24"/>
            <w:u w:val="single"/>
          </w:rPr>
          <w:t>2.4.7.</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Качество поставляемого ресурса</w:t>
        </w:r>
        <w:r w:rsidR="00336C72" w:rsidRPr="00E91F4E">
          <w:rPr>
            <w:rFonts w:ascii="Times New Roman" w:hAnsi="Times New Roman"/>
            <w:noProof/>
            <w:webHidden/>
            <w:sz w:val="24"/>
            <w:szCs w:val="24"/>
          </w:rPr>
          <w:tab/>
          <w:t>41</w:t>
        </w:r>
      </w:hyperlink>
    </w:p>
    <w:p w:rsidR="00336C72" w:rsidRPr="00E91F4E" w:rsidRDefault="00A93CCC"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495" w:history="1">
        <w:r w:rsidR="00336C72" w:rsidRPr="00E91F4E">
          <w:rPr>
            <w:rFonts w:ascii="Times New Roman" w:hAnsi="Times New Roman"/>
            <w:noProof/>
            <w:sz w:val="24"/>
            <w:szCs w:val="24"/>
            <w:u w:val="single"/>
          </w:rPr>
          <w:t>2.4.8.</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Воздействие на окружающую среду</w:t>
        </w:r>
        <w:r w:rsidR="00336C72" w:rsidRPr="00E91F4E">
          <w:rPr>
            <w:rFonts w:ascii="Times New Roman" w:hAnsi="Times New Roman"/>
            <w:noProof/>
            <w:webHidden/>
            <w:sz w:val="24"/>
            <w:szCs w:val="24"/>
          </w:rPr>
          <w:tab/>
          <w:t>42</w:t>
        </w:r>
      </w:hyperlink>
    </w:p>
    <w:p w:rsidR="00336C72" w:rsidRPr="00E91F4E" w:rsidRDefault="00A93CCC"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496" w:history="1">
        <w:r w:rsidR="00336C72" w:rsidRPr="00E91F4E">
          <w:rPr>
            <w:rFonts w:ascii="Times New Roman" w:hAnsi="Times New Roman"/>
            <w:noProof/>
            <w:sz w:val="24"/>
            <w:szCs w:val="24"/>
            <w:u w:val="single"/>
          </w:rPr>
          <w:t>2.4.9.</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Анализ финансового состояния организации коммунального комплекса, тарифов на коммунальные ресурсы</w:t>
        </w:r>
        <w:r w:rsidR="00336C72" w:rsidRPr="00E91F4E">
          <w:rPr>
            <w:rFonts w:ascii="Times New Roman" w:hAnsi="Times New Roman"/>
            <w:noProof/>
            <w:webHidden/>
            <w:sz w:val="24"/>
            <w:szCs w:val="24"/>
          </w:rPr>
          <w:tab/>
          <w:t>43</w:t>
        </w:r>
      </w:hyperlink>
    </w:p>
    <w:p w:rsidR="00336C72" w:rsidRPr="00E91F4E" w:rsidRDefault="00A93CCC"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497" w:history="1">
        <w:r w:rsidR="00336C72" w:rsidRPr="00E91F4E">
          <w:rPr>
            <w:rFonts w:ascii="Times New Roman" w:hAnsi="Times New Roman"/>
            <w:noProof/>
            <w:sz w:val="24"/>
            <w:szCs w:val="24"/>
            <w:u w:val="single"/>
          </w:rPr>
          <w:t>2.4.10.</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Анализ структуры тарифов на электрическую энергию</w:t>
        </w:r>
        <w:r w:rsidR="00336C72" w:rsidRPr="00E91F4E">
          <w:rPr>
            <w:rFonts w:ascii="Times New Roman" w:hAnsi="Times New Roman"/>
            <w:noProof/>
            <w:webHidden/>
            <w:sz w:val="24"/>
            <w:szCs w:val="24"/>
          </w:rPr>
          <w:tab/>
          <w:t>45</w:t>
        </w:r>
      </w:hyperlink>
    </w:p>
    <w:p w:rsidR="00336C72" w:rsidRPr="00E91F4E" w:rsidRDefault="00A93CCC" w:rsidP="00867D0F">
      <w:pPr>
        <w:tabs>
          <w:tab w:val="left" w:pos="426"/>
          <w:tab w:val="left" w:pos="567"/>
          <w:tab w:val="left" w:pos="709"/>
          <w:tab w:val="right" w:leader="dot" w:pos="9639"/>
        </w:tabs>
        <w:spacing w:after="0" w:line="240" w:lineRule="auto"/>
        <w:jc w:val="both"/>
        <w:rPr>
          <w:rFonts w:ascii="Times New Roman" w:hAnsi="Times New Roman"/>
          <w:noProof/>
          <w:sz w:val="24"/>
          <w:szCs w:val="24"/>
        </w:rPr>
      </w:pPr>
      <w:hyperlink w:anchor="_Toc417458498" w:history="1">
        <w:r w:rsidR="00336C72" w:rsidRPr="00E91F4E">
          <w:rPr>
            <w:rFonts w:ascii="Times New Roman" w:hAnsi="Times New Roman"/>
            <w:noProof/>
            <w:sz w:val="24"/>
            <w:szCs w:val="24"/>
            <w:u w:val="single"/>
          </w:rPr>
          <w:t>2.4.11.</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Технические и технологические проблемы в системе</w:t>
        </w:r>
        <w:r w:rsidR="00336C72" w:rsidRPr="00E91F4E">
          <w:rPr>
            <w:rFonts w:ascii="Times New Roman" w:hAnsi="Times New Roman"/>
            <w:noProof/>
            <w:webHidden/>
            <w:sz w:val="24"/>
            <w:szCs w:val="24"/>
          </w:rPr>
          <w:tab/>
          <w:t>45</w:t>
        </w:r>
      </w:hyperlink>
    </w:p>
    <w:p w:rsidR="00336C72" w:rsidRPr="00E91F4E" w:rsidRDefault="00A93CCC" w:rsidP="00D77B7A">
      <w:pPr>
        <w:tabs>
          <w:tab w:val="right" w:leader="dot" w:pos="9639"/>
        </w:tabs>
        <w:spacing w:after="0" w:line="240" w:lineRule="auto"/>
        <w:rPr>
          <w:rFonts w:ascii="Times New Roman" w:hAnsi="Times New Roman"/>
          <w:noProof/>
          <w:sz w:val="24"/>
          <w:szCs w:val="24"/>
        </w:rPr>
      </w:pPr>
      <w:hyperlink w:anchor="_Toc417458500" w:history="1">
        <w:r w:rsidR="00336C72" w:rsidRPr="00E91F4E">
          <w:rPr>
            <w:rFonts w:ascii="Times New Roman" w:hAnsi="Times New Roman"/>
            <w:bCs/>
            <w:noProof/>
            <w:sz w:val="24"/>
            <w:szCs w:val="24"/>
            <w:u w:val="single"/>
          </w:rPr>
          <w:t>2.5. Анализ существующего состояния системы утилизации (захоронения) ТБО</w:t>
        </w:r>
        <w:r w:rsidR="00336C72" w:rsidRPr="00E91F4E">
          <w:rPr>
            <w:rFonts w:ascii="Times New Roman" w:hAnsi="Times New Roman"/>
            <w:noProof/>
            <w:webHidden/>
            <w:sz w:val="24"/>
            <w:szCs w:val="24"/>
          </w:rPr>
          <w:tab/>
          <w:t>46</w:t>
        </w:r>
      </w:hyperlink>
    </w:p>
    <w:p w:rsidR="00336C72" w:rsidRPr="00E91F4E" w:rsidRDefault="00A93CCC" w:rsidP="00D77B7A">
      <w:pPr>
        <w:tabs>
          <w:tab w:val="right" w:leader="dot" w:pos="9639"/>
        </w:tabs>
        <w:spacing w:after="0" w:line="240" w:lineRule="auto"/>
        <w:rPr>
          <w:rFonts w:ascii="Times New Roman" w:hAnsi="Times New Roman"/>
          <w:noProof/>
          <w:sz w:val="24"/>
          <w:szCs w:val="24"/>
        </w:rPr>
      </w:pPr>
      <w:hyperlink w:anchor="_Toc417458501" w:history="1">
        <w:r w:rsidR="00336C72" w:rsidRPr="00E91F4E">
          <w:rPr>
            <w:rFonts w:ascii="Times New Roman" w:hAnsi="Times New Roman"/>
            <w:bCs/>
            <w:noProof/>
            <w:sz w:val="24"/>
            <w:szCs w:val="24"/>
            <w:u w:val="single"/>
          </w:rPr>
          <w:t>2.6. Анализ существующего состояния системы газоснабжения</w:t>
        </w:r>
        <w:r w:rsidR="00336C72" w:rsidRPr="00E91F4E">
          <w:rPr>
            <w:rFonts w:ascii="Times New Roman" w:hAnsi="Times New Roman"/>
            <w:noProof/>
            <w:webHidden/>
            <w:sz w:val="24"/>
            <w:szCs w:val="24"/>
          </w:rPr>
          <w:tab/>
          <w:t>47</w:t>
        </w:r>
      </w:hyperlink>
    </w:p>
    <w:p w:rsidR="00336C72" w:rsidRPr="00E91F4E" w:rsidRDefault="00A93CCC" w:rsidP="00D77B7A">
      <w:pPr>
        <w:tabs>
          <w:tab w:val="left" w:pos="284"/>
          <w:tab w:val="left" w:pos="426"/>
          <w:tab w:val="right" w:leader="dot" w:pos="9639"/>
        </w:tabs>
        <w:spacing w:after="0" w:line="240" w:lineRule="auto"/>
        <w:jc w:val="both"/>
        <w:rPr>
          <w:rFonts w:ascii="Times New Roman" w:hAnsi="Times New Roman"/>
          <w:noProof/>
          <w:sz w:val="24"/>
          <w:szCs w:val="24"/>
        </w:rPr>
      </w:pPr>
      <w:hyperlink w:anchor="_Toc417458502" w:history="1">
        <w:r w:rsidR="00336C72" w:rsidRPr="00E91F4E">
          <w:rPr>
            <w:rFonts w:ascii="Times New Roman" w:hAnsi="Times New Roman"/>
            <w:b/>
            <w:bCs/>
            <w:caps/>
            <w:noProof/>
            <w:sz w:val="24"/>
            <w:szCs w:val="24"/>
            <w:u w:val="single"/>
          </w:rPr>
          <w:t>3.</w:t>
        </w:r>
        <w:r w:rsidR="00336C72" w:rsidRPr="00E91F4E">
          <w:rPr>
            <w:rFonts w:ascii="Times New Roman" w:hAnsi="Times New Roman"/>
            <w:noProof/>
            <w:sz w:val="24"/>
            <w:szCs w:val="24"/>
          </w:rPr>
          <w:tab/>
        </w:r>
        <w:r w:rsidR="00336C72" w:rsidRPr="00E91F4E">
          <w:rPr>
            <w:rFonts w:ascii="Times New Roman" w:hAnsi="Times New Roman"/>
            <w:b/>
            <w:bCs/>
            <w:caps/>
            <w:noProof/>
            <w:sz w:val="24"/>
            <w:szCs w:val="24"/>
            <w:u w:val="single"/>
          </w:rPr>
          <w:t>прогнозируемый спрос на коммунальные ресурсы</w:t>
        </w:r>
        <w:r w:rsidR="00336C72" w:rsidRPr="00E91F4E">
          <w:rPr>
            <w:rFonts w:ascii="Times New Roman" w:hAnsi="Times New Roman"/>
            <w:noProof/>
            <w:webHidden/>
            <w:sz w:val="24"/>
            <w:szCs w:val="24"/>
          </w:rPr>
          <w:tab/>
          <w:t>48</w:t>
        </w:r>
      </w:hyperlink>
    </w:p>
    <w:p w:rsidR="00336C72" w:rsidRPr="00E91F4E" w:rsidRDefault="00A93CCC" w:rsidP="00D77B7A">
      <w:pPr>
        <w:tabs>
          <w:tab w:val="left" w:pos="426"/>
          <w:tab w:val="right" w:leader="dot" w:pos="9639"/>
        </w:tabs>
        <w:spacing w:after="0" w:line="240" w:lineRule="auto"/>
        <w:rPr>
          <w:rFonts w:ascii="Times New Roman" w:hAnsi="Times New Roman"/>
          <w:noProof/>
          <w:sz w:val="24"/>
          <w:szCs w:val="24"/>
          <w:u w:val="single"/>
        </w:rPr>
      </w:pPr>
      <w:hyperlink w:anchor="_Toc417458503" w:history="1">
        <w:r w:rsidR="00336C72" w:rsidRPr="00E91F4E">
          <w:rPr>
            <w:rFonts w:ascii="Times New Roman" w:hAnsi="Times New Roman"/>
            <w:bCs/>
            <w:noProof/>
            <w:sz w:val="24"/>
            <w:szCs w:val="24"/>
            <w:u w:val="single"/>
          </w:rPr>
          <w:t>3.1.</w:t>
        </w:r>
        <w:r w:rsidR="00336C72" w:rsidRPr="00E91F4E">
          <w:rPr>
            <w:rFonts w:ascii="Times New Roman" w:hAnsi="Times New Roman"/>
            <w:noProof/>
            <w:sz w:val="24"/>
            <w:szCs w:val="24"/>
          </w:rPr>
          <w:tab/>
        </w:r>
        <w:r w:rsidR="00336C72" w:rsidRPr="00E91F4E">
          <w:rPr>
            <w:rFonts w:ascii="Times New Roman" w:hAnsi="Times New Roman"/>
            <w:bCs/>
            <w:noProof/>
            <w:sz w:val="24"/>
            <w:szCs w:val="24"/>
            <w:u w:val="single"/>
          </w:rPr>
          <w:t>Прогноз спроса на услуги по теплоснабжению</w:t>
        </w:r>
        <w:r w:rsidR="00336C72" w:rsidRPr="00E91F4E">
          <w:rPr>
            <w:rFonts w:ascii="Times New Roman" w:hAnsi="Times New Roman"/>
            <w:noProof/>
            <w:webHidden/>
            <w:sz w:val="24"/>
            <w:szCs w:val="24"/>
          </w:rPr>
          <w:tab/>
          <w:t>50</w:t>
        </w:r>
      </w:hyperlink>
    </w:p>
    <w:p w:rsidR="00336C72" w:rsidRPr="00E91F4E" w:rsidRDefault="00A93CCC" w:rsidP="00D77B7A">
      <w:pPr>
        <w:tabs>
          <w:tab w:val="left" w:pos="284"/>
          <w:tab w:val="left" w:pos="426"/>
          <w:tab w:val="right" w:leader="dot" w:pos="9639"/>
        </w:tabs>
        <w:spacing w:after="0" w:line="240" w:lineRule="auto"/>
        <w:jc w:val="both"/>
        <w:rPr>
          <w:rFonts w:ascii="Times New Roman" w:hAnsi="Times New Roman"/>
          <w:noProof/>
          <w:sz w:val="24"/>
          <w:szCs w:val="24"/>
        </w:rPr>
      </w:pPr>
      <w:hyperlink w:anchor="_Toc417458504" w:history="1">
        <w:r w:rsidR="00336C72" w:rsidRPr="00E91F4E">
          <w:rPr>
            <w:rFonts w:ascii="Times New Roman" w:hAnsi="Times New Roman"/>
            <w:noProof/>
            <w:sz w:val="24"/>
            <w:szCs w:val="24"/>
            <w:u w:val="single"/>
          </w:rPr>
          <w:t>3.2.</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Прогноза спроса на услуги по водоснабжению</w:t>
        </w:r>
        <w:r w:rsidR="00336C72" w:rsidRPr="00E91F4E">
          <w:rPr>
            <w:rFonts w:ascii="Times New Roman" w:hAnsi="Times New Roman"/>
            <w:noProof/>
            <w:webHidden/>
            <w:sz w:val="24"/>
            <w:szCs w:val="24"/>
          </w:rPr>
          <w:tab/>
          <w:t>53</w:t>
        </w:r>
      </w:hyperlink>
    </w:p>
    <w:p w:rsidR="00336C72" w:rsidRPr="00E91F4E" w:rsidRDefault="00A93CCC" w:rsidP="00D77B7A">
      <w:pPr>
        <w:tabs>
          <w:tab w:val="left" w:pos="284"/>
          <w:tab w:val="left" w:pos="426"/>
          <w:tab w:val="right" w:leader="dot" w:pos="9639"/>
        </w:tabs>
        <w:spacing w:after="0" w:line="240" w:lineRule="auto"/>
        <w:jc w:val="both"/>
        <w:rPr>
          <w:rFonts w:ascii="Times New Roman" w:hAnsi="Times New Roman"/>
          <w:noProof/>
          <w:sz w:val="24"/>
          <w:szCs w:val="24"/>
        </w:rPr>
      </w:pPr>
      <w:hyperlink w:anchor="_Toc417458505" w:history="1">
        <w:r w:rsidR="00336C72" w:rsidRPr="00E91F4E">
          <w:rPr>
            <w:rFonts w:ascii="Times New Roman" w:hAnsi="Times New Roman"/>
            <w:noProof/>
            <w:sz w:val="24"/>
            <w:szCs w:val="24"/>
            <w:u w:val="single"/>
          </w:rPr>
          <w:t>3.3.</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Прогноза спроса на услуги по водоотведению</w:t>
        </w:r>
        <w:r w:rsidR="00336C72" w:rsidRPr="00E91F4E">
          <w:rPr>
            <w:rFonts w:ascii="Times New Roman" w:hAnsi="Times New Roman"/>
            <w:noProof/>
            <w:webHidden/>
            <w:sz w:val="24"/>
            <w:szCs w:val="24"/>
          </w:rPr>
          <w:tab/>
          <w:t>55</w:t>
        </w:r>
      </w:hyperlink>
    </w:p>
    <w:p w:rsidR="00336C72" w:rsidRPr="00E91F4E" w:rsidRDefault="00A93CCC" w:rsidP="00D77B7A">
      <w:pPr>
        <w:tabs>
          <w:tab w:val="left" w:pos="284"/>
          <w:tab w:val="left" w:pos="426"/>
          <w:tab w:val="right" w:leader="dot" w:pos="9639"/>
        </w:tabs>
        <w:spacing w:after="0" w:line="240" w:lineRule="auto"/>
        <w:jc w:val="both"/>
        <w:rPr>
          <w:rFonts w:ascii="Times New Roman" w:hAnsi="Times New Roman"/>
          <w:noProof/>
          <w:sz w:val="24"/>
          <w:szCs w:val="24"/>
        </w:rPr>
      </w:pPr>
      <w:hyperlink w:anchor="_Toc417458506" w:history="1">
        <w:r w:rsidR="00336C72" w:rsidRPr="00E91F4E">
          <w:rPr>
            <w:rFonts w:ascii="Times New Roman" w:hAnsi="Times New Roman"/>
            <w:bCs/>
            <w:noProof/>
            <w:sz w:val="24"/>
            <w:szCs w:val="24"/>
            <w:u w:val="single"/>
          </w:rPr>
          <w:t>3.4.</w:t>
        </w:r>
        <w:r w:rsidR="00336C72" w:rsidRPr="00E91F4E">
          <w:rPr>
            <w:rFonts w:ascii="Times New Roman" w:hAnsi="Times New Roman"/>
            <w:noProof/>
            <w:sz w:val="24"/>
            <w:szCs w:val="24"/>
          </w:rPr>
          <w:tab/>
        </w:r>
        <w:r w:rsidR="00336C72" w:rsidRPr="00E91F4E">
          <w:rPr>
            <w:rFonts w:ascii="Times New Roman" w:hAnsi="Times New Roman"/>
            <w:bCs/>
            <w:noProof/>
            <w:sz w:val="24"/>
            <w:szCs w:val="24"/>
            <w:u w:val="single"/>
          </w:rPr>
          <w:t>Прогноз спроса на услуги по электроснабжению</w:t>
        </w:r>
        <w:r w:rsidR="00336C72" w:rsidRPr="00E91F4E">
          <w:rPr>
            <w:rFonts w:ascii="Times New Roman" w:hAnsi="Times New Roman"/>
            <w:noProof/>
            <w:webHidden/>
            <w:sz w:val="24"/>
            <w:szCs w:val="24"/>
          </w:rPr>
          <w:tab/>
          <w:t>57</w:t>
        </w:r>
      </w:hyperlink>
    </w:p>
    <w:p w:rsidR="00336C72" w:rsidRPr="00E91F4E" w:rsidRDefault="00A93CCC" w:rsidP="00D77B7A">
      <w:pPr>
        <w:tabs>
          <w:tab w:val="left" w:pos="284"/>
          <w:tab w:val="left" w:pos="426"/>
          <w:tab w:val="right" w:leader="dot" w:pos="9639"/>
        </w:tabs>
        <w:spacing w:after="0" w:line="240" w:lineRule="auto"/>
        <w:jc w:val="both"/>
        <w:rPr>
          <w:rFonts w:ascii="Times New Roman" w:hAnsi="Times New Roman"/>
          <w:noProof/>
          <w:sz w:val="24"/>
          <w:szCs w:val="24"/>
        </w:rPr>
      </w:pPr>
      <w:hyperlink w:anchor="_Toc417458507" w:history="1">
        <w:r w:rsidR="00336C72" w:rsidRPr="00E91F4E">
          <w:rPr>
            <w:rFonts w:ascii="Times New Roman" w:hAnsi="Times New Roman"/>
            <w:bCs/>
            <w:noProof/>
            <w:sz w:val="24"/>
            <w:szCs w:val="24"/>
            <w:u w:val="single"/>
          </w:rPr>
          <w:t>3.5.</w:t>
        </w:r>
        <w:r w:rsidR="00336C72" w:rsidRPr="00E91F4E">
          <w:rPr>
            <w:rFonts w:ascii="Times New Roman" w:hAnsi="Times New Roman"/>
            <w:noProof/>
            <w:sz w:val="24"/>
            <w:szCs w:val="24"/>
          </w:rPr>
          <w:tab/>
        </w:r>
        <w:r w:rsidR="00336C72" w:rsidRPr="00E91F4E">
          <w:rPr>
            <w:rFonts w:ascii="Times New Roman" w:hAnsi="Times New Roman"/>
            <w:bCs/>
            <w:noProof/>
            <w:sz w:val="24"/>
            <w:szCs w:val="24"/>
            <w:u w:val="single"/>
          </w:rPr>
          <w:t>Прогноз спроса на утилизацию ТБО</w:t>
        </w:r>
        <w:r w:rsidR="00336C72" w:rsidRPr="00E91F4E">
          <w:rPr>
            <w:rFonts w:ascii="Times New Roman" w:hAnsi="Times New Roman"/>
            <w:noProof/>
            <w:webHidden/>
            <w:sz w:val="24"/>
            <w:szCs w:val="24"/>
          </w:rPr>
          <w:tab/>
          <w:t>57</w:t>
        </w:r>
      </w:hyperlink>
    </w:p>
    <w:p w:rsidR="00336C72" w:rsidRPr="00E91F4E" w:rsidRDefault="00A93CCC" w:rsidP="00D77B7A">
      <w:pPr>
        <w:tabs>
          <w:tab w:val="left" w:pos="426"/>
          <w:tab w:val="right" w:leader="dot" w:pos="9639"/>
        </w:tabs>
        <w:spacing w:after="0" w:line="240" w:lineRule="auto"/>
        <w:rPr>
          <w:rFonts w:ascii="Times New Roman" w:hAnsi="Times New Roman"/>
          <w:noProof/>
          <w:sz w:val="24"/>
          <w:szCs w:val="24"/>
        </w:rPr>
      </w:pPr>
      <w:hyperlink w:anchor="_Toc417458508" w:history="1">
        <w:r w:rsidR="00336C72" w:rsidRPr="00E91F4E">
          <w:rPr>
            <w:rFonts w:ascii="Times New Roman" w:hAnsi="Times New Roman"/>
            <w:bCs/>
            <w:noProof/>
            <w:sz w:val="24"/>
            <w:szCs w:val="24"/>
            <w:u w:val="single"/>
          </w:rPr>
          <w:t>3.6.</w:t>
        </w:r>
        <w:r w:rsidR="00336C72" w:rsidRPr="00E91F4E">
          <w:rPr>
            <w:rFonts w:ascii="Times New Roman" w:hAnsi="Times New Roman"/>
            <w:noProof/>
            <w:sz w:val="24"/>
            <w:szCs w:val="24"/>
          </w:rPr>
          <w:tab/>
        </w:r>
        <w:r w:rsidR="00336C72" w:rsidRPr="00E91F4E">
          <w:rPr>
            <w:rFonts w:ascii="Times New Roman" w:hAnsi="Times New Roman"/>
            <w:bCs/>
            <w:noProof/>
            <w:sz w:val="24"/>
            <w:szCs w:val="24"/>
            <w:u w:val="single"/>
          </w:rPr>
          <w:t>Прогноза спроса на услуги по газоснабжению</w:t>
        </w:r>
        <w:r w:rsidR="00336C72" w:rsidRPr="00E91F4E">
          <w:rPr>
            <w:rFonts w:ascii="Times New Roman" w:hAnsi="Times New Roman"/>
            <w:noProof/>
            <w:webHidden/>
            <w:sz w:val="24"/>
            <w:szCs w:val="24"/>
          </w:rPr>
          <w:tab/>
          <w:t>57</w:t>
        </w:r>
      </w:hyperlink>
    </w:p>
    <w:p w:rsidR="00336C72" w:rsidRPr="00E91F4E" w:rsidRDefault="00A93CCC" w:rsidP="00D77B7A">
      <w:pPr>
        <w:tabs>
          <w:tab w:val="left" w:pos="284"/>
          <w:tab w:val="left" w:pos="426"/>
          <w:tab w:val="right" w:leader="dot" w:pos="9639"/>
        </w:tabs>
        <w:spacing w:after="0" w:line="240" w:lineRule="auto"/>
        <w:jc w:val="both"/>
        <w:rPr>
          <w:rFonts w:ascii="Times New Roman" w:hAnsi="Times New Roman"/>
          <w:noProof/>
          <w:sz w:val="24"/>
          <w:szCs w:val="24"/>
        </w:rPr>
      </w:pPr>
      <w:hyperlink w:anchor="_Toc417458509" w:history="1">
        <w:r w:rsidR="00336C72" w:rsidRPr="00E91F4E">
          <w:rPr>
            <w:rFonts w:ascii="Times New Roman" w:hAnsi="Times New Roman"/>
            <w:b/>
            <w:noProof/>
            <w:sz w:val="24"/>
            <w:szCs w:val="24"/>
            <w:u w:val="single"/>
          </w:rPr>
          <w:t>4.</w:t>
        </w:r>
        <w:r w:rsidR="00336C72" w:rsidRPr="00E91F4E">
          <w:rPr>
            <w:rFonts w:ascii="Times New Roman" w:hAnsi="Times New Roman"/>
            <w:noProof/>
            <w:sz w:val="24"/>
            <w:szCs w:val="24"/>
          </w:rPr>
          <w:tab/>
        </w:r>
        <w:r w:rsidR="00336C72" w:rsidRPr="00E91F4E">
          <w:rPr>
            <w:rFonts w:ascii="Times New Roman" w:hAnsi="Times New Roman"/>
            <w:b/>
            <w:bCs/>
            <w:caps/>
            <w:noProof/>
            <w:sz w:val="24"/>
            <w:szCs w:val="24"/>
            <w:u w:val="single"/>
          </w:rPr>
          <w:t>перечень мероприятий и целевых показателей</w:t>
        </w:r>
        <w:r w:rsidR="00336C72" w:rsidRPr="00E91F4E">
          <w:rPr>
            <w:rFonts w:ascii="Times New Roman" w:hAnsi="Times New Roman"/>
            <w:noProof/>
            <w:webHidden/>
            <w:sz w:val="24"/>
            <w:szCs w:val="24"/>
          </w:rPr>
          <w:tab/>
          <w:t>57</w:t>
        </w:r>
      </w:hyperlink>
    </w:p>
    <w:p w:rsidR="00336C72" w:rsidRPr="00E91F4E" w:rsidRDefault="00A93CCC" w:rsidP="00D77B7A">
      <w:pPr>
        <w:tabs>
          <w:tab w:val="left" w:pos="284"/>
          <w:tab w:val="left" w:pos="426"/>
          <w:tab w:val="right" w:leader="dot" w:pos="9639"/>
        </w:tabs>
        <w:spacing w:after="0" w:line="240" w:lineRule="auto"/>
        <w:jc w:val="both"/>
        <w:rPr>
          <w:rFonts w:ascii="Times New Roman" w:hAnsi="Times New Roman"/>
          <w:noProof/>
          <w:sz w:val="24"/>
          <w:szCs w:val="24"/>
        </w:rPr>
      </w:pPr>
      <w:hyperlink w:anchor="_Toc417458510" w:history="1">
        <w:r w:rsidR="00336C72" w:rsidRPr="00E91F4E">
          <w:rPr>
            <w:rFonts w:ascii="Times New Roman" w:hAnsi="Times New Roman"/>
            <w:b/>
            <w:bCs/>
            <w:caps/>
            <w:noProof/>
            <w:sz w:val="24"/>
            <w:szCs w:val="24"/>
            <w:u w:val="single"/>
          </w:rPr>
          <w:t>5.</w:t>
        </w:r>
        <w:r w:rsidR="00336C72" w:rsidRPr="00E91F4E">
          <w:rPr>
            <w:rFonts w:ascii="Times New Roman" w:hAnsi="Times New Roman"/>
            <w:noProof/>
            <w:sz w:val="24"/>
            <w:szCs w:val="24"/>
          </w:rPr>
          <w:tab/>
        </w:r>
        <w:r w:rsidR="00336C72" w:rsidRPr="00E91F4E">
          <w:rPr>
            <w:rFonts w:ascii="Times New Roman" w:hAnsi="Times New Roman"/>
            <w:b/>
            <w:bCs/>
            <w:caps/>
            <w:noProof/>
            <w:sz w:val="24"/>
            <w:szCs w:val="24"/>
            <w:u w:val="single"/>
          </w:rPr>
          <w:t>анализ фактических и плановых расходов на финансирование инвестиционных проектов</w:t>
        </w:r>
        <w:r w:rsidR="00336C72" w:rsidRPr="00E91F4E">
          <w:rPr>
            <w:rFonts w:ascii="Times New Roman" w:hAnsi="Times New Roman"/>
            <w:noProof/>
            <w:webHidden/>
            <w:sz w:val="24"/>
            <w:szCs w:val="24"/>
          </w:rPr>
          <w:tab/>
          <w:t>65</w:t>
        </w:r>
      </w:hyperlink>
    </w:p>
    <w:p w:rsidR="00336C72" w:rsidRPr="00E91F4E" w:rsidRDefault="00A93CCC" w:rsidP="00D77B7A">
      <w:pPr>
        <w:spacing w:after="0" w:line="240" w:lineRule="auto"/>
        <w:rPr>
          <w:rFonts w:ascii="Times New Roman" w:hAnsi="Times New Roman"/>
          <w:bCs/>
          <w:noProof/>
          <w:sz w:val="24"/>
          <w:szCs w:val="24"/>
          <w:u w:val="single"/>
        </w:rPr>
      </w:pPr>
      <w:hyperlink w:anchor="_Toc417458511" w:history="1">
        <w:r w:rsidR="00336C72" w:rsidRPr="00E91F4E">
          <w:rPr>
            <w:rFonts w:ascii="Times New Roman" w:hAnsi="Times New Roman"/>
            <w:bCs/>
            <w:noProof/>
            <w:sz w:val="24"/>
            <w:szCs w:val="24"/>
            <w:u w:val="single"/>
          </w:rPr>
          <w:t>5.1. Анализ фактических расходов, направляемых на модернизацию жилищно-коммунального комплекса муниципального образования сельское поселение Куть–Ях</w:t>
        </w:r>
        <w:r w:rsidR="00D77B7A" w:rsidRPr="00E91F4E">
          <w:rPr>
            <w:rFonts w:ascii="Times New Roman" w:hAnsi="Times New Roman"/>
            <w:bCs/>
            <w:noProof/>
            <w:sz w:val="24"/>
            <w:szCs w:val="24"/>
            <w:u w:val="single"/>
          </w:rPr>
          <w:t xml:space="preserve"> </w:t>
        </w:r>
        <w:r w:rsidR="00D77B7A" w:rsidRPr="00E91F4E">
          <w:rPr>
            <w:rFonts w:ascii="Times New Roman" w:hAnsi="Times New Roman"/>
            <w:bCs/>
            <w:noProof/>
            <w:sz w:val="24"/>
            <w:szCs w:val="24"/>
          </w:rPr>
          <w:t xml:space="preserve"> ……………………………….</w:t>
        </w:r>
        <w:r w:rsidR="00336C72" w:rsidRPr="00E91F4E">
          <w:rPr>
            <w:rFonts w:ascii="Times New Roman" w:hAnsi="Times New Roman"/>
            <w:bCs/>
            <w:noProof/>
            <w:webHidden/>
            <w:sz w:val="24"/>
            <w:szCs w:val="24"/>
          </w:rPr>
          <w:t>65</w:t>
        </w:r>
      </w:hyperlink>
    </w:p>
    <w:p w:rsidR="00336C72" w:rsidRPr="00E91F4E" w:rsidRDefault="00A93CCC" w:rsidP="00D77B7A">
      <w:pPr>
        <w:tabs>
          <w:tab w:val="right" w:leader="dot" w:pos="9639"/>
        </w:tabs>
        <w:spacing w:after="0" w:line="240" w:lineRule="auto"/>
        <w:rPr>
          <w:rFonts w:ascii="Times New Roman" w:hAnsi="Times New Roman"/>
          <w:bCs/>
          <w:noProof/>
          <w:sz w:val="24"/>
          <w:szCs w:val="24"/>
          <w:u w:val="single"/>
        </w:rPr>
      </w:pPr>
      <w:hyperlink w:anchor="_Toc417458512" w:history="1">
        <w:r w:rsidR="00336C72" w:rsidRPr="00E91F4E">
          <w:rPr>
            <w:rFonts w:ascii="Times New Roman" w:hAnsi="Times New Roman"/>
            <w:bCs/>
            <w:noProof/>
            <w:sz w:val="24"/>
            <w:szCs w:val="24"/>
            <w:u w:val="single"/>
          </w:rPr>
          <w:t>5.2. Анализ плановых расходов, направляемых на модернизацию жилищно-коммунального комплекса муниципального образования сельское поселение Куть–Ях</w:t>
        </w:r>
        <w:r w:rsidR="00336C72" w:rsidRPr="00E91F4E">
          <w:rPr>
            <w:rFonts w:ascii="Times New Roman" w:hAnsi="Times New Roman"/>
            <w:bCs/>
            <w:noProof/>
            <w:webHidden/>
            <w:sz w:val="24"/>
            <w:szCs w:val="24"/>
            <w:u w:val="single"/>
          </w:rPr>
          <w:tab/>
          <w:t>65</w:t>
        </w:r>
      </w:hyperlink>
    </w:p>
    <w:p w:rsidR="00336C72" w:rsidRPr="00E91F4E" w:rsidRDefault="00336C72" w:rsidP="00867D0F">
      <w:pPr>
        <w:tabs>
          <w:tab w:val="left" w:pos="426"/>
          <w:tab w:val="left" w:pos="567"/>
          <w:tab w:val="left" w:pos="709"/>
          <w:tab w:val="right" w:leader="dot" w:pos="9639"/>
        </w:tabs>
        <w:spacing w:after="0" w:line="240" w:lineRule="auto"/>
        <w:jc w:val="both"/>
        <w:rPr>
          <w:rFonts w:ascii="Times New Roman" w:hAnsi="Times New Roman"/>
          <w:noProof/>
          <w:sz w:val="24"/>
          <w:szCs w:val="24"/>
          <w:u w:val="single"/>
        </w:rPr>
      </w:pPr>
      <w:r w:rsidRPr="00E91F4E">
        <w:rPr>
          <w:rFonts w:ascii="Times New Roman" w:hAnsi="Times New Roman"/>
          <w:noProof/>
          <w:sz w:val="24"/>
          <w:szCs w:val="24"/>
          <w:u w:val="single"/>
        </w:rPr>
        <w:t>5.2.1. Плановые расходы на финансирование инвестиционных проектов в сфере теплоснабжения</w:t>
      </w:r>
      <w:r w:rsidRPr="00E91F4E">
        <w:rPr>
          <w:rFonts w:ascii="Times New Roman" w:hAnsi="Times New Roman"/>
          <w:noProof/>
          <w:webHidden/>
          <w:sz w:val="24"/>
          <w:szCs w:val="24"/>
          <w:u w:val="single"/>
        </w:rPr>
        <w:tab/>
        <w:t>65</w:t>
      </w:r>
    </w:p>
    <w:p w:rsidR="00336C72" w:rsidRPr="00E91F4E" w:rsidRDefault="00A93CCC" w:rsidP="00867D0F">
      <w:pPr>
        <w:tabs>
          <w:tab w:val="left" w:pos="426"/>
          <w:tab w:val="left" w:pos="567"/>
          <w:tab w:val="left" w:pos="709"/>
          <w:tab w:val="right" w:leader="dot" w:pos="9639"/>
        </w:tabs>
        <w:spacing w:after="0" w:line="240" w:lineRule="auto"/>
        <w:jc w:val="both"/>
        <w:rPr>
          <w:rFonts w:ascii="Times New Roman" w:hAnsi="Times New Roman"/>
          <w:noProof/>
          <w:sz w:val="24"/>
          <w:szCs w:val="24"/>
          <w:u w:val="single"/>
        </w:rPr>
      </w:pPr>
      <w:hyperlink w:anchor="_Toc417458514" w:history="1">
        <w:r w:rsidR="00336C72" w:rsidRPr="00E91F4E">
          <w:rPr>
            <w:rFonts w:ascii="Times New Roman" w:hAnsi="Times New Roman"/>
            <w:noProof/>
            <w:sz w:val="24"/>
            <w:szCs w:val="24"/>
            <w:u w:val="single"/>
          </w:rPr>
          <w:t>5.2.2. Плановые расходы на финансирование инвестиционных проектов в сфере водоснабжения</w:t>
        </w:r>
        <w:r w:rsidR="00336C72" w:rsidRPr="00E91F4E">
          <w:rPr>
            <w:rFonts w:ascii="Times New Roman" w:hAnsi="Times New Roman"/>
            <w:noProof/>
            <w:webHidden/>
            <w:sz w:val="24"/>
            <w:szCs w:val="24"/>
            <w:u w:val="single"/>
          </w:rPr>
          <w:tab/>
          <w:t>65</w:t>
        </w:r>
      </w:hyperlink>
    </w:p>
    <w:p w:rsidR="00336C72" w:rsidRPr="00E91F4E" w:rsidRDefault="00336C72" w:rsidP="00867D0F">
      <w:pPr>
        <w:tabs>
          <w:tab w:val="left" w:pos="426"/>
          <w:tab w:val="left" w:pos="567"/>
          <w:tab w:val="left" w:pos="709"/>
          <w:tab w:val="right" w:leader="dot" w:pos="9639"/>
        </w:tabs>
        <w:spacing w:after="0" w:line="240" w:lineRule="auto"/>
        <w:jc w:val="both"/>
        <w:rPr>
          <w:rFonts w:ascii="Times New Roman" w:hAnsi="Times New Roman"/>
          <w:noProof/>
          <w:sz w:val="24"/>
          <w:szCs w:val="24"/>
          <w:u w:val="single"/>
        </w:rPr>
      </w:pPr>
      <w:r w:rsidRPr="00E91F4E">
        <w:rPr>
          <w:rFonts w:ascii="Times New Roman" w:hAnsi="Times New Roman"/>
          <w:noProof/>
          <w:sz w:val="24"/>
          <w:szCs w:val="24"/>
          <w:u w:val="single"/>
        </w:rPr>
        <w:t>5.2.3. Плановые расходы на финансирование инвестиционных проектов в сфере водоотведения</w:t>
      </w:r>
      <w:r w:rsidRPr="00E91F4E">
        <w:rPr>
          <w:rFonts w:ascii="Times New Roman" w:hAnsi="Times New Roman"/>
          <w:noProof/>
          <w:webHidden/>
          <w:sz w:val="24"/>
          <w:szCs w:val="24"/>
          <w:u w:val="single"/>
        </w:rPr>
        <w:tab/>
        <w:t>66</w:t>
      </w:r>
    </w:p>
    <w:p w:rsidR="00336C72" w:rsidRPr="00E91F4E" w:rsidRDefault="00A93CCC" w:rsidP="00867D0F">
      <w:pPr>
        <w:tabs>
          <w:tab w:val="left" w:pos="426"/>
          <w:tab w:val="left" w:pos="567"/>
          <w:tab w:val="left" w:pos="709"/>
          <w:tab w:val="right" w:leader="dot" w:pos="9639"/>
        </w:tabs>
        <w:spacing w:after="0" w:line="240" w:lineRule="auto"/>
        <w:jc w:val="both"/>
        <w:rPr>
          <w:rFonts w:ascii="Times New Roman" w:hAnsi="Times New Roman"/>
          <w:noProof/>
          <w:sz w:val="24"/>
          <w:szCs w:val="24"/>
          <w:u w:val="single"/>
        </w:rPr>
      </w:pPr>
      <w:hyperlink w:anchor="_Toc417458516" w:history="1">
        <w:r w:rsidR="00336C72" w:rsidRPr="00E91F4E">
          <w:rPr>
            <w:rFonts w:ascii="Times New Roman" w:hAnsi="Times New Roman"/>
            <w:noProof/>
            <w:sz w:val="24"/>
            <w:szCs w:val="24"/>
            <w:u w:val="single"/>
          </w:rPr>
          <w:t>5.2.4. Плановые расходы на финансирование инвестиционных проектов в сфере электроснабжения</w:t>
        </w:r>
        <w:r w:rsidR="00336C72" w:rsidRPr="00E91F4E">
          <w:rPr>
            <w:rFonts w:ascii="Times New Roman" w:hAnsi="Times New Roman"/>
            <w:noProof/>
            <w:webHidden/>
            <w:sz w:val="24"/>
            <w:szCs w:val="24"/>
            <w:u w:val="single"/>
          </w:rPr>
          <w:tab/>
          <w:t>66</w:t>
        </w:r>
      </w:hyperlink>
    </w:p>
    <w:p w:rsidR="00336C72" w:rsidRPr="00E91F4E" w:rsidRDefault="00A93CCC" w:rsidP="00867D0F">
      <w:pPr>
        <w:tabs>
          <w:tab w:val="left" w:pos="426"/>
          <w:tab w:val="left" w:pos="567"/>
          <w:tab w:val="left" w:pos="709"/>
          <w:tab w:val="right" w:leader="dot" w:pos="9639"/>
        </w:tabs>
        <w:spacing w:after="0" w:line="240" w:lineRule="auto"/>
        <w:jc w:val="both"/>
        <w:rPr>
          <w:rFonts w:ascii="Times New Roman" w:hAnsi="Times New Roman"/>
          <w:noProof/>
          <w:sz w:val="24"/>
          <w:szCs w:val="24"/>
          <w:u w:val="single"/>
        </w:rPr>
      </w:pPr>
      <w:hyperlink w:anchor="_Toc417458517" w:history="1">
        <w:r w:rsidR="00336C72" w:rsidRPr="00E91F4E">
          <w:rPr>
            <w:rFonts w:ascii="Times New Roman" w:hAnsi="Times New Roman"/>
            <w:noProof/>
            <w:sz w:val="24"/>
            <w:szCs w:val="24"/>
            <w:u w:val="single"/>
          </w:rPr>
          <w:t>5.2.5. Плановые расходы на финансирование инвестиционных проектов в сфере газоснабжения</w:t>
        </w:r>
        <w:r w:rsidR="00336C72" w:rsidRPr="00E91F4E">
          <w:rPr>
            <w:rFonts w:ascii="Times New Roman" w:hAnsi="Times New Roman"/>
            <w:noProof/>
            <w:webHidden/>
            <w:sz w:val="24"/>
            <w:szCs w:val="24"/>
            <w:u w:val="single"/>
          </w:rPr>
          <w:tab/>
          <w:t>66</w:t>
        </w:r>
      </w:hyperlink>
    </w:p>
    <w:p w:rsidR="00336C72" w:rsidRPr="00E91F4E" w:rsidRDefault="00A93CCC" w:rsidP="00867D0F">
      <w:pPr>
        <w:tabs>
          <w:tab w:val="left" w:pos="426"/>
          <w:tab w:val="left" w:pos="567"/>
          <w:tab w:val="left" w:pos="709"/>
          <w:tab w:val="right" w:leader="dot" w:pos="9639"/>
        </w:tabs>
        <w:spacing w:after="0" w:line="240" w:lineRule="auto"/>
        <w:jc w:val="both"/>
        <w:rPr>
          <w:rFonts w:ascii="Times New Roman" w:hAnsi="Times New Roman"/>
          <w:noProof/>
          <w:sz w:val="24"/>
          <w:szCs w:val="24"/>
          <w:u w:val="single"/>
        </w:rPr>
      </w:pPr>
      <w:hyperlink w:anchor="_Toc417458518" w:history="1">
        <w:r w:rsidR="00336C72" w:rsidRPr="00E91F4E">
          <w:rPr>
            <w:rFonts w:ascii="Times New Roman" w:hAnsi="Times New Roman"/>
            <w:noProof/>
            <w:sz w:val="24"/>
            <w:szCs w:val="24"/>
            <w:u w:val="single"/>
          </w:rPr>
          <w:t>5.2.6. Плановые расходы на финансирование инвестиционных проектов в сфере утилизации ТБО</w:t>
        </w:r>
        <w:r w:rsidR="00336C72" w:rsidRPr="00E91F4E">
          <w:rPr>
            <w:rFonts w:ascii="Times New Roman" w:hAnsi="Times New Roman"/>
            <w:noProof/>
            <w:webHidden/>
            <w:sz w:val="24"/>
            <w:szCs w:val="24"/>
            <w:u w:val="single"/>
          </w:rPr>
          <w:tab/>
          <w:t>………………………………………………………………………………………………...67</w:t>
        </w:r>
      </w:hyperlink>
    </w:p>
    <w:p w:rsidR="00336C72" w:rsidRPr="00E91F4E" w:rsidRDefault="00A93CCC" w:rsidP="00D77B7A">
      <w:pPr>
        <w:tabs>
          <w:tab w:val="right" w:leader="dot" w:pos="9639"/>
        </w:tabs>
        <w:spacing w:after="0" w:line="240" w:lineRule="auto"/>
        <w:rPr>
          <w:rFonts w:ascii="Times New Roman" w:hAnsi="Times New Roman"/>
          <w:bCs/>
          <w:noProof/>
          <w:sz w:val="24"/>
          <w:szCs w:val="24"/>
          <w:u w:val="single"/>
        </w:rPr>
      </w:pPr>
      <w:hyperlink w:anchor="_Toc417458519" w:history="1">
        <w:r w:rsidR="00336C72" w:rsidRPr="00E91F4E">
          <w:rPr>
            <w:rFonts w:ascii="Times New Roman" w:hAnsi="Times New Roman"/>
            <w:bCs/>
            <w:noProof/>
            <w:sz w:val="24"/>
            <w:szCs w:val="24"/>
            <w:u w:val="single"/>
          </w:rPr>
          <w:t>5.3. Уровни тарифов, платы (тарифа) за подключение, присоединение, необходимые для реализации программы.</w:t>
        </w:r>
        <w:r w:rsidR="00336C72" w:rsidRPr="00E91F4E">
          <w:rPr>
            <w:rFonts w:ascii="Times New Roman" w:hAnsi="Times New Roman"/>
            <w:bCs/>
            <w:noProof/>
            <w:webHidden/>
            <w:sz w:val="24"/>
            <w:szCs w:val="24"/>
            <w:u w:val="single"/>
          </w:rPr>
          <w:tab/>
          <w:t>68</w:t>
        </w:r>
      </w:hyperlink>
    </w:p>
    <w:p w:rsidR="00336C72" w:rsidRPr="00E91F4E" w:rsidRDefault="00A93CCC" w:rsidP="00D77B7A">
      <w:pPr>
        <w:tabs>
          <w:tab w:val="left" w:pos="284"/>
          <w:tab w:val="left" w:pos="426"/>
          <w:tab w:val="right" w:leader="dot" w:pos="9639"/>
        </w:tabs>
        <w:spacing w:after="0" w:line="240" w:lineRule="auto"/>
        <w:jc w:val="both"/>
        <w:rPr>
          <w:rFonts w:ascii="Times New Roman" w:hAnsi="Times New Roman"/>
          <w:noProof/>
          <w:sz w:val="24"/>
          <w:szCs w:val="24"/>
        </w:rPr>
      </w:pPr>
      <w:hyperlink w:anchor="_Toc417458527" w:history="1">
        <w:r w:rsidR="00336C72" w:rsidRPr="00E91F4E">
          <w:rPr>
            <w:rFonts w:ascii="Times New Roman" w:hAnsi="Times New Roman"/>
            <w:b/>
            <w:noProof/>
            <w:sz w:val="24"/>
            <w:szCs w:val="24"/>
            <w:u w:val="single"/>
          </w:rPr>
          <w:t>6. УПРАВЛЕНИЕ ПРОГРАММОЙ</w:t>
        </w:r>
        <w:r w:rsidR="00336C72" w:rsidRPr="00E91F4E">
          <w:rPr>
            <w:rFonts w:ascii="Times New Roman" w:hAnsi="Times New Roman"/>
            <w:noProof/>
            <w:webHidden/>
            <w:sz w:val="24"/>
            <w:szCs w:val="24"/>
          </w:rPr>
          <w:tab/>
          <w:t>69</w:t>
        </w:r>
      </w:hyperlink>
    </w:p>
    <w:p w:rsidR="00336C72" w:rsidRPr="00E91F4E" w:rsidRDefault="00A93CCC" w:rsidP="00D77B7A">
      <w:pPr>
        <w:tabs>
          <w:tab w:val="left" w:pos="426"/>
          <w:tab w:val="right" w:leader="dot" w:pos="9639"/>
        </w:tabs>
        <w:spacing w:after="0" w:line="240" w:lineRule="auto"/>
        <w:rPr>
          <w:rFonts w:ascii="Times New Roman" w:hAnsi="Times New Roman"/>
          <w:noProof/>
          <w:sz w:val="24"/>
          <w:szCs w:val="24"/>
        </w:rPr>
      </w:pPr>
      <w:hyperlink w:anchor="_Toc417458528" w:history="1">
        <w:r w:rsidR="00336C72" w:rsidRPr="00E91F4E">
          <w:rPr>
            <w:rFonts w:ascii="Times New Roman" w:hAnsi="Times New Roman"/>
            <w:noProof/>
            <w:sz w:val="24"/>
            <w:szCs w:val="24"/>
            <w:u w:val="single"/>
          </w:rPr>
          <w:t>6.1.</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Ответственный за реализацию Программы</w:t>
        </w:r>
        <w:r w:rsidR="00336C72" w:rsidRPr="00E91F4E">
          <w:rPr>
            <w:rFonts w:ascii="Times New Roman" w:hAnsi="Times New Roman"/>
            <w:noProof/>
            <w:webHidden/>
            <w:sz w:val="24"/>
            <w:szCs w:val="24"/>
          </w:rPr>
          <w:tab/>
          <w:t>69</w:t>
        </w:r>
      </w:hyperlink>
    </w:p>
    <w:p w:rsidR="00336C72" w:rsidRPr="00E91F4E" w:rsidRDefault="00A93CCC" w:rsidP="00D77B7A">
      <w:pPr>
        <w:tabs>
          <w:tab w:val="left" w:pos="426"/>
          <w:tab w:val="right" w:leader="dot" w:pos="9639"/>
        </w:tabs>
        <w:spacing w:after="0" w:line="240" w:lineRule="auto"/>
        <w:rPr>
          <w:rFonts w:ascii="Times New Roman" w:hAnsi="Times New Roman"/>
          <w:noProof/>
          <w:sz w:val="24"/>
          <w:szCs w:val="24"/>
        </w:rPr>
      </w:pPr>
      <w:hyperlink w:anchor="_Toc417458529" w:history="1">
        <w:r w:rsidR="00336C72" w:rsidRPr="00E91F4E">
          <w:rPr>
            <w:rFonts w:ascii="Times New Roman" w:hAnsi="Times New Roman"/>
            <w:noProof/>
            <w:sz w:val="24"/>
            <w:szCs w:val="24"/>
            <w:u w:val="single"/>
          </w:rPr>
          <w:t>6.2.</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План-график работ по реализации Программы</w:t>
        </w:r>
        <w:r w:rsidR="00336C72" w:rsidRPr="00E91F4E">
          <w:rPr>
            <w:rFonts w:ascii="Times New Roman" w:hAnsi="Times New Roman"/>
            <w:noProof/>
            <w:webHidden/>
            <w:sz w:val="24"/>
            <w:szCs w:val="24"/>
          </w:rPr>
          <w:tab/>
          <w:t>69</w:t>
        </w:r>
      </w:hyperlink>
    </w:p>
    <w:p w:rsidR="00336C72" w:rsidRPr="00E91F4E" w:rsidRDefault="00A93CCC" w:rsidP="00D77B7A">
      <w:pPr>
        <w:tabs>
          <w:tab w:val="left" w:pos="426"/>
          <w:tab w:val="right" w:leader="dot" w:pos="9639"/>
        </w:tabs>
        <w:spacing w:after="0" w:line="240" w:lineRule="auto"/>
        <w:rPr>
          <w:rFonts w:ascii="Times New Roman" w:hAnsi="Times New Roman"/>
          <w:noProof/>
          <w:sz w:val="24"/>
          <w:szCs w:val="24"/>
        </w:rPr>
      </w:pPr>
      <w:hyperlink w:anchor="_Toc417458530" w:history="1">
        <w:r w:rsidR="00336C72" w:rsidRPr="00E91F4E">
          <w:rPr>
            <w:rFonts w:ascii="Times New Roman" w:hAnsi="Times New Roman"/>
            <w:noProof/>
            <w:sz w:val="24"/>
            <w:szCs w:val="24"/>
            <w:u w:val="single"/>
          </w:rPr>
          <w:t>6.3.</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Порядок предоставления отчетности по выполнению Программы</w:t>
        </w:r>
        <w:r w:rsidR="00336C72" w:rsidRPr="00E91F4E">
          <w:rPr>
            <w:rFonts w:ascii="Times New Roman" w:hAnsi="Times New Roman"/>
            <w:noProof/>
            <w:webHidden/>
            <w:sz w:val="24"/>
            <w:szCs w:val="24"/>
          </w:rPr>
          <w:tab/>
          <w:t>71</w:t>
        </w:r>
      </w:hyperlink>
    </w:p>
    <w:p w:rsidR="00336C72" w:rsidRPr="00E91F4E" w:rsidRDefault="00A93CCC" w:rsidP="00D77B7A">
      <w:pPr>
        <w:tabs>
          <w:tab w:val="left" w:pos="426"/>
          <w:tab w:val="right" w:leader="dot" w:pos="9639"/>
        </w:tabs>
        <w:spacing w:after="0" w:line="240" w:lineRule="auto"/>
        <w:rPr>
          <w:rFonts w:ascii="Times New Roman" w:hAnsi="Times New Roman"/>
          <w:noProof/>
          <w:sz w:val="24"/>
          <w:szCs w:val="24"/>
        </w:rPr>
      </w:pPr>
      <w:hyperlink w:anchor="_Toc417458531" w:history="1">
        <w:r w:rsidR="00336C72" w:rsidRPr="00E91F4E">
          <w:rPr>
            <w:rFonts w:ascii="Times New Roman" w:hAnsi="Times New Roman"/>
            <w:noProof/>
            <w:sz w:val="24"/>
            <w:szCs w:val="24"/>
            <w:u w:val="single"/>
          </w:rPr>
          <w:t>6.4.</w:t>
        </w:r>
        <w:r w:rsidR="00336C72" w:rsidRPr="00E91F4E">
          <w:rPr>
            <w:rFonts w:ascii="Times New Roman" w:hAnsi="Times New Roman"/>
            <w:noProof/>
            <w:sz w:val="24"/>
            <w:szCs w:val="24"/>
          </w:rPr>
          <w:tab/>
        </w:r>
        <w:r w:rsidR="00336C72" w:rsidRPr="00E91F4E">
          <w:rPr>
            <w:rFonts w:ascii="Times New Roman" w:hAnsi="Times New Roman"/>
            <w:noProof/>
            <w:sz w:val="24"/>
            <w:szCs w:val="24"/>
            <w:u w:val="single"/>
          </w:rPr>
          <w:t>Порядок и сроки корректировки Программы</w:t>
        </w:r>
        <w:r w:rsidR="00336C72" w:rsidRPr="00E91F4E">
          <w:rPr>
            <w:rFonts w:ascii="Times New Roman" w:hAnsi="Times New Roman"/>
            <w:noProof/>
            <w:webHidden/>
            <w:sz w:val="24"/>
            <w:szCs w:val="24"/>
          </w:rPr>
          <w:tab/>
          <w:t>71</w:t>
        </w:r>
      </w:hyperlink>
    </w:p>
    <w:p w:rsidR="00C01744" w:rsidRPr="00E91F4E" w:rsidRDefault="00336C72" w:rsidP="00867D0F">
      <w:pPr>
        <w:tabs>
          <w:tab w:val="left" w:pos="567"/>
          <w:tab w:val="right" w:leader="dot" w:pos="9639"/>
        </w:tabs>
        <w:spacing w:after="0" w:line="240" w:lineRule="auto"/>
        <w:jc w:val="both"/>
        <w:rPr>
          <w:rFonts w:ascii="Times New Roman" w:hAnsi="Times New Roman"/>
          <w:sz w:val="24"/>
          <w:szCs w:val="24"/>
        </w:rPr>
      </w:pPr>
      <w:r w:rsidRPr="00E91F4E">
        <w:rPr>
          <w:rFonts w:ascii="Times New Roman" w:hAnsi="Times New Roman"/>
          <w:sz w:val="24"/>
          <w:szCs w:val="24"/>
        </w:rPr>
        <w:fldChar w:fldCharType="end"/>
      </w:r>
      <w:bookmarkStart w:id="1" w:name="_Toc363135278"/>
      <w:bookmarkStart w:id="2" w:name="_Toc417458370"/>
    </w:p>
    <w:p w:rsidR="00C4769D" w:rsidRPr="00E91F4E" w:rsidRDefault="00C4769D">
      <w:pPr>
        <w:spacing w:after="0" w:line="240" w:lineRule="auto"/>
        <w:rPr>
          <w:rFonts w:ascii="Times New Roman" w:hAnsi="Times New Roman"/>
          <w:sz w:val="24"/>
          <w:szCs w:val="24"/>
        </w:rPr>
      </w:pPr>
      <w:r w:rsidRPr="00E91F4E">
        <w:rPr>
          <w:rFonts w:ascii="Times New Roman" w:hAnsi="Times New Roman"/>
          <w:sz w:val="24"/>
          <w:szCs w:val="24"/>
        </w:rPr>
        <w:br w:type="page"/>
      </w:r>
    </w:p>
    <w:p w:rsidR="00867D0F" w:rsidRPr="00E91F4E" w:rsidRDefault="00867D0F" w:rsidP="00867D0F">
      <w:pPr>
        <w:tabs>
          <w:tab w:val="left" w:pos="567"/>
          <w:tab w:val="right" w:leader="dot" w:pos="9639"/>
        </w:tabs>
        <w:spacing w:after="0" w:line="240" w:lineRule="auto"/>
        <w:jc w:val="both"/>
        <w:rPr>
          <w:rFonts w:ascii="Times New Roman" w:hAnsi="Times New Roman"/>
          <w:sz w:val="24"/>
          <w:szCs w:val="24"/>
        </w:rPr>
      </w:pPr>
    </w:p>
    <w:p w:rsidR="00336C72" w:rsidRPr="00E91F4E" w:rsidRDefault="00336C72" w:rsidP="00867D0F">
      <w:pPr>
        <w:tabs>
          <w:tab w:val="left" w:pos="567"/>
          <w:tab w:val="right" w:leader="dot" w:pos="9639"/>
        </w:tabs>
        <w:spacing w:after="0" w:line="240" w:lineRule="auto"/>
        <w:jc w:val="center"/>
        <w:rPr>
          <w:rFonts w:ascii="Times New Roman" w:hAnsi="Times New Roman"/>
          <w:b/>
          <w:bCs/>
          <w:caps/>
          <w:sz w:val="24"/>
          <w:szCs w:val="24"/>
        </w:rPr>
      </w:pPr>
      <w:r w:rsidRPr="00E91F4E">
        <w:rPr>
          <w:rFonts w:ascii="Times New Roman" w:hAnsi="Times New Roman"/>
          <w:b/>
          <w:bCs/>
          <w:caps/>
          <w:sz w:val="24"/>
          <w:szCs w:val="24"/>
        </w:rPr>
        <w:t>Паспорт Программы</w:t>
      </w:r>
      <w:bookmarkEnd w:id="1"/>
      <w:bookmarkEnd w:id="2"/>
    </w:p>
    <w:p w:rsidR="00867D0F" w:rsidRPr="00E91F4E" w:rsidRDefault="00867D0F" w:rsidP="00867D0F">
      <w:pPr>
        <w:tabs>
          <w:tab w:val="left" w:pos="567"/>
          <w:tab w:val="right" w:leader="dot" w:pos="9639"/>
        </w:tabs>
        <w:spacing w:after="0" w:line="240" w:lineRule="auto"/>
        <w:jc w:val="center"/>
        <w:rPr>
          <w:rFonts w:ascii="Times New Roman" w:hAnsi="Times New Roman"/>
          <w:b/>
          <w:bCs/>
          <w:caps/>
          <w:sz w:val="24"/>
          <w:szCs w:val="24"/>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8"/>
        <w:gridCol w:w="7100"/>
      </w:tblGrid>
      <w:tr w:rsidR="00336C72" w:rsidRPr="00E91F4E" w:rsidTr="00867D0F">
        <w:trPr>
          <w:trHeight w:val="20"/>
          <w:jc w:val="center"/>
        </w:trPr>
        <w:tc>
          <w:tcPr>
            <w:tcW w:w="2398" w:type="dxa"/>
          </w:tcPr>
          <w:p w:rsidR="00336C72" w:rsidRPr="00E91F4E" w:rsidRDefault="00336C72" w:rsidP="00867D0F">
            <w:pPr>
              <w:tabs>
                <w:tab w:val="left" w:pos="540"/>
              </w:tabs>
              <w:spacing w:after="0" w:line="240" w:lineRule="auto"/>
              <w:jc w:val="center"/>
              <w:rPr>
                <w:rFonts w:ascii="Times New Roman" w:hAnsi="Times New Roman"/>
                <w:b/>
                <w:sz w:val="24"/>
                <w:szCs w:val="24"/>
              </w:rPr>
            </w:pPr>
            <w:r w:rsidRPr="00E91F4E">
              <w:rPr>
                <w:rFonts w:ascii="Times New Roman" w:hAnsi="Times New Roman"/>
                <w:b/>
                <w:sz w:val="24"/>
                <w:szCs w:val="24"/>
              </w:rPr>
              <w:t>Наименование Программы:</w:t>
            </w:r>
          </w:p>
        </w:tc>
        <w:tc>
          <w:tcPr>
            <w:tcW w:w="7100" w:type="dxa"/>
          </w:tcPr>
          <w:p w:rsidR="00336C72" w:rsidRPr="00E91F4E" w:rsidRDefault="00336C72" w:rsidP="00867D0F">
            <w:pPr>
              <w:tabs>
                <w:tab w:val="left" w:pos="540"/>
              </w:tabs>
              <w:spacing w:after="0" w:line="240" w:lineRule="auto"/>
              <w:jc w:val="center"/>
              <w:rPr>
                <w:rFonts w:ascii="Times New Roman" w:hAnsi="Times New Roman"/>
                <w:kern w:val="28"/>
                <w:sz w:val="24"/>
                <w:szCs w:val="24"/>
              </w:rPr>
            </w:pPr>
            <w:r w:rsidRPr="00E91F4E">
              <w:rPr>
                <w:rFonts w:ascii="Times New Roman" w:hAnsi="Times New Roman"/>
                <w:sz w:val="24"/>
                <w:szCs w:val="24"/>
              </w:rPr>
              <w:t xml:space="preserve">Программа комплексного развития систем коммунальной инфраструктуры муниципального образования сельское поселение Куть - Ях на период до 2035 года </w:t>
            </w:r>
            <w:r w:rsidRPr="00E91F4E">
              <w:rPr>
                <w:rFonts w:ascii="Times New Roman" w:hAnsi="Times New Roman"/>
                <w:kern w:val="28"/>
                <w:sz w:val="24"/>
                <w:szCs w:val="24"/>
              </w:rPr>
              <w:t>(далее - Программа)</w:t>
            </w:r>
          </w:p>
        </w:tc>
      </w:tr>
      <w:tr w:rsidR="00336C72" w:rsidRPr="00E91F4E" w:rsidTr="00867D0F">
        <w:trPr>
          <w:trHeight w:val="20"/>
          <w:jc w:val="center"/>
        </w:trPr>
        <w:tc>
          <w:tcPr>
            <w:tcW w:w="2398" w:type="dxa"/>
          </w:tcPr>
          <w:p w:rsidR="00336C72" w:rsidRPr="00E91F4E" w:rsidRDefault="00336C72" w:rsidP="00867D0F">
            <w:pPr>
              <w:tabs>
                <w:tab w:val="left" w:pos="540"/>
              </w:tabs>
              <w:spacing w:after="0" w:line="240" w:lineRule="auto"/>
              <w:jc w:val="center"/>
              <w:rPr>
                <w:rFonts w:ascii="Times New Roman" w:hAnsi="Times New Roman"/>
                <w:b/>
                <w:sz w:val="24"/>
                <w:szCs w:val="24"/>
              </w:rPr>
            </w:pPr>
            <w:r w:rsidRPr="00E91F4E">
              <w:rPr>
                <w:rFonts w:ascii="Times New Roman" w:hAnsi="Times New Roman"/>
                <w:b/>
                <w:sz w:val="24"/>
                <w:szCs w:val="24"/>
              </w:rPr>
              <w:t>Основание для разработки Программы:</w:t>
            </w:r>
          </w:p>
        </w:tc>
        <w:tc>
          <w:tcPr>
            <w:tcW w:w="7100" w:type="dxa"/>
          </w:tcPr>
          <w:p w:rsidR="00336C72" w:rsidRPr="00E91F4E" w:rsidRDefault="00336C72" w:rsidP="00867D0F">
            <w:pPr>
              <w:keepNext/>
              <w:numPr>
                <w:ilvl w:val="0"/>
                <w:numId w:val="14"/>
              </w:numPr>
              <w:tabs>
                <w:tab w:val="left" w:pos="151"/>
                <w:tab w:val="num" w:pos="511"/>
              </w:tabs>
              <w:spacing w:after="0" w:line="240" w:lineRule="auto"/>
              <w:ind w:left="0"/>
              <w:jc w:val="both"/>
              <w:rPr>
                <w:rFonts w:ascii="Times New Roman" w:hAnsi="Times New Roman"/>
                <w:kern w:val="28"/>
                <w:sz w:val="24"/>
                <w:szCs w:val="24"/>
              </w:rPr>
            </w:pPr>
            <w:r w:rsidRPr="00E91F4E">
              <w:rPr>
                <w:rFonts w:ascii="Times New Roman" w:hAnsi="Times New Roman"/>
                <w:kern w:val="28"/>
                <w:sz w:val="24"/>
                <w:szCs w:val="24"/>
              </w:rPr>
              <w:t>- Федеральный закон от 06.10.2003 г. № 131-ФЗ «Об общих принципах организации местного самоуправления в Российской Федерации»;</w:t>
            </w:r>
          </w:p>
          <w:p w:rsidR="00336C72" w:rsidRPr="00E91F4E" w:rsidRDefault="00336C72" w:rsidP="00867D0F">
            <w:pPr>
              <w:keepNext/>
              <w:numPr>
                <w:ilvl w:val="0"/>
                <w:numId w:val="14"/>
              </w:numPr>
              <w:tabs>
                <w:tab w:val="left" w:pos="151"/>
                <w:tab w:val="num" w:pos="511"/>
              </w:tabs>
              <w:spacing w:after="0" w:line="240" w:lineRule="auto"/>
              <w:ind w:left="0"/>
              <w:jc w:val="both"/>
              <w:rPr>
                <w:rFonts w:ascii="Times New Roman" w:hAnsi="Times New Roman"/>
                <w:kern w:val="28"/>
                <w:sz w:val="24"/>
                <w:szCs w:val="24"/>
              </w:rPr>
            </w:pPr>
            <w:r w:rsidRPr="00E91F4E">
              <w:rPr>
                <w:rFonts w:ascii="Times New Roman" w:hAnsi="Times New Roman"/>
                <w:kern w:val="28"/>
                <w:sz w:val="24"/>
                <w:szCs w:val="24"/>
              </w:rPr>
              <w:t>- Приказ Министерства регионального развития Российской Федерации от 06.05.2011 г. № 204 «О разработке программ комплексного развития систем коммунальной инфраструктуры муниципального образования»;</w:t>
            </w:r>
          </w:p>
          <w:p w:rsidR="00336C72" w:rsidRPr="00E91F4E" w:rsidRDefault="00336C72" w:rsidP="00867D0F">
            <w:pPr>
              <w:keepNext/>
              <w:numPr>
                <w:ilvl w:val="0"/>
                <w:numId w:val="14"/>
              </w:numPr>
              <w:tabs>
                <w:tab w:val="left" w:pos="151"/>
                <w:tab w:val="num" w:pos="511"/>
              </w:tabs>
              <w:spacing w:after="0" w:line="240" w:lineRule="auto"/>
              <w:ind w:left="0"/>
              <w:jc w:val="both"/>
              <w:rPr>
                <w:rFonts w:ascii="Times New Roman" w:hAnsi="Times New Roman"/>
                <w:kern w:val="28"/>
                <w:sz w:val="24"/>
                <w:szCs w:val="24"/>
              </w:rPr>
            </w:pPr>
            <w:r w:rsidRPr="00E91F4E">
              <w:rPr>
                <w:rFonts w:ascii="Times New Roman" w:hAnsi="Times New Roman"/>
                <w:kern w:val="28"/>
                <w:sz w:val="24"/>
                <w:szCs w:val="24"/>
              </w:rPr>
              <w:t xml:space="preserve">- Приказ Министерства регионального развития Российской Федерации, Федерального агентства по строительству и жилищно-коммунальному хозяйству от 01.10.2013 г. №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 </w:t>
            </w:r>
          </w:p>
          <w:p w:rsidR="00336C72" w:rsidRPr="00E91F4E" w:rsidRDefault="00336C72" w:rsidP="00867D0F">
            <w:pPr>
              <w:keepNext/>
              <w:numPr>
                <w:ilvl w:val="0"/>
                <w:numId w:val="14"/>
              </w:numPr>
              <w:tabs>
                <w:tab w:val="left" w:pos="151"/>
                <w:tab w:val="num" w:pos="511"/>
              </w:tabs>
              <w:spacing w:after="0" w:line="240" w:lineRule="auto"/>
              <w:ind w:left="0"/>
              <w:jc w:val="both"/>
              <w:rPr>
                <w:rFonts w:ascii="Times New Roman" w:hAnsi="Times New Roman"/>
                <w:kern w:val="28"/>
                <w:sz w:val="24"/>
                <w:szCs w:val="24"/>
              </w:rPr>
            </w:pPr>
            <w:r w:rsidRPr="00E91F4E">
              <w:rPr>
                <w:rFonts w:ascii="Times New Roman" w:hAnsi="Times New Roman"/>
                <w:kern w:val="28"/>
                <w:sz w:val="24"/>
                <w:szCs w:val="24"/>
              </w:rPr>
              <w:t>- Постановление Правительства Российской Федерации от 14.06.2013 г. №502 «Об утверждении требований к программам комплексного развития систем коммунальной инфраструктуры поселений, городских округов»;</w:t>
            </w:r>
          </w:p>
          <w:p w:rsidR="00336C72" w:rsidRPr="00E91F4E" w:rsidRDefault="00336C72" w:rsidP="00867D0F">
            <w:pPr>
              <w:keepNext/>
              <w:numPr>
                <w:ilvl w:val="0"/>
                <w:numId w:val="14"/>
              </w:numPr>
              <w:tabs>
                <w:tab w:val="left" w:pos="151"/>
                <w:tab w:val="num" w:pos="511"/>
              </w:tabs>
              <w:spacing w:after="0" w:line="240" w:lineRule="auto"/>
              <w:ind w:left="0"/>
              <w:jc w:val="both"/>
              <w:rPr>
                <w:rFonts w:ascii="Times New Roman" w:hAnsi="Times New Roman"/>
                <w:kern w:val="28"/>
                <w:sz w:val="24"/>
                <w:szCs w:val="24"/>
              </w:rPr>
            </w:pPr>
            <w:r w:rsidRPr="00E91F4E">
              <w:rPr>
                <w:rFonts w:ascii="Times New Roman" w:hAnsi="Times New Roman"/>
                <w:kern w:val="28"/>
                <w:sz w:val="24"/>
                <w:szCs w:val="24"/>
              </w:rPr>
              <w:t>- Федеральный закон от 30.12.2004 г. № 210-ФЗ «Об основах регулирования тарифов организаций коммунального комплекса»;</w:t>
            </w:r>
          </w:p>
          <w:p w:rsidR="00336C72" w:rsidRPr="00E91F4E" w:rsidRDefault="00336C72" w:rsidP="00867D0F">
            <w:pPr>
              <w:keepNext/>
              <w:numPr>
                <w:ilvl w:val="0"/>
                <w:numId w:val="14"/>
              </w:numPr>
              <w:tabs>
                <w:tab w:val="left" w:pos="151"/>
                <w:tab w:val="num" w:pos="511"/>
              </w:tabs>
              <w:spacing w:after="0" w:line="240" w:lineRule="auto"/>
              <w:ind w:left="0"/>
              <w:jc w:val="both"/>
              <w:rPr>
                <w:rFonts w:ascii="Times New Roman" w:hAnsi="Times New Roman"/>
                <w:kern w:val="28"/>
                <w:sz w:val="24"/>
                <w:szCs w:val="24"/>
              </w:rPr>
            </w:pPr>
            <w:r w:rsidRPr="00E91F4E">
              <w:rPr>
                <w:rFonts w:ascii="Times New Roman" w:hAnsi="Times New Roman"/>
                <w:kern w:val="28"/>
                <w:sz w:val="24"/>
                <w:szCs w:val="24"/>
              </w:rPr>
              <w:t>- Федеральный закон от 07.12.2011 г. № 416 «О водоснабжении и водоотведении»;</w:t>
            </w:r>
          </w:p>
          <w:p w:rsidR="00336C72" w:rsidRPr="00E91F4E" w:rsidRDefault="00336C72" w:rsidP="00867D0F">
            <w:pPr>
              <w:keepNext/>
              <w:numPr>
                <w:ilvl w:val="0"/>
                <w:numId w:val="14"/>
              </w:numPr>
              <w:tabs>
                <w:tab w:val="left" w:pos="151"/>
                <w:tab w:val="num" w:pos="259"/>
              </w:tabs>
              <w:spacing w:after="0" w:line="240" w:lineRule="auto"/>
              <w:ind w:left="0"/>
              <w:jc w:val="both"/>
              <w:rPr>
                <w:rFonts w:ascii="Times New Roman" w:hAnsi="Times New Roman"/>
                <w:kern w:val="28"/>
                <w:sz w:val="24"/>
                <w:szCs w:val="24"/>
              </w:rPr>
            </w:pPr>
            <w:r w:rsidRPr="00E91F4E">
              <w:rPr>
                <w:rFonts w:ascii="Times New Roman" w:hAnsi="Times New Roman"/>
                <w:kern w:val="28"/>
                <w:sz w:val="24"/>
                <w:szCs w:val="24"/>
              </w:rPr>
              <w:t>- Федеральный закон от 27.07.2010 г. № 190-ФЗ «О теплоснабжении»;</w:t>
            </w:r>
          </w:p>
          <w:p w:rsidR="00336C72" w:rsidRPr="00E91F4E" w:rsidRDefault="00336C72" w:rsidP="00867D0F">
            <w:pPr>
              <w:keepNext/>
              <w:numPr>
                <w:ilvl w:val="0"/>
                <w:numId w:val="14"/>
              </w:numPr>
              <w:tabs>
                <w:tab w:val="left" w:pos="151"/>
                <w:tab w:val="num" w:pos="511"/>
              </w:tabs>
              <w:spacing w:after="0" w:line="240" w:lineRule="auto"/>
              <w:ind w:left="0"/>
              <w:jc w:val="both"/>
              <w:rPr>
                <w:rFonts w:ascii="Times New Roman" w:hAnsi="Times New Roman"/>
                <w:kern w:val="28"/>
                <w:sz w:val="24"/>
                <w:szCs w:val="24"/>
              </w:rPr>
            </w:pPr>
            <w:r w:rsidRPr="00E91F4E">
              <w:rPr>
                <w:rFonts w:ascii="Times New Roman" w:hAnsi="Times New Roman"/>
                <w:kern w:val="28"/>
                <w:sz w:val="24"/>
                <w:szCs w:val="24"/>
              </w:rPr>
              <w:t>- 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336C72" w:rsidRPr="00E91F4E" w:rsidRDefault="00336C72" w:rsidP="00867D0F">
            <w:pPr>
              <w:keepNext/>
              <w:numPr>
                <w:ilvl w:val="0"/>
                <w:numId w:val="14"/>
              </w:numPr>
              <w:tabs>
                <w:tab w:val="left" w:pos="151"/>
                <w:tab w:val="num" w:pos="511"/>
              </w:tabs>
              <w:spacing w:after="0" w:line="240" w:lineRule="auto"/>
              <w:ind w:left="0"/>
              <w:jc w:val="both"/>
              <w:rPr>
                <w:rFonts w:ascii="Times New Roman" w:hAnsi="Times New Roman"/>
                <w:kern w:val="28"/>
                <w:sz w:val="24"/>
                <w:szCs w:val="24"/>
              </w:rPr>
            </w:pPr>
            <w:r w:rsidRPr="00E91F4E">
              <w:rPr>
                <w:rFonts w:ascii="Times New Roman" w:hAnsi="Times New Roman"/>
                <w:kern w:val="28"/>
                <w:sz w:val="24"/>
                <w:szCs w:val="24"/>
              </w:rPr>
              <w:t>- Федеральный закон от 26.03.2003 г. № 35-ФЗ «Об электроэнергетике»;</w:t>
            </w:r>
          </w:p>
          <w:p w:rsidR="00336C72" w:rsidRPr="00E91F4E" w:rsidRDefault="00336C72" w:rsidP="00867D0F">
            <w:pPr>
              <w:keepNext/>
              <w:numPr>
                <w:ilvl w:val="0"/>
                <w:numId w:val="14"/>
              </w:numPr>
              <w:tabs>
                <w:tab w:val="left" w:pos="151"/>
                <w:tab w:val="num" w:pos="511"/>
              </w:tabs>
              <w:spacing w:after="0" w:line="240" w:lineRule="auto"/>
              <w:ind w:left="0"/>
              <w:jc w:val="both"/>
              <w:rPr>
                <w:rFonts w:ascii="Times New Roman" w:hAnsi="Times New Roman"/>
                <w:kern w:val="28"/>
                <w:sz w:val="24"/>
                <w:szCs w:val="24"/>
              </w:rPr>
            </w:pPr>
            <w:r w:rsidRPr="00E91F4E">
              <w:rPr>
                <w:rFonts w:ascii="Times New Roman" w:hAnsi="Times New Roman"/>
                <w:kern w:val="28"/>
                <w:sz w:val="24"/>
                <w:szCs w:val="24"/>
              </w:rPr>
              <w:t>- Постановление Правительства Российской Федерации от 13.02.2006 г.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336C72" w:rsidRPr="00E91F4E" w:rsidRDefault="00336C72" w:rsidP="00867D0F">
            <w:pPr>
              <w:keepNext/>
              <w:numPr>
                <w:ilvl w:val="0"/>
                <w:numId w:val="14"/>
              </w:numPr>
              <w:tabs>
                <w:tab w:val="left" w:pos="151"/>
                <w:tab w:val="num" w:pos="511"/>
              </w:tabs>
              <w:spacing w:after="0" w:line="240" w:lineRule="auto"/>
              <w:ind w:left="0"/>
              <w:jc w:val="both"/>
              <w:rPr>
                <w:rFonts w:ascii="Times New Roman" w:hAnsi="Times New Roman"/>
                <w:kern w:val="28"/>
                <w:sz w:val="24"/>
                <w:szCs w:val="24"/>
              </w:rPr>
            </w:pPr>
            <w:r w:rsidRPr="00E91F4E">
              <w:rPr>
                <w:rFonts w:ascii="Times New Roman" w:hAnsi="Times New Roman"/>
                <w:kern w:val="28"/>
                <w:sz w:val="24"/>
                <w:szCs w:val="24"/>
              </w:rPr>
              <w:t>- Постановление Правительства от 06.05.2011 г. №354 «О предоставлении коммунальных услуг собственникам и пользователям помещений в многоквартирных домах и жилых домов»;</w:t>
            </w:r>
          </w:p>
          <w:p w:rsidR="00336C72" w:rsidRPr="00E91F4E" w:rsidRDefault="00336C72" w:rsidP="00867D0F">
            <w:pPr>
              <w:keepNext/>
              <w:numPr>
                <w:ilvl w:val="0"/>
                <w:numId w:val="14"/>
              </w:numPr>
              <w:tabs>
                <w:tab w:val="left" w:pos="151"/>
                <w:tab w:val="num" w:pos="511"/>
              </w:tabs>
              <w:spacing w:after="0" w:line="240" w:lineRule="auto"/>
              <w:ind w:left="0"/>
              <w:jc w:val="both"/>
              <w:rPr>
                <w:rFonts w:ascii="Times New Roman" w:hAnsi="Times New Roman"/>
                <w:kern w:val="28"/>
                <w:sz w:val="24"/>
                <w:szCs w:val="24"/>
              </w:rPr>
            </w:pPr>
            <w:r w:rsidRPr="00E91F4E">
              <w:rPr>
                <w:rFonts w:ascii="Times New Roman" w:hAnsi="Times New Roman"/>
                <w:kern w:val="28"/>
                <w:sz w:val="24"/>
                <w:szCs w:val="24"/>
              </w:rPr>
              <w:t>- Градостроительный кодекс Российской Федерации;</w:t>
            </w:r>
          </w:p>
          <w:p w:rsidR="00336C72" w:rsidRPr="00E91F4E" w:rsidRDefault="00336C72" w:rsidP="00867D0F">
            <w:pPr>
              <w:keepNext/>
              <w:numPr>
                <w:ilvl w:val="0"/>
                <w:numId w:val="14"/>
              </w:numPr>
              <w:tabs>
                <w:tab w:val="left" w:pos="151"/>
                <w:tab w:val="num" w:pos="511"/>
              </w:tabs>
              <w:spacing w:after="0" w:line="240" w:lineRule="auto"/>
              <w:ind w:left="0"/>
              <w:jc w:val="both"/>
              <w:rPr>
                <w:rFonts w:ascii="Times New Roman" w:hAnsi="Times New Roman"/>
                <w:kern w:val="28"/>
                <w:sz w:val="24"/>
                <w:szCs w:val="24"/>
              </w:rPr>
            </w:pPr>
            <w:r w:rsidRPr="00E91F4E">
              <w:rPr>
                <w:rFonts w:ascii="Times New Roman" w:hAnsi="Times New Roman"/>
                <w:kern w:val="28"/>
                <w:sz w:val="24"/>
                <w:szCs w:val="24"/>
              </w:rPr>
              <w:t>- Жилищный кодекс Российской Федерации</w:t>
            </w:r>
          </w:p>
          <w:p w:rsidR="00336C72" w:rsidRPr="00E91F4E" w:rsidRDefault="00336C72" w:rsidP="00867D0F">
            <w:pPr>
              <w:keepNext/>
              <w:tabs>
                <w:tab w:val="left" w:pos="151"/>
              </w:tabs>
              <w:spacing w:after="0" w:line="240" w:lineRule="auto"/>
              <w:jc w:val="both"/>
              <w:rPr>
                <w:rFonts w:ascii="Times New Roman" w:hAnsi="Times New Roman"/>
                <w:kern w:val="28"/>
                <w:sz w:val="24"/>
                <w:szCs w:val="24"/>
              </w:rPr>
            </w:pPr>
          </w:p>
        </w:tc>
      </w:tr>
      <w:tr w:rsidR="00336C72" w:rsidRPr="00E91F4E" w:rsidTr="00867D0F">
        <w:trPr>
          <w:trHeight w:val="20"/>
          <w:jc w:val="center"/>
        </w:trPr>
        <w:tc>
          <w:tcPr>
            <w:tcW w:w="2398" w:type="dxa"/>
          </w:tcPr>
          <w:p w:rsidR="00336C72" w:rsidRPr="00E91F4E" w:rsidRDefault="00336C72" w:rsidP="00867D0F">
            <w:pPr>
              <w:tabs>
                <w:tab w:val="left" w:pos="540"/>
              </w:tabs>
              <w:spacing w:after="0" w:line="240" w:lineRule="auto"/>
              <w:jc w:val="center"/>
              <w:rPr>
                <w:rFonts w:ascii="Times New Roman" w:hAnsi="Times New Roman"/>
                <w:b/>
                <w:sz w:val="24"/>
                <w:szCs w:val="24"/>
              </w:rPr>
            </w:pPr>
            <w:r w:rsidRPr="00E91F4E">
              <w:rPr>
                <w:rFonts w:ascii="Times New Roman" w:hAnsi="Times New Roman"/>
                <w:b/>
                <w:sz w:val="24"/>
                <w:szCs w:val="24"/>
              </w:rPr>
              <w:t>Заказчик Программы:</w:t>
            </w:r>
          </w:p>
        </w:tc>
        <w:tc>
          <w:tcPr>
            <w:tcW w:w="7100" w:type="dxa"/>
            <w:vAlign w:val="center"/>
          </w:tcPr>
          <w:p w:rsidR="009168D3" w:rsidRPr="00E91F4E" w:rsidRDefault="00336C72" w:rsidP="009168D3">
            <w:pPr>
              <w:spacing w:after="0" w:line="240" w:lineRule="auto"/>
              <w:rPr>
                <w:rFonts w:ascii="Times New Roman" w:hAnsi="Times New Roman"/>
                <w:sz w:val="24"/>
                <w:szCs w:val="24"/>
              </w:rPr>
            </w:pPr>
            <w:r w:rsidRPr="00E91F4E">
              <w:rPr>
                <w:rFonts w:ascii="Times New Roman" w:hAnsi="Times New Roman"/>
                <w:sz w:val="24"/>
                <w:szCs w:val="24"/>
              </w:rPr>
              <w:t xml:space="preserve">Муниципальное учреждение </w:t>
            </w:r>
          </w:p>
          <w:p w:rsidR="00336C72" w:rsidRPr="00E91F4E" w:rsidRDefault="00336C72" w:rsidP="009168D3">
            <w:pPr>
              <w:spacing w:after="0" w:line="240" w:lineRule="auto"/>
              <w:rPr>
                <w:rFonts w:ascii="Times New Roman" w:hAnsi="Times New Roman"/>
                <w:sz w:val="24"/>
                <w:szCs w:val="24"/>
              </w:rPr>
            </w:pPr>
            <w:r w:rsidRPr="00E91F4E">
              <w:rPr>
                <w:rFonts w:ascii="Times New Roman" w:hAnsi="Times New Roman"/>
                <w:sz w:val="24"/>
                <w:szCs w:val="24"/>
              </w:rPr>
              <w:t>«Администрация сельского поселения Куть – Ях»</w:t>
            </w:r>
          </w:p>
        </w:tc>
      </w:tr>
      <w:tr w:rsidR="00336C72" w:rsidRPr="00E91F4E" w:rsidTr="00867D0F">
        <w:trPr>
          <w:trHeight w:val="73"/>
          <w:jc w:val="center"/>
        </w:trPr>
        <w:tc>
          <w:tcPr>
            <w:tcW w:w="2398" w:type="dxa"/>
          </w:tcPr>
          <w:p w:rsidR="00336C72" w:rsidRPr="00E91F4E" w:rsidRDefault="00336C72" w:rsidP="00867D0F">
            <w:pPr>
              <w:tabs>
                <w:tab w:val="left" w:pos="540"/>
              </w:tabs>
              <w:spacing w:after="0" w:line="240" w:lineRule="auto"/>
              <w:jc w:val="center"/>
              <w:rPr>
                <w:rFonts w:ascii="Times New Roman" w:hAnsi="Times New Roman"/>
                <w:b/>
                <w:sz w:val="24"/>
                <w:szCs w:val="24"/>
              </w:rPr>
            </w:pPr>
            <w:r w:rsidRPr="00E91F4E">
              <w:rPr>
                <w:rFonts w:ascii="Times New Roman" w:hAnsi="Times New Roman"/>
                <w:b/>
                <w:sz w:val="24"/>
                <w:szCs w:val="24"/>
              </w:rPr>
              <w:t>Разработчик Программы:</w:t>
            </w:r>
          </w:p>
        </w:tc>
        <w:tc>
          <w:tcPr>
            <w:tcW w:w="7100"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ООО «ГрадПроектСибирь»</w:t>
            </w:r>
          </w:p>
        </w:tc>
      </w:tr>
      <w:tr w:rsidR="00336C72" w:rsidRPr="00E91F4E" w:rsidTr="00867D0F">
        <w:trPr>
          <w:trHeight w:val="20"/>
          <w:jc w:val="center"/>
        </w:trPr>
        <w:tc>
          <w:tcPr>
            <w:tcW w:w="2398" w:type="dxa"/>
          </w:tcPr>
          <w:p w:rsidR="00336C72" w:rsidRPr="00E91F4E" w:rsidRDefault="00336C72" w:rsidP="00867D0F">
            <w:pPr>
              <w:tabs>
                <w:tab w:val="left" w:pos="540"/>
              </w:tabs>
              <w:spacing w:after="0" w:line="240" w:lineRule="auto"/>
              <w:jc w:val="center"/>
              <w:rPr>
                <w:rFonts w:ascii="Times New Roman" w:hAnsi="Times New Roman"/>
                <w:b/>
                <w:sz w:val="24"/>
                <w:szCs w:val="24"/>
              </w:rPr>
            </w:pPr>
            <w:r w:rsidRPr="00E91F4E">
              <w:rPr>
                <w:rFonts w:ascii="Times New Roman" w:hAnsi="Times New Roman"/>
                <w:b/>
                <w:sz w:val="24"/>
                <w:szCs w:val="24"/>
              </w:rPr>
              <w:t>Цель Программы:</w:t>
            </w:r>
          </w:p>
        </w:tc>
        <w:tc>
          <w:tcPr>
            <w:tcW w:w="7100" w:type="dxa"/>
          </w:tcPr>
          <w:p w:rsidR="00336C72" w:rsidRPr="00E91F4E" w:rsidRDefault="00336C72" w:rsidP="00867D0F">
            <w:pPr>
              <w:keepNext/>
              <w:tabs>
                <w:tab w:val="left" w:pos="0"/>
              </w:tabs>
              <w:spacing w:after="0" w:line="240" w:lineRule="auto"/>
              <w:jc w:val="both"/>
              <w:rPr>
                <w:rFonts w:ascii="Times New Roman" w:hAnsi="Times New Roman"/>
                <w:sz w:val="24"/>
                <w:szCs w:val="24"/>
              </w:rPr>
            </w:pPr>
            <w:r w:rsidRPr="00E91F4E">
              <w:rPr>
                <w:rFonts w:ascii="Times New Roman" w:hAnsi="Times New Roman"/>
                <w:sz w:val="24"/>
                <w:szCs w:val="24"/>
              </w:rPr>
              <w:t>Целью разработки </w:t>
            </w:r>
            <w:r w:rsidR="00DE3EA8" w:rsidRPr="00E91F4E">
              <w:rPr>
                <w:rFonts w:ascii="Times New Roman" w:hAnsi="Times New Roman"/>
                <w:sz w:val="24"/>
                <w:szCs w:val="24"/>
              </w:rPr>
              <w:t xml:space="preserve"> Программы </w:t>
            </w:r>
            <w:r w:rsidRPr="00E91F4E">
              <w:rPr>
                <w:rFonts w:ascii="Times New Roman" w:hAnsi="Times New Roman"/>
                <w:sz w:val="24"/>
                <w:szCs w:val="24"/>
              </w:rPr>
              <w:t xml:space="preserve"> комплексного развития систем коммунальной инфраструктуры муниципального образования </w:t>
            </w:r>
            <w:r w:rsidRPr="00E91F4E">
              <w:rPr>
                <w:rFonts w:ascii="Times New Roman" w:hAnsi="Times New Roman"/>
                <w:sz w:val="24"/>
                <w:szCs w:val="24"/>
              </w:rPr>
              <w:lastRenderedPageBreak/>
              <w:t xml:space="preserve">сельское поселение Куть - Ях на период до 2035 года: </w:t>
            </w:r>
          </w:p>
          <w:p w:rsidR="00336C72" w:rsidRPr="00E91F4E" w:rsidRDefault="00336C72" w:rsidP="00867D0F">
            <w:pPr>
              <w:keepNext/>
              <w:numPr>
                <w:ilvl w:val="0"/>
                <w:numId w:val="15"/>
              </w:numPr>
              <w:tabs>
                <w:tab w:val="clear" w:pos="1051"/>
                <w:tab w:val="left" w:pos="0"/>
                <w:tab w:val="num" w:pos="1210"/>
              </w:tabs>
              <w:spacing w:after="0" w:line="240" w:lineRule="auto"/>
              <w:ind w:left="0"/>
              <w:jc w:val="both"/>
              <w:rPr>
                <w:rFonts w:ascii="Times New Roman" w:hAnsi="Times New Roman"/>
                <w:sz w:val="24"/>
                <w:szCs w:val="24"/>
              </w:rPr>
            </w:pPr>
            <w:r w:rsidRPr="00E91F4E">
              <w:rPr>
                <w:rFonts w:ascii="Times New Roman" w:hAnsi="Times New Roman"/>
                <w:sz w:val="24"/>
                <w:szCs w:val="24"/>
              </w:rPr>
              <w:t>Комплексное развитие систем коммунальной инфраструктуры;</w:t>
            </w:r>
          </w:p>
          <w:p w:rsidR="00336C72" w:rsidRPr="00E91F4E" w:rsidRDefault="00336C72" w:rsidP="00867D0F">
            <w:pPr>
              <w:keepNext/>
              <w:numPr>
                <w:ilvl w:val="0"/>
                <w:numId w:val="15"/>
              </w:numPr>
              <w:tabs>
                <w:tab w:val="clear" w:pos="1051"/>
                <w:tab w:val="left" w:pos="0"/>
                <w:tab w:val="num" w:pos="331"/>
                <w:tab w:val="num" w:pos="1210"/>
              </w:tabs>
              <w:spacing w:after="0" w:line="240" w:lineRule="auto"/>
              <w:ind w:left="0"/>
              <w:jc w:val="both"/>
              <w:rPr>
                <w:rFonts w:ascii="Times New Roman" w:hAnsi="Times New Roman"/>
                <w:sz w:val="24"/>
                <w:szCs w:val="24"/>
              </w:rPr>
            </w:pPr>
            <w:r w:rsidRPr="00E91F4E">
              <w:rPr>
                <w:rFonts w:ascii="Times New Roman" w:hAnsi="Times New Roman"/>
                <w:sz w:val="24"/>
                <w:szCs w:val="24"/>
              </w:rPr>
              <w:t>Реконструкция и модернизация систем коммунальной инфраструктуры;</w:t>
            </w:r>
          </w:p>
          <w:p w:rsidR="00336C72" w:rsidRPr="00E91F4E" w:rsidRDefault="00336C72" w:rsidP="00867D0F">
            <w:pPr>
              <w:keepNext/>
              <w:numPr>
                <w:ilvl w:val="0"/>
                <w:numId w:val="15"/>
              </w:numPr>
              <w:tabs>
                <w:tab w:val="clear" w:pos="1051"/>
                <w:tab w:val="left" w:pos="0"/>
                <w:tab w:val="num" w:pos="331"/>
                <w:tab w:val="num" w:pos="1210"/>
              </w:tabs>
              <w:spacing w:after="0" w:line="240" w:lineRule="auto"/>
              <w:ind w:left="0"/>
              <w:jc w:val="both"/>
              <w:rPr>
                <w:rFonts w:ascii="Times New Roman" w:hAnsi="Times New Roman"/>
                <w:sz w:val="24"/>
                <w:szCs w:val="24"/>
              </w:rPr>
            </w:pPr>
            <w:r w:rsidRPr="00E91F4E">
              <w:rPr>
                <w:rFonts w:ascii="Times New Roman" w:hAnsi="Times New Roman"/>
                <w:sz w:val="24"/>
                <w:szCs w:val="24"/>
              </w:rPr>
              <w:t>Улучшение экологической ситуации на территории сельского поселения;</w:t>
            </w:r>
          </w:p>
          <w:p w:rsidR="00336C72" w:rsidRPr="00E91F4E" w:rsidRDefault="00336C72" w:rsidP="00867D0F">
            <w:pPr>
              <w:keepNext/>
              <w:numPr>
                <w:ilvl w:val="0"/>
                <w:numId w:val="15"/>
              </w:numPr>
              <w:tabs>
                <w:tab w:val="clear" w:pos="1051"/>
                <w:tab w:val="left" w:pos="0"/>
                <w:tab w:val="num" w:pos="331"/>
                <w:tab w:val="num" w:pos="1210"/>
              </w:tabs>
              <w:spacing w:after="0" w:line="240" w:lineRule="auto"/>
              <w:ind w:left="0"/>
              <w:jc w:val="both"/>
              <w:rPr>
                <w:rFonts w:ascii="Times New Roman" w:hAnsi="Times New Roman"/>
                <w:sz w:val="24"/>
                <w:szCs w:val="24"/>
              </w:rPr>
            </w:pPr>
            <w:r w:rsidRPr="00E91F4E">
              <w:rPr>
                <w:rFonts w:ascii="Times New Roman" w:hAnsi="Times New Roman"/>
                <w:sz w:val="24"/>
                <w:szCs w:val="24"/>
              </w:rPr>
              <w:t>Обеспечение надежной и стабильной поставки коммунальных ресурсов с использованием эффективных технологий и оборудования.</w:t>
            </w:r>
          </w:p>
        </w:tc>
      </w:tr>
      <w:tr w:rsidR="00336C72" w:rsidRPr="00E91F4E" w:rsidTr="00867D0F">
        <w:trPr>
          <w:trHeight w:val="20"/>
          <w:jc w:val="center"/>
        </w:trPr>
        <w:tc>
          <w:tcPr>
            <w:tcW w:w="2398" w:type="dxa"/>
          </w:tcPr>
          <w:p w:rsidR="00336C72" w:rsidRPr="00E91F4E" w:rsidRDefault="00336C72" w:rsidP="00867D0F">
            <w:pPr>
              <w:tabs>
                <w:tab w:val="left" w:pos="540"/>
              </w:tabs>
              <w:spacing w:after="0" w:line="240" w:lineRule="auto"/>
              <w:jc w:val="center"/>
              <w:rPr>
                <w:rFonts w:ascii="Times New Roman" w:hAnsi="Times New Roman"/>
                <w:b/>
                <w:sz w:val="24"/>
                <w:szCs w:val="24"/>
              </w:rPr>
            </w:pPr>
            <w:r w:rsidRPr="00E91F4E">
              <w:rPr>
                <w:rFonts w:ascii="Times New Roman" w:hAnsi="Times New Roman"/>
                <w:b/>
                <w:sz w:val="24"/>
                <w:szCs w:val="24"/>
              </w:rPr>
              <w:lastRenderedPageBreak/>
              <w:t>Задачи Программы:</w:t>
            </w:r>
          </w:p>
        </w:tc>
        <w:tc>
          <w:tcPr>
            <w:tcW w:w="7100" w:type="dxa"/>
          </w:tcPr>
          <w:p w:rsidR="00336C72" w:rsidRPr="00E91F4E" w:rsidRDefault="00336C72" w:rsidP="00867D0F">
            <w:pPr>
              <w:keepNext/>
              <w:numPr>
                <w:ilvl w:val="0"/>
                <w:numId w:val="49"/>
              </w:numPr>
              <w:tabs>
                <w:tab w:val="left" w:pos="0"/>
              </w:tabs>
              <w:spacing w:after="0" w:line="240" w:lineRule="auto"/>
              <w:ind w:left="0"/>
              <w:jc w:val="both"/>
              <w:rPr>
                <w:rFonts w:ascii="Times New Roman" w:hAnsi="Times New Roman"/>
                <w:sz w:val="24"/>
                <w:szCs w:val="24"/>
              </w:rPr>
            </w:pPr>
            <w:r w:rsidRPr="00E91F4E">
              <w:rPr>
                <w:rFonts w:ascii="Times New Roman" w:hAnsi="Times New Roman"/>
                <w:sz w:val="24"/>
                <w:szCs w:val="24"/>
              </w:rPr>
              <w:t>инженерно-техническая оптимизация систем коммунальной инфраструктуры;</w:t>
            </w:r>
          </w:p>
          <w:p w:rsidR="00336C72" w:rsidRPr="00E91F4E" w:rsidRDefault="00336C72" w:rsidP="00867D0F">
            <w:pPr>
              <w:keepNext/>
              <w:numPr>
                <w:ilvl w:val="0"/>
                <w:numId w:val="49"/>
              </w:numPr>
              <w:tabs>
                <w:tab w:val="left" w:pos="0"/>
              </w:tabs>
              <w:spacing w:after="0" w:line="240" w:lineRule="auto"/>
              <w:ind w:left="0"/>
              <w:jc w:val="both"/>
              <w:rPr>
                <w:rFonts w:ascii="Times New Roman" w:hAnsi="Times New Roman"/>
                <w:sz w:val="24"/>
                <w:szCs w:val="24"/>
              </w:rPr>
            </w:pPr>
            <w:r w:rsidRPr="00E91F4E">
              <w:rPr>
                <w:rFonts w:ascii="Times New Roman" w:hAnsi="Times New Roman"/>
                <w:sz w:val="24"/>
                <w:szCs w:val="24"/>
              </w:rPr>
              <w:t>перспективное планирование развития систем коммунальной инфраструктуры;</w:t>
            </w:r>
          </w:p>
          <w:p w:rsidR="00336C72" w:rsidRPr="00E91F4E" w:rsidRDefault="00336C72" w:rsidP="00867D0F">
            <w:pPr>
              <w:keepNext/>
              <w:numPr>
                <w:ilvl w:val="0"/>
                <w:numId w:val="49"/>
              </w:numPr>
              <w:tabs>
                <w:tab w:val="left" w:pos="0"/>
              </w:tabs>
              <w:spacing w:after="0" w:line="240" w:lineRule="auto"/>
              <w:ind w:left="0"/>
              <w:jc w:val="both"/>
              <w:rPr>
                <w:rFonts w:ascii="Times New Roman" w:hAnsi="Times New Roman"/>
                <w:sz w:val="24"/>
                <w:szCs w:val="24"/>
              </w:rPr>
            </w:pPr>
            <w:r w:rsidRPr="00E91F4E">
              <w:rPr>
                <w:rFonts w:ascii="Times New Roman" w:hAnsi="Times New Roman"/>
                <w:sz w:val="24"/>
                <w:szCs w:val="24"/>
              </w:rPr>
              <w:t>разработка мероприятий по комплексной реконструкции и модернизации систем коммунальной инфраструктуры;</w:t>
            </w:r>
          </w:p>
          <w:p w:rsidR="00336C72" w:rsidRPr="00E91F4E" w:rsidRDefault="00336C72" w:rsidP="00867D0F">
            <w:pPr>
              <w:keepNext/>
              <w:numPr>
                <w:ilvl w:val="0"/>
                <w:numId w:val="49"/>
              </w:numPr>
              <w:tabs>
                <w:tab w:val="left" w:pos="0"/>
              </w:tabs>
              <w:spacing w:after="0" w:line="240" w:lineRule="auto"/>
              <w:ind w:left="0"/>
              <w:jc w:val="both"/>
              <w:rPr>
                <w:rFonts w:ascii="Times New Roman" w:hAnsi="Times New Roman"/>
                <w:sz w:val="24"/>
                <w:szCs w:val="24"/>
              </w:rPr>
            </w:pPr>
            <w:r w:rsidRPr="00E91F4E">
              <w:rPr>
                <w:rFonts w:ascii="Times New Roman" w:hAnsi="Times New Roman"/>
                <w:sz w:val="24"/>
                <w:szCs w:val="24"/>
              </w:rPr>
              <w:t>повышение инвестиционной привлекательности коммунальной инфраструктуры;</w:t>
            </w:r>
          </w:p>
          <w:p w:rsidR="00336C72" w:rsidRPr="00E91F4E" w:rsidRDefault="00336C72" w:rsidP="00867D0F">
            <w:pPr>
              <w:keepNext/>
              <w:numPr>
                <w:ilvl w:val="0"/>
                <w:numId w:val="49"/>
              </w:numPr>
              <w:tabs>
                <w:tab w:val="left" w:pos="0"/>
              </w:tabs>
              <w:spacing w:after="0" w:line="240" w:lineRule="auto"/>
              <w:ind w:left="0"/>
              <w:jc w:val="both"/>
              <w:rPr>
                <w:rFonts w:ascii="Times New Roman" w:hAnsi="Times New Roman"/>
                <w:sz w:val="24"/>
                <w:szCs w:val="24"/>
              </w:rPr>
            </w:pPr>
            <w:r w:rsidRPr="00E91F4E">
              <w:rPr>
                <w:rFonts w:ascii="Times New Roman" w:hAnsi="Times New Roman"/>
                <w:sz w:val="24"/>
                <w:szCs w:val="24"/>
              </w:rPr>
              <w:t>обеспечение сбалансированности интересов субъектов коммунальной инфраструктуры и потребителей.</w:t>
            </w:r>
          </w:p>
          <w:p w:rsidR="00336C72" w:rsidRPr="00E91F4E" w:rsidRDefault="00336C72" w:rsidP="00867D0F">
            <w:pPr>
              <w:keepNext/>
              <w:numPr>
                <w:ilvl w:val="0"/>
                <w:numId w:val="49"/>
              </w:numPr>
              <w:tabs>
                <w:tab w:val="left" w:pos="0"/>
              </w:tabs>
              <w:spacing w:after="0" w:line="240" w:lineRule="auto"/>
              <w:ind w:left="0"/>
              <w:jc w:val="both"/>
              <w:rPr>
                <w:rFonts w:ascii="Times New Roman" w:hAnsi="Times New Roman"/>
                <w:sz w:val="24"/>
                <w:szCs w:val="24"/>
              </w:rPr>
            </w:pPr>
            <w:r w:rsidRPr="00E91F4E">
              <w:rPr>
                <w:rFonts w:ascii="Times New Roman" w:hAnsi="Times New Roman"/>
                <w:sz w:val="24"/>
                <w:szCs w:val="24"/>
              </w:rPr>
              <w:t>снижение негативного воздействия на окружающую среду и здоровье человека</w:t>
            </w:r>
          </w:p>
          <w:p w:rsidR="00336C72" w:rsidRPr="00E91F4E" w:rsidRDefault="00336C72" w:rsidP="00867D0F">
            <w:pPr>
              <w:keepNext/>
              <w:numPr>
                <w:ilvl w:val="0"/>
                <w:numId w:val="49"/>
              </w:numPr>
              <w:tabs>
                <w:tab w:val="left" w:pos="0"/>
              </w:tabs>
              <w:spacing w:after="0" w:line="240" w:lineRule="auto"/>
              <w:ind w:left="0"/>
              <w:jc w:val="both"/>
              <w:rPr>
                <w:rFonts w:ascii="Times New Roman" w:hAnsi="Times New Roman"/>
                <w:sz w:val="24"/>
                <w:szCs w:val="24"/>
              </w:rPr>
            </w:pPr>
            <w:r w:rsidRPr="00E91F4E">
              <w:rPr>
                <w:rFonts w:ascii="Times New Roman" w:hAnsi="Times New Roman"/>
                <w:sz w:val="24"/>
                <w:szCs w:val="24"/>
              </w:rPr>
              <w:t>обеспечение более комфортных условий проживания населения сельского поселения;</w:t>
            </w:r>
          </w:p>
          <w:p w:rsidR="00336C72" w:rsidRPr="00E91F4E" w:rsidRDefault="00336C72" w:rsidP="00867D0F">
            <w:pPr>
              <w:keepNext/>
              <w:numPr>
                <w:ilvl w:val="0"/>
                <w:numId w:val="49"/>
              </w:numPr>
              <w:tabs>
                <w:tab w:val="left" w:pos="0"/>
              </w:tabs>
              <w:spacing w:after="0" w:line="240" w:lineRule="auto"/>
              <w:ind w:left="0"/>
              <w:jc w:val="both"/>
              <w:rPr>
                <w:rFonts w:ascii="Times New Roman" w:hAnsi="Times New Roman"/>
                <w:sz w:val="24"/>
                <w:szCs w:val="24"/>
              </w:rPr>
            </w:pPr>
            <w:r w:rsidRPr="00E91F4E">
              <w:rPr>
                <w:rFonts w:ascii="Times New Roman" w:hAnsi="Times New Roman"/>
                <w:sz w:val="24"/>
                <w:szCs w:val="24"/>
              </w:rPr>
              <w:t>повышение качества предоставляемых ЖКУ;</w:t>
            </w:r>
          </w:p>
          <w:p w:rsidR="00336C72" w:rsidRPr="00E91F4E" w:rsidRDefault="00336C72" w:rsidP="00867D0F">
            <w:pPr>
              <w:keepNext/>
              <w:numPr>
                <w:ilvl w:val="0"/>
                <w:numId w:val="49"/>
              </w:numPr>
              <w:tabs>
                <w:tab w:val="left" w:pos="0"/>
              </w:tabs>
              <w:spacing w:after="0" w:line="240" w:lineRule="auto"/>
              <w:ind w:left="0"/>
              <w:jc w:val="both"/>
              <w:rPr>
                <w:rFonts w:ascii="Times New Roman" w:hAnsi="Times New Roman"/>
                <w:sz w:val="24"/>
                <w:szCs w:val="24"/>
              </w:rPr>
            </w:pPr>
            <w:r w:rsidRPr="00E91F4E">
              <w:rPr>
                <w:rFonts w:ascii="Times New Roman" w:hAnsi="Times New Roman"/>
                <w:sz w:val="24"/>
                <w:szCs w:val="24"/>
              </w:rPr>
              <w:t>снижение потребления энергетических ресурсов;</w:t>
            </w:r>
          </w:p>
          <w:p w:rsidR="00336C72" w:rsidRPr="00E91F4E" w:rsidRDefault="00336C72" w:rsidP="00867D0F">
            <w:pPr>
              <w:keepNext/>
              <w:numPr>
                <w:ilvl w:val="0"/>
                <w:numId w:val="49"/>
              </w:numPr>
              <w:tabs>
                <w:tab w:val="left" w:pos="0"/>
              </w:tabs>
              <w:spacing w:after="0" w:line="240" w:lineRule="auto"/>
              <w:ind w:left="0"/>
              <w:jc w:val="both"/>
              <w:rPr>
                <w:rFonts w:ascii="Times New Roman" w:hAnsi="Times New Roman"/>
                <w:sz w:val="24"/>
                <w:szCs w:val="24"/>
              </w:rPr>
            </w:pPr>
            <w:r w:rsidRPr="00E91F4E">
              <w:rPr>
                <w:rFonts w:ascii="Times New Roman" w:hAnsi="Times New Roman"/>
                <w:sz w:val="24"/>
                <w:szCs w:val="24"/>
              </w:rPr>
              <w:t>снижение потерь при поставке ресурсов потребителям.</w:t>
            </w:r>
          </w:p>
        </w:tc>
      </w:tr>
      <w:tr w:rsidR="00336C72" w:rsidRPr="00E91F4E" w:rsidTr="00867D0F">
        <w:trPr>
          <w:trHeight w:val="693"/>
          <w:jc w:val="center"/>
        </w:trPr>
        <w:tc>
          <w:tcPr>
            <w:tcW w:w="2398" w:type="dxa"/>
          </w:tcPr>
          <w:p w:rsidR="00336C72" w:rsidRPr="00E91F4E" w:rsidRDefault="00336C72" w:rsidP="00867D0F">
            <w:pPr>
              <w:tabs>
                <w:tab w:val="left" w:pos="540"/>
              </w:tabs>
              <w:spacing w:after="0" w:line="240" w:lineRule="auto"/>
              <w:jc w:val="center"/>
              <w:rPr>
                <w:rFonts w:ascii="Times New Roman" w:hAnsi="Times New Roman"/>
                <w:b/>
                <w:sz w:val="24"/>
                <w:szCs w:val="24"/>
              </w:rPr>
            </w:pPr>
            <w:r w:rsidRPr="00E91F4E">
              <w:rPr>
                <w:rFonts w:ascii="Times New Roman" w:hAnsi="Times New Roman"/>
                <w:b/>
                <w:sz w:val="24"/>
                <w:szCs w:val="24"/>
              </w:rPr>
              <w:t>Сроки и этапы реализации Программы:</w:t>
            </w:r>
          </w:p>
        </w:tc>
        <w:tc>
          <w:tcPr>
            <w:tcW w:w="7100" w:type="dxa"/>
            <w:vAlign w:val="center"/>
          </w:tcPr>
          <w:p w:rsidR="00336C72" w:rsidRPr="00E91F4E" w:rsidRDefault="00336C72" w:rsidP="00867D0F">
            <w:pPr>
              <w:spacing w:after="0" w:line="240" w:lineRule="auto"/>
              <w:jc w:val="center"/>
              <w:rPr>
                <w:rFonts w:ascii="Times New Roman" w:hAnsi="Times New Roman"/>
                <w:spacing w:val="-5"/>
                <w:kern w:val="28"/>
                <w:sz w:val="24"/>
                <w:szCs w:val="24"/>
                <w:highlight w:val="yellow"/>
              </w:rPr>
            </w:pPr>
            <w:r w:rsidRPr="00E91F4E">
              <w:rPr>
                <w:rFonts w:ascii="Times New Roman" w:hAnsi="Times New Roman"/>
                <w:spacing w:val="-5"/>
                <w:kern w:val="28"/>
                <w:sz w:val="24"/>
                <w:szCs w:val="24"/>
              </w:rPr>
              <w:t xml:space="preserve">2018 - 2035 годы </w:t>
            </w:r>
          </w:p>
        </w:tc>
      </w:tr>
      <w:tr w:rsidR="00336C72" w:rsidRPr="00E91F4E" w:rsidTr="00867D0F">
        <w:trPr>
          <w:trHeight w:val="20"/>
          <w:jc w:val="center"/>
        </w:trPr>
        <w:tc>
          <w:tcPr>
            <w:tcW w:w="2398" w:type="dxa"/>
          </w:tcPr>
          <w:p w:rsidR="00336C72" w:rsidRPr="00E91F4E" w:rsidRDefault="00336C72" w:rsidP="00867D0F">
            <w:pPr>
              <w:tabs>
                <w:tab w:val="left" w:pos="540"/>
              </w:tabs>
              <w:spacing w:after="0" w:line="240" w:lineRule="auto"/>
              <w:jc w:val="center"/>
              <w:rPr>
                <w:rFonts w:ascii="Times New Roman" w:hAnsi="Times New Roman"/>
                <w:b/>
                <w:sz w:val="24"/>
                <w:szCs w:val="24"/>
              </w:rPr>
            </w:pPr>
            <w:r w:rsidRPr="00E91F4E">
              <w:rPr>
                <w:rFonts w:ascii="Times New Roman" w:hAnsi="Times New Roman"/>
                <w:b/>
                <w:sz w:val="24"/>
                <w:szCs w:val="24"/>
              </w:rPr>
              <w:t>Объем и источники финансирования Программы:</w:t>
            </w:r>
          </w:p>
        </w:tc>
        <w:tc>
          <w:tcPr>
            <w:tcW w:w="7100" w:type="dxa"/>
            <w:vAlign w:val="center"/>
          </w:tcPr>
          <w:p w:rsidR="00336C72" w:rsidRPr="00E91F4E" w:rsidRDefault="00336C72" w:rsidP="00867D0F">
            <w:pPr>
              <w:tabs>
                <w:tab w:val="left" w:pos="119"/>
                <w:tab w:val="left" w:pos="260"/>
              </w:tabs>
              <w:spacing w:after="0" w:line="240" w:lineRule="auto"/>
              <w:ind w:firstLine="119"/>
              <w:jc w:val="both"/>
              <w:rPr>
                <w:rFonts w:ascii="Times New Roman" w:hAnsi="Times New Roman"/>
                <w:sz w:val="24"/>
                <w:szCs w:val="24"/>
              </w:rPr>
            </w:pPr>
            <w:r w:rsidRPr="00E91F4E">
              <w:rPr>
                <w:rFonts w:ascii="Times New Roman" w:hAnsi="Times New Roman"/>
                <w:sz w:val="24"/>
                <w:szCs w:val="24"/>
              </w:rPr>
              <w:t>Необходимый объем финансирования Программы составляет</w:t>
            </w:r>
          </w:p>
          <w:p w:rsidR="00336C72" w:rsidRPr="00E91F4E" w:rsidRDefault="00336C72" w:rsidP="00867D0F">
            <w:pPr>
              <w:tabs>
                <w:tab w:val="left" w:pos="119"/>
                <w:tab w:val="left" w:pos="260"/>
              </w:tabs>
              <w:spacing w:after="0" w:line="240" w:lineRule="auto"/>
              <w:ind w:firstLine="119"/>
              <w:jc w:val="both"/>
              <w:rPr>
                <w:rFonts w:ascii="Times New Roman" w:hAnsi="Times New Roman"/>
                <w:b/>
                <w:bCs/>
                <w:sz w:val="24"/>
                <w:szCs w:val="24"/>
              </w:rPr>
            </w:pPr>
            <w:r w:rsidRPr="00E91F4E">
              <w:rPr>
                <w:rFonts w:ascii="Times New Roman" w:hAnsi="Times New Roman"/>
                <w:b/>
                <w:sz w:val="24"/>
                <w:szCs w:val="24"/>
              </w:rPr>
              <w:t>501 872,87</w:t>
            </w:r>
            <w:r w:rsidRPr="00E91F4E">
              <w:rPr>
                <w:rFonts w:ascii="Times New Roman" w:hAnsi="Times New Roman"/>
                <w:b/>
                <w:bCs/>
                <w:sz w:val="24"/>
                <w:szCs w:val="24"/>
              </w:rPr>
              <w:t xml:space="preserve"> тыс.</w:t>
            </w:r>
            <w:r w:rsidRPr="00E91F4E">
              <w:rPr>
                <w:rFonts w:ascii="Times New Roman" w:hAnsi="Times New Roman"/>
                <w:sz w:val="24"/>
                <w:szCs w:val="24"/>
              </w:rPr>
              <w:t xml:space="preserve"> рублей, в том числе: </w:t>
            </w:r>
          </w:p>
          <w:p w:rsidR="00336C72" w:rsidRPr="00E91F4E" w:rsidRDefault="00336C72" w:rsidP="00867D0F">
            <w:pPr>
              <w:numPr>
                <w:ilvl w:val="0"/>
                <w:numId w:val="16"/>
              </w:numPr>
              <w:tabs>
                <w:tab w:val="left" w:pos="119"/>
                <w:tab w:val="left" w:pos="260"/>
              </w:tabs>
              <w:autoSpaceDE w:val="0"/>
              <w:autoSpaceDN w:val="0"/>
              <w:adjustRightInd w:val="0"/>
              <w:spacing w:after="0" w:line="240" w:lineRule="auto"/>
              <w:ind w:left="0" w:firstLine="119"/>
              <w:contextualSpacing/>
              <w:jc w:val="both"/>
              <w:rPr>
                <w:rFonts w:ascii="Times New Roman" w:hAnsi="Times New Roman"/>
                <w:sz w:val="24"/>
                <w:szCs w:val="24"/>
              </w:rPr>
            </w:pPr>
            <w:r w:rsidRPr="00E91F4E">
              <w:rPr>
                <w:rFonts w:ascii="Times New Roman" w:hAnsi="Times New Roman"/>
                <w:sz w:val="24"/>
                <w:szCs w:val="24"/>
              </w:rPr>
              <w:t>за счет собственных средств ресурсоснабжающих организаций в тарифе – 10 087,54 тыс. руб.;</w:t>
            </w:r>
          </w:p>
          <w:p w:rsidR="00336C72" w:rsidRPr="00E91F4E" w:rsidRDefault="00336C72" w:rsidP="00867D0F">
            <w:pPr>
              <w:numPr>
                <w:ilvl w:val="0"/>
                <w:numId w:val="16"/>
              </w:numPr>
              <w:tabs>
                <w:tab w:val="left" w:pos="119"/>
                <w:tab w:val="left" w:pos="260"/>
              </w:tabs>
              <w:autoSpaceDE w:val="0"/>
              <w:autoSpaceDN w:val="0"/>
              <w:adjustRightInd w:val="0"/>
              <w:spacing w:after="0" w:line="240" w:lineRule="auto"/>
              <w:ind w:left="0" w:firstLine="119"/>
              <w:contextualSpacing/>
              <w:jc w:val="both"/>
              <w:rPr>
                <w:rFonts w:ascii="Times New Roman" w:hAnsi="Times New Roman"/>
                <w:sz w:val="24"/>
                <w:szCs w:val="24"/>
              </w:rPr>
            </w:pPr>
            <w:r w:rsidRPr="00E91F4E">
              <w:rPr>
                <w:rFonts w:ascii="Times New Roman" w:hAnsi="Times New Roman"/>
                <w:sz w:val="24"/>
                <w:szCs w:val="24"/>
              </w:rPr>
              <w:t>за счет бюджетных средств – 397 963,19 тыс. руб.;</w:t>
            </w:r>
          </w:p>
          <w:p w:rsidR="00336C72" w:rsidRPr="00E91F4E" w:rsidRDefault="00336C72" w:rsidP="00867D0F">
            <w:pPr>
              <w:numPr>
                <w:ilvl w:val="0"/>
                <w:numId w:val="16"/>
              </w:numPr>
              <w:tabs>
                <w:tab w:val="left" w:pos="119"/>
                <w:tab w:val="left" w:pos="260"/>
              </w:tabs>
              <w:autoSpaceDE w:val="0"/>
              <w:autoSpaceDN w:val="0"/>
              <w:adjustRightInd w:val="0"/>
              <w:spacing w:after="0" w:line="240" w:lineRule="auto"/>
              <w:ind w:left="0" w:firstLine="119"/>
              <w:contextualSpacing/>
              <w:jc w:val="both"/>
              <w:rPr>
                <w:rFonts w:ascii="Times New Roman" w:hAnsi="Times New Roman"/>
                <w:sz w:val="24"/>
                <w:szCs w:val="24"/>
              </w:rPr>
            </w:pPr>
            <w:r w:rsidRPr="00E91F4E">
              <w:rPr>
                <w:rFonts w:ascii="Times New Roman" w:hAnsi="Times New Roman"/>
                <w:sz w:val="24"/>
                <w:szCs w:val="24"/>
              </w:rPr>
              <w:t>за счет прочих средств – средств потребителей при смете типа отопления, при подключении к централизованным системам ресурсоснабжения – 93 822,14 тыс. руб.</w:t>
            </w:r>
          </w:p>
          <w:p w:rsidR="00336C72" w:rsidRPr="00E91F4E" w:rsidRDefault="00336C72" w:rsidP="00867D0F">
            <w:pPr>
              <w:tabs>
                <w:tab w:val="left" w:pos="119"/>
                <w:tab w:val="left" w:pos="260"/>
              </w:tabs>
              <w:autoSpaceDE w:val="0"/>
              <w:autoSpaceDN w:val="0"/>
              <w:adjustRightInd w:val="0"/>
              <w:spacing w:after="0" w:line="240" w:lineRule="auto"/>
              <w:contextualSpacing/>
              <w:jc w:val="both"/>
              <w:rPr>
                <w:rFonts w:ascii="Times New Roman" w:hAnsi="Times New Roman"/>
                <w:sz w:val="24"/>
                <w:szCs w:val="24"/>
                <w:highlight w:val="yellow"/>
              </w:rPr>
            </w:pPr>
            <w:r w:rsidRPr="00E91F4E">
              <w:rPr>
                <w:rFonts w:ascii="Times New Roman" w:hAnsi="Times New Roman"/>
                <w:sz w:val="24"/>
                <w:szCs w:val="24"/>
              </w:rPr>
              <w:t>Суммы инвестиций и источники их финансирования будут уточняться при планировании бюджета на очередной период, при реализациях планов по строительству и подключениям новых потребителей к системам коммунальной инфраструктуры.</w:t>
            </w:r>
          </w:p>
        </w:tc>
      </w:tr>
      <w:tr w:rsidR="00336C72" w:rsidRPr="00E91F4E" w:rsidTr="00867D0F">
        <w:trPr>
          <w:trHeight w:val="20"/>
          <w:jc w:val="center"/>
        </w:trPr>
        <w:tc>
          <w:tcPr>
            <w:tcW w:w="2398" w:type="dxa"/>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b/>
                <w:sz w:val="24"/>
                <w:szCs w:val="24"/>
              </w:rPr>
              <w:t>Индикаторы эффективности мероприятий программы</w:t>
            </w:r>
            <w:r w:rsidRPr="00E91F4E">
              <w:rPr>
                <w:rFonts w:ascii="Times New Roman" w:hAnsi="Times New Roman"/>
                <w:sz w:val="24"/>
                <w:szCs w:val="24"/>
              </w:rPr>
              <w:t xml:space="preserve"> </w:t>
            </w:r>
          </w:p>
        </w:tc>
        <w:tc>
          <w:tcPr>
            <w:tcW w:w="7100" w:type="dxa"/>
            <w:vAlign w:val="center"/>
          </w:tcPr>
          <w:p w:rsidR="00336C72" w:rsidRPr="00E91F4E" w:rsidRDefault="00336C72" w:rsidP="00867D0F">
            <w:pPr>
              <w:autoSpaceDE w:val="0"/>
              <w:autoSpaceDN w:val="0"/>
              <w:adjustRightInd w:val="0"/>
              <w:spacing w:after="0" w:line="240" w:lineRule="auto"/>
              <w:jc w:val="both"/>
              <w:rPr>
                <w:rFonts w:ascii="Times New Roman" w:hAnsi="Times New Roman"/>
                <w:sz w:val="24"/>
                <w:szCs w:val="24"/>
              </w:rPr>
            </w:pPr>
            <w:r w:rsidRPr="00E91F4E">
              <w:rPr>
                <w:rFonts w:ascii="Times New Roman" w:hAnsi="Times New Roman"/>
                <w:sz w:val="24"/>
                <w:szCs w:val="24"/>
              </w:rPr>
              <w:t>Перечень целевых индикаторов эффективности реализации программных мероприятий представлен в разделе 4.</w:t>
            </w:r>
          </w:p>
        </w:tc>
      </w:tr>
      <w:tr w:rsidR="00336C72" w:rsidRPr="00E91F4E" w:rsidTr="00867D0F">
        <w:trPr>
          <w:trHeight w:val="20"/>
          <w:jc w:val="center"/>
        </w:trPr>
        <w:tc>
          <w:tcPr>
            <w:tcW w:w="2398" w:type="dxa"/>
          </w:tcPr>
          <w:p w:rsidR="00336C72" w:rsidRPr="00E91F4E" w:rsidRDefault="00336C72" w:rsidP="00867D0F">
            <w:pPr>
              <w:autoSpaceDE w:val="0"/>
              <w:autoSpaceDN w:val="0"/>
              <w:adjustRightInd w:val="0"/>
              <w:spacing w:after="0" w:line="240" w:lineRule="auto"/>
              <w:jc w:val="center"/>
              <w:rPr>
                <w:rFonts w:ascii="Times New Roman" w:hAnsi="Times New Roman"/>
                <w:b/>
                <w:sz w:val="24"/>
                <w:szCs w:val="24"/>
              </w:rPr>
            </w:pPr>
            <w:r w:rsidRPr="00E91F4E">
              <w:rPr>
                <w:rFonts w:ascii="Times New Roman" w:hAnsi="Times New Roman"/>
                <w:b/>
                <w:sz w:val="24"/>
                <w:szCs w:val="24"/>
              </w:rPr>
              <w:t>Ожидаемые результаты реализации Программы:</w:t>
            </w:r>
          </w:p>
        </w:tc>
        <w:tc>
          <w:tcPr>
            <w:tcW w:w="7100" w:type="dxa"/>
            <w:vAlign w:val="center"/>
          </w:tcPr>
          <w:p w:rsidR="00336C72" w:rsidRPr="00E91F4E" w:rsidRDefault="00336C72" w:rsidP="00867D0F">
            <w:pPr>
              <w:keepNext/>
              <w:tabs>
                <w:tab w:val="left" w:pos="0"/>
              </w:tabs>
              <w:spacing w:after="0" w:line="240" w:lineRule="auto"/>
              <w:jc w:val="both"/>
              <w:rPr>
                <w:rFonts w:ascii="Times New Roman" w:hAnsi="Times New Roman"/>
                <w:sz w:val="24"/>
                <w:szCs w:val="24"/>
              </w:rPr>
            </w:pPr>
            <w:r w:rsidRPr="00E91F4E">
              <w:rPr>
                <w:rFonts w:ascii="Times New Roman" w:hAnsi="Times New Roman"/>
                <w:sz w:val="24"/>
                <w:szCs w:val="24"/>
              </w:rPr>
              <w:t>Социально-экономические результаты:</w:t>
            </w:r>
          </w:p>
          <w:p w:rsidR="00336C72" w:rsidRPr="00E91F4E" w:rsidRDefault="00336C72" w:rsidP="00867D0F">
            <w:pPr>
              <w:keepNext/>
              <w:tabs>
                <w:tab w:val="left" w:pos="0"/>
              </w:tabs>
              <w:spacing w:after="0" w:line="240" w:lineRule="auto"/>
              <w:jc w:val="both"/>
              <w:rPr>
                <w:rFonts w:ascii="Times New Roman" w:hAnsi="Times New Roman"/>
                <w:sz w:val="24"/>
                <w:szCs w:val="24"/>
              </w:rPr>
            </w:pPr>
            <w:r w:rsidRPr="00E91F4E">
              <w:rPr>
                <w:rFonts w:ascii="Times New Roman" w:hAnsi="Times New Roman"/>
                <w:sz w:val="24"/>
                <w:szCs w:val="24"/>
              </w:rPr>
              <w:t>- повышение качества коммунальных услуг для потребителей;</w:t>
            </w:r>
          </w:p>
          <w:p w:rsidR="00336C72" w:rsidRPr="00E91F4E" w:rsidRDefault="00336C72" w:rsidP="00867D0F">
            <w:pPr>
              <w:keepNext/>
              <w:tabs>
                <w:tab w:val="left" w:pos="0"/>
              </w:tabs>
              <w:spacing w:after="0" w:line="240" w:lineRule="auto"/>
              <w:jc w:val="both"/>
              <w:rPr>
                <w:rFonts w:ascii="Times New Roman" w:hAnsi="Times New Roman"/>
                <w:sz w:val="24"/>
                <w:szCs w:val="24"/>
              </w:rPr>
            </w:pPr>
            <w:r w:rsidRPr="00E91F4E">
              <w:rPr>
                <w:rFonts w:ascii="Times New Roman" w:hAnsi="Times New Roman"/>
                <w:sz w:val="24"/>
                <w:szCs w:val="24"/>
              </w:rPr>
              <w:t>- повышение эффективности финансово-хозяйственной деятельности организаций коммунального комплекса;</w:t>
            </w:r>
          </w:p>
          <w:p w:rsidR="00336C72" w:rsidRPr="00E91F4E" w:rsidRDefault="00336C72" w:rsidP="00867D0F">
            <w:pPr>
              <w:keepNext/>
              <w:tabs>
                <w:tab w:val="left" w:pos="0"/>
              </w:tabs>
              <w:spacing w:after="0" w:line="240" w:lineRule="auto"/>
              <w:jc w:val="both"/>
              <w:rPr>
                <w:rFonts w:ascii="Times New Roman" w:hAnsi="Times New Roman"/>
                <w:sz w:val="24"/>
                <w:szCs w:val="24"/>
              </w:rPr>
            </w:pPr>
            <w:r w:rsidRPr="00E91F4E">
              <w:rPr>
                <w:rFonts w:ascii="Times New Roman" w:hAnsi="Times New Roman"/>
                <w:sz w:val="24"/>
                <w:szCs w:val="24"/>
              </w:rPr>
              <w:t>- обеспечение более комфортных условий проживания населения сельского поселения.</w:t>
            </w:r>
          </w:p>
          <w:p w:rsidR="00336C72" w:rsidRPr="00E91F4E" w:rsidRDefault="00336C72" w:rsidP="00867D0F">
            <w:pPr>
              <w:keepNext/>
              <w:tabs>
                <w:tab w:val="left" w:pos="0"/>
              </w:tabs>
              <w:spacing w:after="0" w:line="240" w:lineRule="auto"/>
              <w:jc w:val="both"/>
              <w:rPr>
                <w:rFonts w:ascii="Times New Roman" w:hAnsi="Times New Roman"/>
                <w:sz w:val="24"/>
                <w:szCs w:val="24"/>
              </w:rPr>
            </w:pPr>
            <w:r w:rsidRPr="00E91F4E">
              <w:rPr>
                <w:rFonts w:ascii="Times New Roman" w:hAnsi="Times New Roman"/>
                <w:sz w:val="24"/>
                <w:szCs w:val="24"/>
              </w:rPr>
              <w:t>Технологические результаты:</w:t>
            </w:r>
          </w:p>
          <w:p w:rsidR="00336C72" w:rsidRPr="00E91F4E" w:rsidRDefault="00336C72" w:rsidP="00867D0F">
            <w:pPr>
              <w:keepNext/>
              <w:tabs>
                <w:tab w:val="left" w:pos="0"/>
              </w:tabs>
              <w:spacing w:after="0" w:line="240" w:lineRule="auto"/>
              <w:jc w:val="both"/>
              <w:rPr>
                <w:rFonts w:ascii="Times New Roman" w:hAnsi="Times New Roman"/>
                <w:sz w:val="24"/>
                <w:szCs w:val="24"/>
              </w:rPr>
            </w:pPr>
            <w:r w:rsidRPr="00E91F4E">
              <w:rPr>
                <w:rFonts w:ascii="Times New Roman" w:hAnsi="Times New Roman"/>
                <w:sz w:val="24"/>
                <w:szCs w:val="24"/>
              </w:rPr>
              <w:t>- повышение надежности работы систем коммунальной инфраструктуры;</w:t>
            </w:r>
          </w:p>
          <w:p w:rsidR="00336C72" w:rsidRPr="00E91F4E" w:rsidRDefault="00336C72" w:rsidP="00867D0F">
            <w:pPr>
              <w:keepNext/>
              <w:tabs>
                <w:tab w:val="left" w:pos="0"/>
              </w:tabs>
              <w:spacing w:after="0" w:line="240" w:lineRule="auto"/>
              <w:jc w:val="both"/>
              <w:rPr>
                <w:rFonts w:ascii="Times New Roman" w:hAnsi="Times New Roman"/>
                <w:sz w:val="24"/>
                <w:szCs w:val="24"/>
              </w:rPr>
            </w:pPr>
            <w:r w:rsidRPr="00E91F4E">
              <w:rPr>
                <w:rFonts w:ascii="Times New Roman" w:hAnsi="Times New Roman"/>
                <w:sz w:val="24"/>
                <w:szCs w:val="24"/>
              </w:rPr>
              <w:lastRenderedPageBreak/>
              <w:t>- снижение потерь коммунальных ресурсов в производственном процессе;</w:t>
            </w:r>
          </w:p>
          <w:p w:rsidR="00336C72" w:rsidRPr="00E91F4E" w:rsidRDefault="00336C72" w:rsidP="00867D0F">
            <w:pPr>
              <w:keepNext/>
              <w:tabs>
                <w:tab w:val="left" w:pos="0"/>
              </w:tabs>
              <w:spacing w:after="0" w:line="240" w:lineRule="auto"/>
              <w:jc w:val="both"/>
              <w:rPr>
                <w:rFonts w:ascii="Times New Roman" w:hAnsi="Times New Roman"/>
                <w:sz w:val="24"/>
                <w:szCs w:val="24"/>
              </w:rPr>
            </w:pPr>
            <w:r w:rsidRPr="00E91F4E">
              <w:rPr>
                <w:rFonts w:ascii="Times New Roman" w:hAnsi="Times New Roman"/>
                <w:sz w:val="24"/>
                <w:szCs w:val="24"/>
              </w:rPr>
              <w:t>- снижение аварийности на сетях и сооружениях;</w:t>
            </w:r>
          </w:p>
          <w:p w:rsidR="00336C72" w:rsidRPr="00E91F4E" w:rsidRDefault="00336C72" w:rsidP="00867D0F">
            <w:pPr>
              <w:keepNext/>
              <w:tabs>
                <w:tab w:val="left" w:pos="0"/>
              </w:tabs>
              <w:spacing w:after="0" w:line="240" w:lineRule="auto"/>
              <w:jc w:val="both"/>
              <w:rPr>
                <w:rFonts w:ascii="Times New Roman" w:hAnsi="Times New Roman"/>
                <w:sz w:val="24"/>
                <w:szCs w:val="24"/>
              </w:rPr>
            </w:pPr>
            <w:r w:rsidRPr="00E91F4E">
              <w:rPr>
                <w:rFonts w:ascii="Times New Roman" w:hAnsi="Times New Roman"/>
                <w:sz w:val="24"/>
                <w:szCs w:val="24"/>
              </w:rPr>
              <w:t>- улучшение экологической ситуации.</w:t>
            </w:r>
          </w:p>
          <w:p w:rsidR="00336C72" w:rsidRPr="00E91F4E" w:rsidRDefault="00336C72" w:rsidP="00867D0F">
            <w:pPr>
              <w:keepNext/>
              <w:tabs>
                <w:tab w:val="left" w:pos="0"/>
              </w:tabs>
              <w:spacing w:after="0" w:line="240" w:lineRule="auto"/>
              <w:jc w:val="both"/>
              <w:rPr>
                <w:rFonts w:ascii="Times New Roman" w:hAnsi="Times New Roman"/>
                <w:sz w:val="24"/>
                <w:szCs w:val="24"/>
              </w:rPr>
            </w:pPr>
          </w:p>
        </w:tc>
      </w:tr>
    </w:tbl>
    <w:p w:rsidR="00336C72" w:rsidRPr="00E91F4E" w:rsidRDefault="00336C72" w:rsidP="00867D0F">
      <w:pPr>
        <w:tabs>
          <w:tab w:val="left" w:pos="540"/>
          <w:tab w:val="left" w:pos="9355"/>
        </w:tabs>
        <w:spacing w:after="0" w:line="240" w:lineRule="auto"/>
        <w:jc w:val="both"/>
        <w:outlineLvl w:val="0"/>
        <w:rPr>
          <w:rFonts w:ascii="Times New Roman" w:hAnsi="Times New Roman"/>
          <w:b/>
          <w:bCs/>
          <w:caps/>
          <w:sz w:val="24"/>
          <w:szCs w:val="24"/>
        </w:rPr>
      </w:pPr>
    </w:p>
    <w:p w:rsidR="00336C72" w:rsidRPr="00E91F4E" w:rsidRDefault="00336C72" w:rsidP="00867D0F">
      <w:pPr>
        <w:tabs>
          <w:tab w:val="left" w:pos="540"/>
          <w:tab w:val="left" w:pos="9355"/>
        </w:tabs>
        <w:spacing w:after="0" w:line="240" w:lineRule="auto"/>
        <w:jc w:val="both"/>
        <w:outlineLvl w:val="0"/>
        <w:rPr>
          <w:rFonts w:ascii="Times New Roman" w:hAnsi="Times New Roman"/>
          <w:b/>
          <w:bCs/>
          <w:caps/>
          <w:sz w:val="24"/>
          <w:szCs w:val="24"/>
        </w:rPr>
      </w:pPr>
    </w:p>
    <w:p w:rsidR="00336C72" w:rsidRPr="00E91F4E" w:rsidRDefault="00336C72" w:rsidP="00867D0F">
      <w:pPr>
        <w:tabs>
          <w:tab w:val="left" w:pos="540"/>
          <w:tab w:val="left" w:pos="9355"/>
        </w:tabs>
        <w:spacing w:after="0" w:line="240" w:lineRule="auto"/>
        <w:jc w:val="both"/>
        <w:outlineLvl w:val="0"/>
        <w:rPr>
          <w:rFonts w:ascii="Times New Roman" w:hAnsi="Times New Roman"/>
          <w:b/>
          <w:bCs/>
          <w:caps/>
          <w:sz w:val="24"/>
          <w:szCs w:val="24"/>
        </w:rPr>
      </w:pPr>
    </w:p>
    <w:p w:rsidR="00336C72" w:rsidRPr="00E91F4E" w:rsidRDefault="00336C72" w:rsidP="00867D0F">
      <w:pPr>
        <w:tabs>
          <w:tab w:val="left" w:pos="540"/>
          <w:tab w:val="left" w:pos="9355"/>
        </w:tabs>
        <w:spacing w:after="0" w:line="240" w:lineRule="auto"/>
        <w:jc w:val="both"/>
        <w:outlineLvl w:val="0"/>
        <w:rPr>
          <w:rFonts w:ascii="Times New Roman" w:hAnsi="Times New Roman"/>
          <w:b/>
          <w:bCs/>
          <w:caps/>
          <w:sz w:val="24"/>
          <w:szCs w:val="24"/>
        </w:rPr>
      </w:pPr>
    </w:p>
    <w:p w:rsidR="00336C72" w:rsidRPr="00E91F4E" w:rsidRDefault="00336C72" w:rsidP="00867D0F">
      <w:pPr>
        <w:tabs>
          <w:tab w:val="left" w:pos="540"/>
          <w:tab w:val="left" w:pos="9355"/>
        </w:tabs>
        <w:spacing w:after="0" w:line="240" w:lineRule="auto"/>
        <w:jc w:val="both"/>
        <w:outlineLvl w:val="0"/>
        <w:rPr>
          <w:rFonts w:ascii="Times New Roman" w:hAnsi="Times New Roman"/>
          <w:b/>
          <w:bCs/>
          <w:caps/>
          <w:sz w:val="24"/>
          <w:szCs w:val="24"/>
        </w:rPr>
        <w:sectPr w:rsidR="00336C72" w:rsidRPr="00E91F4E" w:rsidSect="00CD3E1B">
          <w:footerReference w:type="default" r:id="rId8"/>
          <w:pgSz w:w="11906" w:h="16838"/>
          <w:pgMar w:top="851" w:right="566" w:bottom="567" w:left="1701" w:header="709" w:footer="272" w:gutter="0"/>
          <w:cols w:space="708"/>
          <w:docGrid w:linePitch="360"/>
        </w:sectPr>
      </w:pPr>
    </w:p>
    <w:p w:rsidR="00336C72" w:rsidRPr="00E91F4E" w:rsidRDefault="00336C72" w:rsidP="00867D0F">
      <w:pPr>
        <w:numPr>
          <w:ilvl w:val="0"/>
          <w:numId w:val="48"/>
        </w:numPr>
        <w:tabs>
          <w:tab w:val="left" w:pos="540"/>
          <w:tab w:val="left" w:pos="9355"/>
        </w:tabs>
        <w:spacing w:after="0" w:line="240" w:lineRule="auto"/>
        <w:ind w:left="0"/>
        <w:jc w:val="center"/>
        <w:outlineLvl w:val="0"/>
        <w:rPr>
          <w:rFonts w:ascii="Times New Roman" w:hAnsi="Times New Roman"/>
          <w:b/>
          <w:bCs/>
          <w:caps/>
          <w:sz w:val="24"/>
          <w:szCs w:val="24"/>
        </w:rPr>
      </w:pPr>
      <w:bookmarkStart w:id="3" w:name="_Toc363135279"/>
      <w:bookmarkStart w:id="4" w:name="_Toc417458371"/>
      <w:r w:rsidRPr="00E91F4E">
        <w:rPr>
          <w:rFonts w:ascii="Times New Roman" w:hAnsi="Times New Roman"/>
          <w:b/>
          <w:bCs/>
          <w:caps/>
          <w:sz w:val="24"/>
          <w:szCs w:val="24"/>
        </w:rPr>
        <w:lastRenderedPageBreak/>
        <w:t>характеристика существующего состояния систем коммунальной инфраструктуры</w:t>
      </w:r>
      <w:bookmarkEnd w:id="3"/>
      <w:bookmarkEnd w:id="4"/>
    </w:p>
    <w:p w:rsidR="00336C72" w:rsidRPr="00E91F4E" w:rsidRDefault="00336C72" w:rsidP="00E91F4E">
      <w:pPr>
        <w:numPr>
          <w:ilvl w:val="1"/>
          <w:numId w:val="48"/>
        </w:numPr>
        <w:tabs>
          <w:tab w:val="left" w:pos="540"/>
        </w:tabs>
        <w:spacing w:after="0" w:line="240" w:lineRule="auto"/>
        <w:ind w:left="0" w:firstLine="567"/>
        <w:jc w:val="both"/>
        <w:outlineLvl w:val="1"/>
        <w:rPr>
          <w:rFonts w:ascii="Times New Roman" w:hAnsi="Times New Roman"/>
          <w:b/>
          <w:bCs/>
          <w:sz w:val="24"/>
          <w:szCs w:val="24"/>
        </w:rPr>
      </w:pPr>
      <w:bookmarkStart w:id="5" w:name="_Toc363135280"/>
      <w:bookmarkStart w:id="6" w:name="_Toc417458372"/>
      <w:r w:rsidRPr="00E91F4E">
        <w:rPr>
          <w:rFonts w:ascii="Times New Roman" w:hAnsi="Times New Roman"/>
          <w:b/>
          <w:bCs/>
          <w:sz w:val="24"/>
          <w:szCs w:val="24"/>
        </w:rPr>
        <w:t>Анализ существующего состояния системы теплоснабжения</w:t>
      </w:r>
      <w:bookmarkEnd w:id="5"/>
      <w:bookmarkEnd w:id="6"/>
    </w:p>
    <w:p w:rsidR="00336C72" w:rsidRPr="00E91F4E" w:rsidRDefault="00336C72" w:rsidP="00E91F4E">
      <w:pPr>
        <w:numPr>
          <w:ilvl w:val="2"/>
          <w:numId w:val="11"/>
        </w:numPr>
        <w:tabs>
          <w:tab w:val="left" w:pos="1134"/>
        </w:tabs>
        <w:autoSpaceDE w:val="0"/>
        <w:autoSpaceDN w:val="0"/>
        <w:adjustRightInd w:val="0"/>
        <w:spacing w:after="0" w:line="240" w:lineRule="auto"/>
        <w:ind w:left="0" w:firstLine="567"/>
        <w:jc w:val="both"/>
        <w:outlineLvl w:val="2"/>
        <w:rPr>
          <w:rFonts w:ascii="Times New Roman" w:hAnsi="Times New Roman"/>
          <w:b/>
          <w:sz w:val="24"/>
          <w:szCs w:val="24"/>
        </w:rPr>
      </w:pPr>
      <w:bookmarkStart w:id="7" w:name="_Toc417458373"/>
      <w:r w:rsidRPr="00E91F4E">
        <w:rPr>
          <w:rFonts w:ascii="Times New Roman" w:hAnsi="Times New Roman"/>
          <w:b/>
          <w:sz w:val="24"/>
          <w:szCs w:val="24"/>
        </w:rPr>
        <w:t>Институциональная структура (организации, работающие в сфере теплоснабжения и горячего водоснабжения, действующая договорная система и система расчетов за поставляемые ресурсы)</w:t>
      </w:r>
      <w:bookmarkEnd w:id="7"/>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Услуги теплоснабжения потребителям в муниципальном образовании сельское поселение Куть–Ях оказывает следующая теплоснабжающая организация (далее – ТСО):</w:t>
      </w:r>
    </w:p>
    <w:p w:rsidR="00336C72" w:rsidRPr="00E91F4E" w:rsidRDefault="00336C72" w:rsidP="00867D0F">
      <w:pPr>
        <w:numPr>
          <w:ilvl w:val="0"/>
          <w:numId w:val="17"/>
        </w:numPr>
        <w:spacing w:after="0" w:line="240" w:lineRule="auto"/>
        <w:ind w:left="0"/>
        <w:jc w:val="both"/>
        <w:rPr>
          <w:rFonts w:ascii="Times New Roman" w:hAnsi="Times New Roman"/>
          <w:sz w:val="24"/>
          <w:szCs w:val="24"/>
        </w:rPr>
      </w:pPr>
      <w:r w:rsidRPr="00E91F4E">
        <w:rPr>
          <w:rFonts w:ascii="Times New Roman" w:hAnsi="Times New Roman"/>
          <w:sz w:val="24"/>
          <w:szCs w:val="24"/>
        </w:rPr>
        <w:t>ООО «Тепловик 2» (теплоснабжение, горячее водоснабжение в открытой системе теплоснабжения) – система теплоснабжения от котельной квартала «Лесопромышленный», ул.Центральная,1;</w:t>
      </w:r>
    </w:p>
    <w:p w:rsidR="00336C72" w:rsidRPr="00E91F4E" w:rsidRDefault="00336C72" w:rsidP="00867D0F">
      <w:pPr>
        <w:numPr>
          <w:ilvl w:val="0"/>
          <w:numId w:val="17"/>
        </w:numPr>
        <w:spacing w:after="0" w:line="240" w:lineRule="auto"/>
        <w:ind w:left="0"/>
        <w:jc w:val="both"/>
        <w:rPr>
          <w:rFonts w:ascii="Times New Roman" w:hAnsi="Times New Roman"/>
          <w:sz w:val="24"/>
          <w:szCs w:val="24"/>
        </w:rPr>
      </w:pPr>
      <w:r w:rsidRPr="00E91F4E">
        <w:rPr>
          <w:rFonts w:ascii="Times New Roman" w:hAnsi="Times New Roman"/>
          <w:sz w:val="24"/>
          <w:szCs w:val="24"/>
        </w:rPr>
        <w:t>ООО «Тепловик 2» (теплоснабжение, горячее водоснабжение в закрытой системе теплоснабжения) – котельная от квартала «Железнодорожный».</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Котельные находятся в обслуживании ООО «Тепловик 2» на основании договора аренды №5 от 24.02.2011г. с МКУ «Департаментом имущественных отношений Нефтеюганского района», действующем в интересах муниципального образования сельского поселения Куть–Ях и концессионного соглашения №1 от 23.08.2016г. с МУ «Администрацией с.п. Куть-Ях».</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Единой теплоснабжающей организацией (далее – ЕТО) является ООО «Тепловик 2».</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b/>
          <w:sz w:val="24"/>
          <w:szCs w:val="24"/>
        </w:rPr>
        <w:t>Система договоров с потребителями:</w:t>
      </w:r>
      <w:r w:rsidRPr="00E91F4E">
        <w:rPr>
          <w:rFonts w:ascii="Times New Roman" w:hAnsi="Times New Roman"/>
          <w:sz w:val="24"/>
          <w:szCs w:val="24"/>
        </w:rPr>
        <w:t xml:space="preserve"> в соответствии с действующим законодательством ТСО заключает договоры на поставку тепловой энергии с исполнителями коммунальных услуг (управляющими компаниями и ТСЖ). Также возможно заключение договоров с собственниками помещений в многоквартирных домах в случаях и порядке, предусмотренном Постановлением Правительства Российской Федерации № 354 от 06.05.2011 «О предоставлении коммунальных услуг собственникам и пользователям помещений в многоквартирных домах и жилых домов».</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b/>
          <w:sz w:val="24"/>
          <w:szCs w:val="24"/>
        </w:rPr>
        <w:t>Порядок расчетов за коммунальные услуги:</w:t>
      </w:r>
      <w:r w:rsidRPr="00E91F4E">
        <w:rPr>
          <w:rFonts w:ascii="Times New Roman" w:hAnsi="Times New Roman"/>
          <w:sz w:val="24"/>
          <w:szCs w:val="24"/>
        </w:rPr>
        <w:t xml:space="preserve"> Расчеты по договорам с юридическими лицами и индивидуальными предпринимателями осуществляются напрямую на расчетный счет ТСО. Расчеты с населением осуществляются следующими способами оплаты:</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через пункты приема платежей ТСО;</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через отделения Сбербанка.</w:t>
      </w:r>
    </w:p>
    <w:p w:rsidR="00336C72" w:rsidRPr="00E91F4E" w:rsidRDefault="00336C72" w:rsidP="00867D0F">
      <w:pPr>
        <w:spacing w:after="0" w:line="240" w:lineRule="auto"/>
        <w:ind w:firstLine="709"/>
        <w:jc w:val="both"/>
        <w:rPr>
          <w:rFonts w:ascii="Times New Roman" w:hAnsi="Times New Roman"/>
          <w:sz w:val="24"/>
          <w:szCs w:val="24"/>
        </w:rPr>
      </w:pPr>
    </w:p>
    <w:p w:rsidR="00336C72" w:rsidRPr="00E91F4E" w:rsidRDefault="00336C72" w:rsidP="00E91F4E">
      <w:pPr>
        <w:numPr>
          <w:ilvl w:val="2"/>
          <w:numId w:val="11"/>
        </w:numPr>
        <w:tabs>
          <w:tab w:val="left" w:pos="1134"/>
        </w:tabs>
        <w:autoSpaceDE w:val="0"/>
        <w:autoSpaceDN w:val="0"/>
        <w:adjustRightInd w:val="0"/>
        <w:spacing w:after="0" w:line="240" w:lineRule="auto"/>
        <w:ind w:left="0" w:firstLine="0"/>
        <w:jc w:val="both"/>
        <w:outlineLvl w:val="2"/>
        <w:rPr>
          <w:rFonts w:ascii="Times New Roman" w:hAnsi="Times New Roman"/>
          <w:b/>
          <w:sz w:val="24"/>
          <w:szCs w:val="24"/>
        </w:rPr>
      </w:pPr>
      <w:bookmarkStart w:id="8" w:name="_Toc417458374"/>
      <w:r w:rsidRPr="00E91F4E">
        <w:rPr>
          <w:rFonts w:ascii="Times New Roman" w:hAnsi="Times New Roman"/>
          <w:b/>
          <w:sz w:val="24"/>
          <w:szCs w:val="24"/>
        </w:rPr>
        <w:t>Характеристика системы теплоснабжения</w:t>
      </w:r>
      <w:bookmarkEnd w:id="8"/>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Система теплоснабжения муниципального образования сельского поселения Куть–Ях централизованная.</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Источником теплоснабжения являются две котельные.</w:t>
      </w:r>
    </w:p>
    <w:p w:rsidR="00336C72" w:rsidRPr="00E91F4E" w:rsidRDefault="00336C72" w:rsidP="00867D0F">
      <w:pPr>
        <w:pStyle w:val="S"/>
        <w:ind w:firstLine="0"/>
      </w:pP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В таблице 2.1.2.1 представлены общие сведения по установленной тепловой мощности источников тепла сельского поселения Куть–Ях Нефтеюганского района и присоединенной тепловой нагрузки по договорам.</w:t>
      </w:r>
    </w:p>
    <w:p w:rsidR="00336C72" w:rsidRPr="00E91F4E" w:rsidRDefault="00336C72" w:rsidP="00867D0F">
      <w:pPr>
        <w:spacing w:after="0" w:line="240" w:lineRule="auto"/>
        <w:rPr>
          <w:rFonts w:ascii="Times New Roman" w:hAnsi="Times New Roman"/>
          <w:sz w:val="24"/>
          <w:szCs w:val="24"/>
        </w:rPr>
      </w:pPr>
    </w:p>
    <w:p w:rsidR="00336C72" w:rsidRPr="00E91F4E" w:rsidRDefault="00336C72" w:rsidP="00867D0F">
      <w:pPr>
        <w:spacing w:after="0" w:line="240" w:lineRule="auto"/>
        <w:rPr>
          <w:rFonts w:ascii="Times New Roman" w:hAnsi="Times New Roman"/>
          <w:bCs/>
          <w:sz w:val="24"/>
          <w:szCs w:val="24"/>
        </w:rPr>
      </w:pPr>
      <w:r w:rsidRPr="00E91F4E">
        <w:rPr>
          <w:rFonts w:ascii="Times New Roman" w:hAnsi="Times New Roman"/>
          <w:b/>
          <w:bCs/>
          <w:sz w:val="24"/>
          <w:szCs w:val="24"/>
        </w:rPr>
        <w:t>Таблица 2.1.2.1.</w:t>
      </w:r>
      <w:r w:rsidRPr="00E91F4E">
        <w:rPr>
          <w:rFonts w:ascii="Times New Roman" w:hAnsi="Times New Roman"/>
          <w:bCs/>
          <w:sz w:val="24"/>
          <w:szCs w:val="24"/>
        </w:rPr>
        <w:t xml:space="preserve"> Общие сведения по источникам тепла с. п. Куть–Ях </w:t>
      </w:r>
    </w:p>
    <w:p w:rsidR="00336C72" w:rsidRPr="00E91F4E" w:rsidRDefault="00336C72" w:rsidP="00867D0F">
      <w:pPr>
        <w:spacing w:after="0" w:line="240" w:lineRule="auto"/>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094"/>
        <w:gridCol w:w="2481"/>
        <w:gridCol w:w="2509"/>
      </w:tblGrid>
      <w:tr w:rsidR="00336C72" w:rsidRPr="00E91F4E" w:rsidTr="00867D0F">
        <w:trPr>
          <w:jc w:val="center"/>
        </w:trPr>
        <w:tc>
          <w:tcPr>
            <w:tcW w:w="959" w:type="dxa"/>
            <w:shd w:val="clear" w:color="auto" w:fill="auto"/>
            <w:vAlign w:val="center"/>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bCs/>
                <w:sz w:val="24"/>
                <w:szCs w:val="24"/>
              </w:rPr>
              <w:t>№ п/п</w:t>
            </w:r>
          </w:p>
        </w:tc>
        <w:tc>
          <w:tcPr>
            <w:tcW w:w="4329" w:type="dxa"/>
            <w:shd w:val="clear" w:color="auto" w:fill="auto"/>
            <w:vAlign w:val="center"/>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bCs/>
                <w:sz w:val="24"/>
                <w:szCs w:val="24"/>
              </w:rPr>
              <w:t>Наименование источника</w:t>
            </w:r>
          </w:p>
        </w:tc>
        <w:tc>
          <w:tcPr>
            <w:tcW w:w="2560" w:type="dxa"/>
            <w:shd w:val="clear" w:color="auto" w:fill="auto"/>
            <w:vAlign w:val="center"/>
          </w:tcPr>
          <w:p w:rsidR="00336C72" w:rsidRPr="00E91F4E" w:rsidRDefault="00336C72" w:rsidP="00867D0F">
            <w:pPr>
              <w:spacing w:after="0" w:line="240" w:lineRule="auto"/>
              <w:jc w:val="center"/>
              <w:rPr>
                <w:rFonts w:ascii="Times New Roman" w:hAnsi="Times New Roman"/>
                <w:b/>
                <w:bCs/>
                <w:sz w:val="24"/>
                <w:szCs w:val="24"/>
              </w:rPr>
            </w:pPr>
            <w:r w:rsidRPr="00E91F4E">
              <w:rPr>
                <w:rFonts w:ascii="Times New Roman" w:hAnsi="Times New Roman"/>
                <w:b/>
                <w:bCs/>
                <w:sz w:val="24"/>
                <w:szCs w:val="24"/>
              </w:rPr>
              <w:t>Установленная</w:t>
            </w:r>
          </w:p>
          <w:p w:rsidR="00336C72" w:rsidRPr="00E91F4E" w:rsidRDefault="00336C72" w:rsidP="00867D0F">
            <w:pPr>
              <w:spacing w:after="0" w:line="240" w:lineRule="auto"/>
              <w:jc w:val="center"/>
              <w:rPr>
                <w:rFonts w:ascii="Times New Roman" w:hAnsi="Times New Roman"/>
                <w:b/>
                <w:bCs/>
                <w:sz w:val="24"/>
                <w:szCs w:val="24"/>
              </w:rPr>
            </w:pPr>
            <w:r w:rsidRPr="00E91F4E">
              <w:rPr>
                <w:rFonts w:ascii="Times New Roman" w:hAnsi="Times New Roman"/>
                <w:b/>
                <w:bCs/>
                <w:sz w:val="24"/>
                <w:szCs w:val="24"/>
              </w:rPr>
              <w:t>мощность, Гкал/ч</w:t>
            </w:r>
          </w:p>
        </w:tc>
        <w:tc>
          <w:tcPr>
            <w:tcW w:w="2572" w:type="dxa"/>
            <w:shd w:val="clear" w:color="auto" w:fill="auto"/>
            <w:vAlign w:val="center"/>
          </w:tcPr>
          <w:p w:rsidR="00336C72" w:rsidRPr="00E91F4E" w:rsidRDefault="00336C72" w:rsidP="00867D0F">
            <w:pPr>
              <w:spacing w:after="0" w:line="240" w:lineRule="auto"/>
              <w:jc w:val="center"/>
              <w:rPr>
                <w:rFonts w:ascii="Times New Roman" w:hAnsi="Times New Roman"/>
                <w:b/>
                <w:bCs/>
                <w:sz w:val="24"/>
                <w:szCs w:val="24"/>
              </w:rPr>
            </w:pPr>
            <w:r w:rsidRPr="00E91F4E">
              <w:rPr>
                <w:rFonts w:ascii="Times New Roman" w:hAnsi="Times New Roman"/>
                <w:b/>
                <w:bCs/>
                <w:sz w:val="24"/>
                <w:szCs w:val="24"/>
              </w:rPr>
              <w:t>Присоединенная</w:t>
            </w:r>
          </w:p>
          <w:p w:rsidR="00336C72" w:rsidRPr="00E91F4E" w:rsidRDefault="00336C72" w:rsidP="00867D0F">
            <w:pPr>
              <w:spacing w:after="0" w:line="240" w:lineRule="auto"/>
              <w:jc w:val="center"/>
              <w:rPr>
                <w:rFonts w:ascii="Times New Roman" w:hAnsi="Times New Roman"/>
                <w:b/>
                <w:bCs/>
                <w:sz w:val="24"/>
                <w:szCs w:val="24"/>
              </w:rPr>
            </w:pPr>
            <w:r w:rsidRPr="00E91F4E">
              <w:rPr>
                <w:rFonts w:ascii="Times New Roman" w:hAnsi="Times New Roman"/>
                <w:b/>
                <w:bCs/>
                <w:sz w:val="24"/>
                <w:szCs w:val="24"/>
              </w:rPr>
              <w:t>нагрузка, Гкал/ч</w:t>
            </w:r>
          </w:p>
        </w:tc>
      </w:tr>
      <w:tr w:rsidR="00336C72" w:rsidRPr="00E91F4E" w:rsidTr="00867D0F">
        <w:trPr>
          <w:jc w:val="center"/>
        </w:trPr>
        <w:tc>
          <w:tcPr>
            <w:tcW w:w="959"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w:t>
            </w:r>
          </w:p>
        </w:tc>
        <w:tc>
          <w:tcPr>
            <w:tcW w:w="4329"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Котельная квартал Железнодорожный</w:t>
            </w:r>
          </w:p>
        </w:tc>
        <w:tc>
          <w:tcPr>
            <w:tcW w:w="2560"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13,81</w:t>
            </w:r>
          </w:p>
        </w:tc>
        <w:tc>
          <w:tcPr>
            <w:tcW w:w="2572"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3,6</w:t>
            </w:r>
          </w:p>
        </w:tc>
      </w:tr>
      <w:tr w:rsidR="00336C72" w:rsidRPr="00E91F4E" w:rsidTr="00867D0F">
        <w:trPr>
          <w:jc w:val="center"/>
        </w:trPr>
        <w:tc>
          <w:tcPr>
            <w:tcW w:w="959"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w:t>
            </w:r>
          </w:p>
        </w:tc>
        <w:tc>
          <w:tcPr>
            <w:tcW w:w="4329"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Котельная квартала Лесопромышленный</w:t>
            </w:r>
          </w:p>
        </w:tc>
        <w:tc>
          <w:tcPr>
            <w:tcW w:w="2560"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5,16</w:t>
            </w:r>
          </w:p>
        </w:tc>
        <w:tc>
          <w:tcPr>
            <w:tcW w:w="2572"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1,83</w:t>
            </w:r>
          </w:p>
        </w:tc>
      </w:tr>
      <w:tr w:rsidR="00336C72" w:rsidRPr="00E91F4E" w:rsidTr="00867D0F">
        <w:trPr>
          <w:jc w:val="center"/>
        </w:trPr>
        <w:tc>
          <w:tcPr>
            <w:tcW w:w="959"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p>
        </w:tc>
        <w:tc>
          <w:tcPr>
            <w:tcW w:w="4329"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ИТОГО по с. п. Куть–Ях</w:t>
            </w:r>
          </w:p>
        </w:tc>
        <w:tc>
          <w:tcPr>
            <w:tcW w:w="2560"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18,97</w:t>
            </w:r>
          </w:p>
        </w:tc>
        <w:tc>
          <w:tcPr>
            <w:tcW w:w="2572"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5,43</w:t>
            </w:r>
          </w:p>
        </w:tc>
      </w:tr>
    </w:tbl>
    <w:p w:rsidR="00336C72" w:rsidRPr="00E91F4E" w:rsidRDefault="00336C72" w:rsidP="00867D0F">
      <w:pPr>
        <w:spacing w:after="0" w:line="240" w:lineRule="auto"/>
        <w:rPr>
          <w:rFonts w:ascii="Times New Roman" w:hAnsi="Times New Roman"/>
          <w:b/>
          <w:bCs/>
          <w:sz w:val="24"/>
          <w:szCs w:val="24"/>
        </w:rPr>
      </w:pP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Регулирование отпуска тепловой энергии в сеть от котельных центральное, качественное температурным графикам 95-70 </w:t>
      </w:r>
      <w:r w:rsidRPr="00E91F4E">
        <w:rPr>
          <w:rFonts w:ascii="Times New Roman" w:hAnsi="Cambria Math"/>
          <w:sz w:val="24"/>
          <w:szCs w:val="24"/>
        </w:rPr>
        <w:t>⁰</w:t>
      </w:r>
      <w:r w:rsidRPr="00E91F4E">
        <w:rPr>
          <w:rFonts w:ascii="Times New Roman" w:hAnsi="Times New Roman"/>
          <w:sz w:val="24"/>
          <w:szCs w:val="24"/>
        </w:rPr>
        <w:t xml:space="preserve">С. </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lastRenderedPageBreak/>
        <w:t xml:space="preserve">Существующие тепловые сети в двух- и четырёхтрубном исполнении общей протяженностью 7,419 км;   диаметром  57-159 мм проложены преимущественно надземно на низких опорах. Изоляция – ППУ, покровный слой – сталь. </w:t>
      </w:r>
    </w:p>
    <w:p w:rsidR="006E2D40"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Компенсация температурных расширений решена с помощью углов поворота теплотрассы и П-образных компенсаторов.</w:t>
      </w:r>
    </w:p>
    <w:p w:rsidR="006E2D40" w:rsidRPr="00E91F4E" w:rsidRDefault="006E2D40">
      <w:pPr>
        <w:spacing w:after="0" w:line="240" w:lineRule="auto"/>
        <w:rPr>
          <w:rFonts w:ascii="Times New Roman" w:hAnsi="Times New Roman"/>
          <w:sz w:val="24"/>
          <w:szCs w:val="24"/>
        </w:rPr>
      </w:pPr>
      <w:r w:rsidRPr="00E91F4E">
        <w:rPr>
          <w:rFonts w:ascii="Times New Roman" w:hAnsi="Times New Roman"/>
          <w:sz w:val="24"/>
          <w:szCs w:val="24"/>
        </w:rPr>
        <w:br w:type="page"/>
      </w:r>
    </w:p>
    <w:p w:rsidR="00336C72" w:rsidRPr="00E91F4E" w:rsidRDefault="00336C72" w:rsidP="00867D0F">
      <w:pPr>
        <w:spacing w:after="0" w:line="240" w:lineRule="auto"/>
        <w:ind w:firstLine="567"/>
        <w:jc w:val="both"/>
        <w:rPr>
          <w:rFonts w:ascii="Times New Roman" w:hAnsi="Times New Roman"/>
          <w:sz w:val="24"/>
          <w:szCs w:val="24"/>
        </w:rPr>
      </w:pPr>
    </w:p>
    <w:p w:rsidR="00336C72" w:rsidRPr="00E91F4E" w:rsidRDefault="00336C72" w:rsidP="00867D0F">
      <w:pPr>
        <w:spacing w:after="0" w:line="240" w:lineRule="auto"/>
        <w:ind w:firstLine="567"/>
        <w:jc w:val="both"/>
        <w:rPr>
          <w:rFonts w:ascii="Times New Roman" w:hAnsi="Times New Roman"/>
          <w:b/>
          <w:i/>
          <w:sz w:val="24"/>
          <w:szCs w:val="24"/>
          <w:u w:val="single"/>
        </w:rPr>
      </w:pPr>
      <w:r w:rsidRPr="00E91F4E">
        <w:rPr>
          <w:rFonts w:ascii="Times New Roman" w:hAnsi="Times New Roman"/>
          <w:b/>
          <w:i/>
          <w:sz w:val="24"/>
          <w:szCs w:val="24"/>
          <w:u w:val="single"/>
        </w:rPr>
        <w:t>Теплоснабжение квартала «Железнодорожный»</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К системе централизованного теплоснабжения квартала «Железнодорожный» подключено 34 потребителя, услугой горячего водоснабжения в закрытой системе теплоснабжения пользуются 22 потребителя. Охват отапливаемого жилого фонда составляет 16921,90 м2.</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В котельной установлено пять водогрейных котлов, основная характеристика которых приведена в таблице 2.1.2.2.</w:t>
      </w:r>
    </w:p>
    <w:p w:rsidR="00336C72" w:rsidRPr="00E91F4E" w:rsidRDefault="00336C72" w:rsidP="00867D0F">
      <w:pPr>
        <w:spacing w:after="0" w:line="240" w:lineRule="auto"/>
        <w:ind w:firstLine="567"/>
        <w:jc w:val="center"/>
        <w:rPr>
          <w:rFonts w:ascii="Times New Roman" w:hAnsi="Times New Roman"/>
          <w:sz w:val="24"/>
          <w:szCs w:val="24"/>
        </w:rPr>
      </w:pPr>
      <w:r w:rsidRPr="00E91F4E">
        <w:rPr>
          <w:rFonts w:ascii="Times New Roman" w:hAnsi="Times New Roman"/>
          <w:b/>
          <w:sz w:val="24"/>
          <w:szCs w:val="24"/>
        </w:rPr>
        <w:t>Таблица 2.1.2.2.</w:t>
      </w:r>
      <w:r w:rsidRPr="00E91F4E">
        <w:rPr>
          <w:rFonts w:ascii="Times New Roman" w:hAnsi="Times New Roman"/>
          <w:sz w:val="24"/>
          <w:szCs w:val="24"/>
        </w:rPr>
        <w:t xml:space="preserve"> Основная характеристика котлоагрегатов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265"/>
        <w:gridCol w:w="2362"/>
        <w:gridCol w:w="1493"/>
        <w:gridCol w:w="1527"/>
        <w:gridCol w:w="1383"/>
      </w:tblGrid>
      <w:tr w:rsidR="00336C72" w:rsidRPr="00E91F4E" w:rsidTr="00867D0F">
        <w:tc>
          <w:tcPr>
            <w:tcW w:w="540" w:type="dxa"/>
            <w:shd w:val="clear" w:color="auto" w:fill="auto"/>
            <w:vAlign w:val="center"/>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 п/п</w:t>
            </w:r>
          </w:p>
        </w:tc>
        <w:tc>
          <w:tcPr>
            <w:tcW w:w="2265" w:type="dxa"/>
            <w:shd w:val="clear" w:color="auto" w:fill="auto"/>
            <w:vAlign w:val="center"/>
          </w:tcPr>
          <w:p w:rsidR="00336C72" w:rsidRPr="00E91F4E" w:rsidRDefault="00336C72" w:rsidP="00867D0F">
            <w:pPr>
              <w:spacing w:after="0" w:line="240" w:lineRule="auto"/>
              <w:ind w:firstLine="27"/>
              <w:jc w:val="both"/>
              <w:rPr>
                <w:rFonts w:ascii="Times New Roman" w:hAnsi="Times New Roman"/>
                <w:sz w:val="24"/>
                <w:szCs w:val="24"/>
              </w:rPr>
            </w:pPr>
            <w:r w:rsidRPr="00E91F4E">
              <w:rPr>
                <w:rFonts w:ascii="Times New Roman" w:hAnsi="Times New Roman"/>
                <w:sz w:val="24"/>
                <w:szCs w:val="24"/>
              </w:rPr>
              <w:t>Тип котла, количество</w:t>
            </w:r>
          </w:p>
        </w:tc>
        <w:tc>
          <w:tcPr>
            <w:tcW w:w="2362" w:type="dxa"/>
            <w:shd w:val="clear" w:color="auto" w:fill="auto"/>
            <w:vAlign w:val="center"/>
          </w:tcPr>
          <w:p w:rsidR="00336C72" w:rsidRPr="00E91F4E" w:rsidRDefault="00336C72" w:rsidP="00867D0F">
            <w:pPr>
              <w:spacing w:after="0" w:line="240" w:lineRule="auto"/>
              <w:ind w:firstLine="27"/>
              <w:jc w:val="both"/>
              <w:rPr>
                <w:rFonts w:ascii="Times New Roman" w:hAnsi="Times New Roman"/>
                <w:sz w:val="24"/>
                <w:szCs w:val="24"/>
              </w:rPr>
            </w:pPr>
            <w:r w:rsidRPr="00E91F4E">
              <w:rPr>
                <w:rFonts w:ascii="Times New Roman" w:hAnsi="Times New Roman"/>
                <w:sz w:val="24"/>
                <w:szCs w:val="24"/>
              </w:rPr>
              <w:t>Номинальная производительность, Гкал/ч</w:t>
            </w:r>
          </w:p>
        </w:tc>
        <w:tc>
          <w:tcPr>
            <w:tcW w:w="1493" w:type="dxa"/>
            <w:shd w:val="clear" w:color="auto" w:fill="auto"/>
            <w:vAlign w:val="center"/>
          </w:tcPr>
          <w:p w:rsidR="00336C72" w:rsidRPr="00E91F4E" w:rsidRDefault="00336C72" w:rsidP="00867D0F">
            <w:pPr>
              <w:spacing w:after="0" w:line="240" w:lineRule="auto"/>
              <w:ind w:firstLine="27"/>
              <w:jc w:val="both"/>
              <w:rPr>
                <w:rFonts w:ascii="Times New Roman" w:hAnsi="Times New Roman"/>
                <w:sz w:val="24"/>
                <w:szCs w:val="24"/>
              </w:rPr>
            </w:pPr>
            <w:r w:rsidRPr="00E91F4E">
              <w:rPr>
                <w:rFonts w:ascii="Times New Roman" w:hAnsi="Times New Roman"/>
                <w:sz w:val="24"/>
                <w:szCs w:val="24"/>
              </w:rPr>
              <w:t>Год установки</w:t>
            </w:r>
          </w:p>
        </w:tc>
        <w:tc>
          <w:tcPr>
            <w:tcW w:w="1527" w:type="dxa"/>
            <w:shd w:val="clear" w:color="auto" w:fill="auto"/>
            <w:vAlign w:val="center"/>
          </w:tcPr>
          <w:p w:rsidR="00336C72" w:rsidRPr="00E91F4E" w:rsidRDefault="00336C72" w:rsidP="00867D0F">
            <w:pPr>
              <w:spacing w:after="0" w:line="240" w:lineRule="auto"/>
              <w:ind w:firstLine="27"/>
              <w:jc w:val="both"/>
              <w:rPr>
                <w:rFonts w:ascii="Times New Roman" w:hAnsi="Times New Roman"/>
                <w:sz w:val="24"/>
                <w:szCs w:val="24"/>
              </w:rPr>
            </w:pPr>
            <w:r w:rsidRPr="00E91F4E">
              <w:rPr>
                <w:rFonts w:ascii="Times New Roman" w:hAnsi="Times New Roman"/>
                <w:sz w:val="24"/>
                <w:szCs w:val="24"/>
              </w:rPr>
              <w:t>Год последнего кап. ремонта</w:t>
            </w:r>
          </w:p>
        </w:tc>
        <w:tc>
          <w:tcPr>
            <w:tcW w:w="1383" w:type="dxa"/>
            <w:shd w:val="clear" w:color="auto" w:fill="auto"/>
            <w:vAlign w:val="center"/>
          </w:tcPr>
          <w:p w:rsidR="00336C72" w:rsidRPr="00E91F4E" w:rsidRDefault="00336C72" w:rsidP="00867D0F">
            <w:pPr>
              <w:spacing w:after="0" w:line="240" w:lineRule="auto"/>
              <w:ind w:firstLine="27"/>
              <w:jc w:val="both"/>
              <w:rPr>
                <w:rFonts w:ascii="Times New Roman" w:hAnsi="Times New Roman"/>
                <w:sz w:val="24"/>
                <w:szCs w:val="24"/>
              </w:rPr>
            </w:pPr>
            <w:r w:rsidRPr="00E91F4E">
              <w:rPr>
                <w:rFonts w:ascii="Times New Roman" w:hAnsi="Times New Roman"/>
                <w:sz w:val="24"/>
                <w:szCs w:val="24"/>
              </w:rPr>
              <w:t>% износа</w:t>
            </w:r>
          </w:p>
        </w:tc>
      </w:tr>
      <w:tr w:rsidR="00336C72" w:rsidRPr="00E91F4E" w:rsidTr="00867D0F">
        <w:tc>
          <w:tcPr>
            <w:tcW w:w="540"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w:t>
            </w:r>
          </w:p>
        </w:tc>
        <w:tc>
          <w:tcPr>
            <w:tcW w:w="2265" w:type="dxa"/>
            <w:shd w:val="clear" w:color="auto" w:fill="auto"/>
            <w:vAlign w:val="center"/>
          </w:tcPr>
          <w:p w:rsidR="00336C72" w:rsidRPr="00E91F4E" w:rsidRDefault="00336C72" w:rsidP="00867D0F">
            <w:pPr>
              <w:spacing w:after="0" w:line="240" w:lineRule="auto"/>
              <w:ind w:firstLine="27"/>
              <w:jc w:val="both"/>
              <w:rPr>
                <w:rFonts w:ascii="Times New Roman" w:hAnsi="Times New Roman"/>
                <w:sz w:val="24"/>
                <w:szCs w:val="24"/>
              </w:rPr>
            </w:pPr>
            <w:r w:rsidRPr="00E91F4E">
              <w:rPr>
                <w:rFonts w:ascii="Times New Roman" w:hAnsi="Times New Roman"/>
                <w:sz w:val="24"/>
                <w:szCs w:val="24"/>
              </w:rPr>
              <w:t>ВК – 21, 3 шт.</w:t>
            </w:r>
          </w:p>
        </w:tc>
        <w:tc>
          <w:tcPr>
            <w:tcW w:w="2362" w:type="dxa"/>
            <w:shd w:val="clear" w:color="auto" w:fill="auto"/>
            <w:vAlign w:val="center"/>
          </w:tcPr>
          <w:p w:rsidR="00336C72" w:rsidRPr="00E91F4E" w:rsidRDefault="00336C72" w:rsidP="00867D0F">
            <w:pPr>
              <w:spacing w:after="0" w:line="240" w:lineRule="auto"/>
              <w:ind w:firstLine="27"/>
              <w:jc w:val="both"/>
              <w:rPr>
                <w:rFonts w:ascii="Times New Roman" w:hAnsi="Times New Roman"/>
                <w:sz w:val="24"/>
                <w:szCs w:val="24"/>
              </w:rPr>
            </w:pPr>
            <w:r w:rsidRPr="00E91F4E">
              <w:rPr>
                <w:rFonts w:ascii="Times New Roman" w:hAnsi="Times New Roman"/>
                <w:sz w:val="24"/>
                <w:szCs w:val="24"/>
              </w:rPr>
              <w:t>1,72</w:t>
            </w:r>
          </w:p>
        </w:tc>
        <w:tc>
          <w:tcPr>
            <w:tcW w:w="1493" w:type="dxa"/>
            <w:shd w:val="clear" w:color="auto" w:fill="auto"/>
            <w:vAlign w:val="center"/>
          </w:tcPr>
          <w:p w:rsidR="00336C72" w:rsidRPr="00E91F4E" w:rsidRDefault="00336C72" w:rsidP="00867D0F">
            <w:pPr>
              <w:spacing w:after="0" w:line="240" w:lineRule="auto"/>
              <w:ind w:firstLine="27"/>
              <w:jc w:val="both"/>
              <w:rPr>
                <w:rFonts w:ascii="Times New Roman" w:hAnsi="Times New Roman"/>
                <w:sz w:val="24"/>
                <w:szCs w:val="24"/>
              </w:rPr>
            </w:pPr>
            <w:r w:rsidRPr="00E91F4E">
              <w:rPr>
                <w:rFonts w:ascii="Times New Roman" w:hAnsi="Times New Roman"/>
                <w:sz w:val="24"/>
                <w:szCs w:val="24"/>
              </w:rPr>
              <w:t>2010</w:t>
            </w:r>
          </w:p>
        </w:tc>
        <w:tc>
          <w:tcPr>
            <w:tcW w:w="1527" w:type="dxa"/>
            <w:shd w:val="clear" w:color="auto" w:fill="auto"/>
            <w:vAlign w:val="center"/>
          </w:tcPr>
          <w:p w:rsidR="00336C72" w:rsidRPr="00E91F4E" w:rsidRDefault="00336C72" w:rsidP="00867D0F">
            <w:pPr>
              <w:spacing w:after="0" w:line="240" w:lineRule="auto"/>
              <w:ind w:firstLine="27"/>
              <w:jc w:val="both"/>
              <w:rPr>
                <w:rFonts w:ascii="Times New Roman" w:hAnsi="Times New Roman"/>
                <w:sz w:val="24"/>
                <w:szCs w:val="24"/>
              </w:rPr>
            </w:pPr>
            <w:r w:rsidRPr="00E91F4E">
              <w:rPr>
                <w:rFonts w:ascii="Times New Roman" w:hAnsi="Times New Roman"/>
                <w:sz w:val="24"/>
                <w:szCs w:val="24"/>
              </w:rPr>
              <w:t>-</w:t>
            </w:r>
          </w:p>
        </w:tc>
        <w:tc>
          <w:tcPr>
            <w:tcW w:w="1383" w:type="dxa"/>
            <w:shd w:val="clear" w:color="auto" w:fill="auto"/>
            <w:vAlign w:val="center"/>
          </w:tcPr>
          <w:p w:rsidR="00336C72" w:rsidRPr="00E91F4E" w:rsidRDefault="00336C72" w:rsidP="00867D0F">
            <w:pPr>
              <w:spacing w:after="0" w:line="240" w:lineRule="auto"/>
              <w:ind w:firstLine="27"/>
              <w:jc w:val="both"/>
              <w:rPr>
                <w:rFonts w:ascii="Times New Roman" w:hAnsi="Times New Roman"/>
                <w:sz w:val="24"/>
                <w:szCs w:val="24"/>
              </w:rPr>
            </w:pPr>
            <w:r w:rsidRPr="00E91F4E">
              <w:rPr>
                <w:rFonts w:ascii="Times New Roman" w:hAnsi="Times New Roman"/>
                <w:sz w:val="24"/>
                <w:szCs w:val="24"/>
              </w:rPr>
              <w:t>10</w:t>
            </w:r>
          </w:p>
        </w:tc>
      </w:tr>
      <w:tr w:rsidR="00336C72" w:rsidRPr="00E91F4E" w:rsidTr="00867D0F">
        <w:trPr>
          <w:trHeight w:val="113"/>
        </w:trPr>
        <w:tc>
          <w:tcPr>
            <w:tcW w:w="540"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w:t>
            </w:r>
          </w:p>
        </w:tc>
        <w:tc>
          <w:tcPr>
            <w:tcW w:w="2265" w:type="dxa"/>
            <w:shd w:val="clear" w:color="auto" w:fill="auto"/>
            <w:vAlign w:val="center"/>
          </w:tcPr>
          <w:p w:rsidR="00336C72" w:rsidRPr="00E91F4E" w:rsidRDefault="00336C72" w:rsidP="00867D0F">
            <w:pPr>
              <w:spacing w:after="0" w:line="240" w:lineRule="auto"/>
              <w:ind w:firstLine="27"/>
              <w:jc w:val="both"/>
              <w:rPr>
                <w:rFonts w:ascii="Times New Roman" w:hAnsi="Times New Roman"/>
                <w:sz w:val="24"/>
                <w:szCs w:val="24"/>
              </w:rPr>
            </w:pPr>
            <w:r w:rsidRPr="00E91F4E">
              <w:rPr>
                <w:rFonts w:ascii="Times New Roman" w:hAnsi="Times New Roman"/>
                <w:sz w:val="24"/>
                <w:szCs w:val="24"/>
              </w:rPr>
              <w:t>ДКВР - 1 шт.</w:t>
            </w:r>
          </w:p>
        </w:tc>
        <w:tc>
          <w:tcPr>
            <w:tcW w:w="2362" w:type="dxa"/>
            <w:shd w:val="clear" w:color="auto" w:fill="auto"/>
            <w:vAlign w:val="center"/>
          </w:tcPr>
          <w:p w:rsidR="00336C72" w:rsidRPr="00E91F4E" w:rsidRDefault="00336C72" w:rsidP="00867D0F">
            <w:pPr>
              <w:spacing w:after="0" w:line="240" w:lineRule="auto"/>
              <w:ind w:firstLine="27"/>
              <w:jc w:val="both"/>
              <w:rPr>
                <w:rFonts w:ascii="Times New Roman" w:hAnsi="Times New Roman"/>
                <w:sz w:val="24"/>
                <w:szCs w:val="24"/>
              </w:rPr>
            </w:pPr>
            <w:r w:rsidRPr="00E91F4E">
              <w:rPr>
                <w:rFonts w:ascii="Times New Roman" w:hAnsi="Times New Roman"/>
                <w:sz w:val="24"/>
                <w:szCs w:val="24"/>
              </w:rPr>
              <w:t>6,5</w:t>
            </w:r>
          </w:p>
        </w:tc>
        <w:tc>
          <w:tcPr>
            <w:tcW w:w="1493" w:type="dxa"/>
            <w:shd w:val="clear" w:color="auto" w:fill="auto"/>
            <w:vAlign w:val="center"/>
          </w:tcPr>
          <w:p w:rsidR="00336C72" w:rsidRPr="00E91F4E" w:rsidRDefault="00336C72" w:rsidP="00867D0F">
            <w:pPr>
              <w:spacing w:after="0" w:line="240" w:lineRule="auto"/>
              <w:ind w:firstLine="27"/>
              <w:jc w:val="both"/>
              <w:rPr>
                <w:rFonts w:ascii="Times New Roman" w:hAnsi="Times New Roman"/>
                <w:sz w:val="24"/>
                <w:szCs w:val="24"/>
              </w:rPr>
            </w:pPr>
            <w:r w:rsidRPr="00E91F4E">
              <w:rPr>
                <w:rFonts w:ascii="Times New Roman" w:hAnsi="Times New Roman"/>
                <w:sz w:val="24"/>
                <w:szCs w:val="24"/>
              </w:rPr>
              <w:t>2010</w:t>
            </w:r>
          </w:p>
        </w:tc>
        <w:tc>
          <w:tcPr>
            <w:tcW w:w="1527" w:type="dxa"/>
            <w:shd w:val="clear" w:color="auto" w:fill="auto"/>
            <w:vAlign w:val="center"/>
          </w:tcPr>
          <w:p w:rsidR="00336C72" w:rsidRPr="00E91F4E" w:rsidRDefault="00336C72" w:rsidP="00867D0F">
            <w:pPr>
              <w:spacing w:after="0" w:line="240" w:lineRule="auto"/>
              <w:ind w:firstLine="27"/>
              <w:jc w:val="both"/>
              <w:rPr>
                <w:rFonts w:ascii="Times New Roman" w:hAnsi="Times New Roman"/>
                <w:sz w:val="24"/>
                <w:szCs w:val="24"/>
              </w:rPr>
            </w:pPr>
            <w:r w:rsidRPr="00E91F4E">
              <w:rPr>
                <w:rFonts w:ascii="Times New Roman" w:hAnsi="Times New Roman"/>
                <w:sz w:val="24"/>
                <w:szCs w:val="24"/>
              </w:rPr>
              <w:t>-</w:t>
            </w:r>
          </w:p>
        </w:tc>
        <w:tc>
          <w:tcPr>
            <w:tcW w:w="1383" w:type="dxa"/>
            <w:shd w:val="clear" w:color="auto" w:fill="auto"/>
            <w:vAlign w:val="center"/>
          </w:tcPr>
          <w:p w:rsidR="00336C72" w:rsidRPr="00E91F4E" w:rsidRDefault="00336C72" w:rsidP="00867D0F">
            <w:pPr>
              <w:spacing w:after="0" w:line="240" w:lineRule="auto"/>
              <w:ind w:firstLine="27"/>
              <w:jc w:val="both"/>
              <w:rPr>
                <w:rFonts w:ascii="Times New Roman" w:hAnsi="Times New Roman"/>
                <w:sz w:val="24"/>
                <w:szCs w:val="24"/>
              </w:rPr>
            </w:pPr>
            <w:r w:rsidRPr="00E91F4E">
              <w:rPr>
                <w:rFonts w:ascii="Times New Roman" w:hAnsi="Times New Roman"/>
                <w:sz w:val="24"/>
                <w:szCs w:val="24"/>
              </w:rPr>
              <w:t>10</w:t>
            </w:r>
          </w:p>
        </w:tc>
      </w:tr>
      <w:tr w:rsidR="00336C72" w:rsidRPr="00E91F4E" w:rsidTr="00867D0F">
        <w:tc>
          <w:tcPr>
            <w:tcW w:w="540"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lang w:val="en-US"/>
              </w:rPr>
            </w:pPr>
            <w:r w:rsidRPr="00E91F4E">
              <w:rPr>
                <w:rFonts w:ascii="Times New Roman" w:hAnsi="Times New Roman"/>
                <w:sz w:val="24"/>
                <w:szCs w:val="24"/>
                <w:lang w:val="en-US"/>
              </w:rPr>
              <w:t>3</w:t>
            </w:r>
          </w:p>
        </w:tc>
        <w:tc>
          <w:tcPr>
            <w:tcW w:w="2265" w:type="dxa"/>
            <w:shd w:val="clear" w:color="auto" w:fill="auto"/>
            <w:vAlign w:val="center"/>
          </w:tcPr>
          <w:p w:rsidR="00336C72" w:rsidRPr="00E91F4E" w:rsidRDefault="00336C72" w:rsidP="00867D0F">
            <w:pPr>
              <w:spacing w:after="0" w:line="240" w:lineRule="auto"/>
              <w:ind w:firstLine="27"/>
              <w:jc w:val="both"/>
              <w:rPr>
                <w:rFonts w:ascii="Times New Roman" w:hAnsi="Times New Roman"/>
                <w:sz w:val="24"/>
                <w:szCs w:val="24"/>
              </w:rPr>
            </w:pPr>
            <w:r w:rsidRPr="00E91F4E">
              <w:rPr>
                <w:rFonts w:ascii="Times New Roman" w:hAnsi="Times New Roman"/>
                <w:sz w:val="24"/>
                <w:szCs w:val="24"/>
              </w:rPr>
              <w:t>BOSCH – 1 шт.</w:t>
            </w:r>
          </w:p>
        </w:tc>
        <w:tc>
          <w:tcPr>
            <w:tcW w:w="2362" w:type="dxa"/>
            <w:shd w:val="clear" w:color="auto" w:fill="auto"/>
            <w:vAlign w:val="center"/>
          </w:tcPr>
          <w:p w:rsidR="00336C72" w:rsidRPr="00E91F4E" w:rsidRDefault="00336C72" w:rsidP="00867D0F">
            <w:pPr>
              <w:spacing w:after="0" w:line="240" w:lineRule="auto"/>
              <w:ind w:firstLine="27"/>
              <w:jc w:val="both"/>
              <w:rPr>
                <w:rFonts w:ascii="Times New Roman" w:hAnsi="Times New Roman"/>
                <w:sz w:val="24"/>
                <w:szCs w:val="24"/>
              </w:rPr>
            </w:pPr>
            <w:r w:rsidRPr="00E91F4E">
              <w:rPr>
                <w:rFonts w:ascii="Times New Roman" w:hAnsi="Times New Roman"/>
                <w:sz w:val="24"/>
                <w:szCs w:val="24"/>
              </w:rPr>
              <w:t>2,15</w:t>
            </w:r>
          </w:p>
        </w:tc>
        <w:tc>
          <w:tcPr>
            <w:tcW w:w="1493" w:type="dxa"/>
            <w:shd w:val="clear" w:color="auto" w:fill="auto"/>
            <w:vAlign w:val="center"/>
          </w:tcPr>
          <w:p w:rsidR="00336C72" w:rsidRPr="00E91F4E" w:rsidRDefault="00336C72" w:rsidP="00867D0F">
            <w:pPr>
              <w:spacing w:after="0" w:line="240" w:lineRule="auto"/>
              <w:ind w:firstLine="27"/>
              <w:jc w:val="both"/>
              <w:rPr>
                <w:rFonts w:ascii="Times New Roman" w:hAnsi="Times New Roman"/>
                <w:sz w:val="24"/>
                <w:szCs w:val="24"/>
              </w:rPr>
            </w:pPr>
            <w:r w:rsidRPr="00E91F4E">
              <w:rPr>
                <w:rFonts w:ascii="Times New Roman" w:hAnsi="Times New Roman"/>
                <w:sz w:val="24"/>
                <w:szCs w:val="24"/>
              </w:rPr>
              <w:t>2011</w:t>
            </w:r>
          </w:p>
        </w:tc>
        <w:tc>
          <w:tcPr>
            <w:tcW w:w="1527" w:type="dxa"/>
            <w:shd w:val="clear" w:color="auto" w:fill="auto"/>
            <w:vAlign w:val="center"/>
          </w:tcPr>
          <w:p w:rsidR="00336C72" w:rsidRPr="00E91F4E" w:rsidRDefault="00336C72" w:rsidP="00867D0F">
            <w:pPr>
              <w:spacing w:after="0" w:line="240" w:lineRule="auto"/>
              <w:ind w:firstLine="27"/>
              <w:jc w:val="both"/>
              <w:rPr>
                <w:rFonts w:ascii="Times New Roman" w:hAnsi="Times New Roman"/>
                <w:sz w:val="24"/>
                <w:szCs w:val="24"/>
              </w:rPr>
            </w:pPr>
            <w:r w:rsidRPr="00E91F4E">
              <w:rPr>
                <w:rFonts w:ascii="Times New Roman" w:hAnsi="Times New Roman"/>
                <w:sz w:val="24"/>
                <w:szCs w:val="24"/>
              </w:rPr>
              <w:t>-</w:t>
            </w:r>
          </w:p>
        </w:tc>
        <w:tc>
          <w:tcPr>
            <w:tcW w:w="1383" w:type="dxa"/>
            <w:shd w:val="clear" w:color="auto" w:fill="auto"/>
            <w:vAlign w:val="center"/>
          </w:tcPr>
          <w:p w:rsidR="00336C72" w:rsidRPr="00E91F4E" w:rsidRDefault="00336C72" w:rsidP="00867D0F">
            <w:pPr>
              <w:spacing w:after="0" w:line="240" w:lineRule="auto"/>
              <w:ind w:firstLine="27"/>
              <w:jc w:val="both"/>
              <w:rPr>
                <w:rFonts w:ascii="Times New Roman" w:hAnsi="Times New Roman"/>
                <w:sz w:val="24"/>
                <w:szCs w:val="24"/>
              </w:rPr>
            </w:pPr>
            <w:r w:rsidRPr="00E91F4E">
              <w:rPr>
                <w:rFonts w:ascii="Times New Roman" w:hAnsi="Times New Roman"/>
                <w:sz w:val="24"/>
                <w:szCs w:val="24"/>
              </w:rPr>
              <w:t>0</w:t>
            </w:r>
          </w:p>
        </w:tc>
      </w:tr>
      <w:tr w:rsidR="00336C72" w:rsidRPr="00E91F4E" w:rsidTr="00867D0F">
        <w:tc>
          <w:tcPr>
            <w:tcW w:w="540" w:type="dxa"/>
            <w:shd w:val="clear" w:color="auto" w:fill="auto"/>
            <w:vAlign w:val="center"/>
          </w:tcPr>
          <w:p w:rsidR="00336C72" w:rsidRPr="00E91F4E" w:rsidRDefault="00336C72" w:rsidP="00867D0F">
            <w:pPr>
              <w:spacing w:after="0" w:line="240" w:lineRule="auto"/>
              <w:jc w:val="center"/>
              <w:rPr>
                <w:rFonts w:ascii="Times New Roman" w:hAnsi="Times New Roman"/>
                <w:color w:val="92D050"/>
                <w:sz w:val="24"/>
                <w:szCs w:val="24"/>
              </w:rPr>
            </w:pPr>
          </w:p>
        </w:tc>
        <w:tc>
          <w:tcPr>
            <w:tcW w:w="2265" w:type="dxa"/>
            <w:shd w:val="clear" w:color="auto" w:fill="auto"/>
            <w:vAlign w:val="center"/>
          </w:tcPr>
          <w:p w:rsidR="00336C72" w:rsidRPr="00E91F4E" w:rsidRDefault="00336C72" w:rsidP="00867D0F">
            <w:pPr>
              <w:spacing w:after="0" w:line="240" w:lineRule="auto"/>
              <w:ind w:firstLine="27"/>
              <w:jc w:val="both"/>
              <w:rPr>
                <w:rFonts w:ascii="Times New Roman" w:hAnsi="Times New Roman"/>
                <w:sz w:val="24"/>
                <w:szCs w:val="24"/>
              </w:rPr>
            </w:pPr>
            <w:r w:rsidRPr="00E91F4E">
              <w:rPr>
                <w:rFonts w:ascii="Times New Roman" w:hAnsi="Times New Roman"/>
                <w:sz w:val="24"/>
                <w:szCs w:val="24"/>
              </w:rPr>
              <w:t>ИТОГО</w:t>
            </w:r>
          </w:p>
        </w:tc>
        <w:tc>
          <w:tcPr>
            <w:tcW w:w="2362" w:type="dxa"/>
            <w:shd w:val="clear" w:color="auto" w:fill="auto"/>
            <w:vAlign w:val="center"/>
          </w:tcPr>
          <w:p w:rsidR="00336C72" w:rsidRPr="00E91F4E" w:rsidRDefault="00336C72" w:rsidP="00867D0F">
            <w:pPr>
              <w:spacing w:after="0" w:line="240" w:lineRule="auto"/>
              <w:ind w:firstLine="27"/>
              <w:jc w:val="both"/>
              <w:rPr>
                <w:rFonts w:ascii="Times New Roman" w:hAnsi="Times New Roman"/>
                <w:sz w:val="24"/>
                <w:szCs w:val="24"/>
              </w:rPr>
            </w:pPr>
            <w:r w:rsidRPr="00E91F4E">
              <w:rPr>
                <w:rFonts w:ascii="Times New Roman" w:hAnsi="Times New Roman"/>
                <w:sz w:val="24"/>
                <w:szCs w:val="24"/>
              </w:rPr>
              <w:t>13,81</w:t>
            </w:r>
          </w:p>
        </w:tc>
        <w:tc>
          <w:tcPr>
            <w:tcW w:w="1493" w:type="dxa"/>
            <w:shd w:val="clear" w:color="auto" w:fill="auto"/>
            <w:vAlign w:val="center"/>
          </w:tcPr>
          <w:p w:rsidR="00336C72" w:rsidRPr="00E91F4E" w:rsidRDefault="00336C72" w:rsidP="00867D0F">
            <w:pPr>
              <w:spacing w:after="0" w:line="240" w:lineRule="auto"/>
              <w:ind w:firstLine="27"/>
              <w:jc w:val="both"/>
              <w:rPr>
                <w:rFonts w:ascii="Times New Roman" w:hAnsi="Times New Roman"/>
                <w:sz w:val="24"/>
                <w:szCs w:val="24"/>
              </w:rPr>
            </w:pPr>
          </w:p>
        </w:tc>
        <w:tc>
          <w:tcPr>
            <w:tcW w:w="1527" w:type="dxa"/>
            <w:shd w:val="clear" w:color="auto" w:fill="auto"/>
            <w:vAlign w:val="center"/>
          </w:tcPr>
          <w:p w:rsidR="00336C72" w:rsidRPr="00E91F4E" w:rsidRDefault="00336C72" w:rsidP="00867D0F">
            <w:pPr>
              <w:spacing w:after="0" w:line="240" w:lineRule="auto"/>
              <w:ind w:firstLine="27"/>
              <w:jc w:val="both"/>
              <w:rPr>
                <w:rFonts w:ascii="Times New Roman" w:hAnsi="Times New Roman"/>
                <w:sz w:val="24"/>
                <w:szCs w:val="24"/>
              </w:rPr>
            </w:pPr>
          </w:p>
        </w:tc>
        <w:tc>
          <w:tcPr>
            <w:tcW w:w="1383" w:type="dxa"/>
            <w:shd w:val="clear" w:color="auto" w:fill="auto"/>
            <w:vAlign w:val="center"/>
          </w:tcPr>
          <w:p w:rsidR="00336C72" w:rsidRPr="00E91F4E" w:rsidRDefault="00336C72" w:rsidP="00867D0F">
            <w:pPr>
              <w:spacing w:after="0" w:line="240" w:lineRule="auto"/>
              <w:ind w:firstLine="27"/>
              <w:jc w:val="both"/>
              <w:rPr>
                <w:rFonts w:ascii="Times New Roman" w:hAnsi="Times New Roman"/>
                <w:sz w:val="24"/>
                <w:szCs w:val="24"/>
              </w:rPr>
            </w:pPr>
          </w:p>
        </w:tc>
      </w:tr>
    </w:tbl>
    <w:p w:rsidR="00336C72" w:rsidRPr="00E91F4E" w:rsidRDefault="00336C72" w:rsidP="00867D0F">
      <w:pPr>
        <w:autoSpaceDE w:val="0"/>
        <w:autoSpaceDN w:val="0"/>
        <w:adjustRightInd w:val="0"/>
        <w:spacing w:after="0" w:line="240" w:lineRule="auto"/>
        <w:jc w:val="both"/>
        <w:rPr>
          <w:rFonts w:ascii="Times New Roman" w:hAnsi="Times New Roman"/>
          <w:sz w:val="24"/>
          <w:szCs w:val="24"/>
        </w:rPr>
      </w:pP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Завод-изготовитель установленных на котельной водогрейных котлоагрегатов – ООО «Алапаевский котельный завод».</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Водогрейные котлы с естественной тягой дымовой трубы укомплектованы следующим оборудованием:</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 горелка комбинированная блочная КР-91А – 1шт.;</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 горелка газовая R93А – 1шт.;</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горелка газовая блочная Р-91А – 2шт.</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Подпитка системы теплоснабжения производится технической водой от системы водоснабжения.</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Количество вырабатываемого тепла на нужды жилого фонда и объектов соцкультбыта составляет 0,63324  Гкал/час.</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Количество вырабатываемого тепла на нужды прочих потребителей составляет 0,25891 Гкал/час.</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Общая протяженность тепловых сетей– 3,938 км в двухтрубном исчислении.</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b/>
          <w:i/>
          <w:sz w:val="24"/>
          <w:szCs w:val="24"/>
          <w:u w:val="single"/>
        </w:rPr>
        <w:t>Теплоснабжение квартала «Лесопромышленный»</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Система централизованного теплоснабжения квартала «Лесопромышленный» двухтрубная от котельной до потребителей, открытая для горячего водоснабжения. К системе централизованного теплоснабжения квартала «Лесопромышленный» подключено 56 потребителей, услугой горячего водоснабжения пользуются 21 потребителей по открытой системе (с отбором воды из обратного трубопровода). Охват отапливаемого жилого фонда составляет 1533,9 м2.</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Тип котлов - водогрейный, ВК-21 (3 шт.).</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Количество вырабатываемого тепла на нужды жилой фонд и объектов соцкультбыта составляет 0,438556 Гкал/час.</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Количество вырабатываемого тепла на нужды прочих потребителей составляет 0,037541 Гкал/час.</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Протяженность тепловых сетей по данным УКСиЖКК – 3,481 км в двухтрубном исчислении.</w:t>
      </w:r>
    </w:p>
    <w:p w:rsidR="00336C72" w:rsidRPr="00E91F4E" w:rsidRDefault="00336C72" w:rsidP="00867D0F">
      <w:pPr>
        <w:numPr>
          <w:ilvl w:val="2"/>
          <w:numId w:val="11"/>
        </w:numPr>
        <w:spacing w:after="0" w:line="240" w:lineRule="auto"/>
        <w:ind w:left="0" w:hanging="505"/>
        <w:jc w:val="both"/>
        <w:outlineLvl w:val="2"/>
        <w:rPr>
          <w:rFonts w:ascii="Times New Roman" w:hAnsi="Times New Roman"/>
          <w:b/>
          <w:sz w:val="24"/>
          <w:szCs w:val="24"/>
        </w:rPr>
      </w:pPr>
      <w:bookmarkStart w:id="9" w:name="_Toc392234226"/>
      <w:bookmarkStart w:id="10" w:name="_Toc417458375"/>
      <w:r w:rsidRPr="00E91F4E">
        <w:rPr>
          <w:rFonts w:ascii="Times New Roman" w:hAnsi="Times New Roman"/>
          <w:b/>
          <w:sz w:val="24"/>
          <w:szCs w:val="24"/>
        </w:rPr>
        <w:t>Балансы мощности и ресурса</w:t>
      </w:r>
      <w:bookmarkEnd w:id="9"/>
      <w:bookmarkEnd w:id="10"/>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Баланс мощности и потребления тепловой энергии в с. п. Куть–Ях представлен в разрезе по источникам и зонам теплоснабжения.</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В таблице 2.1.3.1. Представлен баланс мощности и потребления в с. п. Куть–Ях </w:t>
      </w:r>
    </w:p>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b/>
          <w:sz w:val="24"/>
          <w:szCs w:val="24"/>
        </w:rPr>
        <w:t>Таблица 2.1.3.1.</w:t>
      </w:r>
      <w:r w:rsidRPr="00E91F4E">
        <w:rPr>
          <w:rFonts w:ascii="Times New Roman" w:hAnsi="Times New Roman"/>
          <w:sz w:val="24"/>
          <w:szCs w:val="24"/>
        </w:rPr>
        <w:t xml:space="preserve"> Баланс мощности и потребления в с. п. Куть–Ях </w:t>
      </w:r>
    </w:p>
    <w:tbl>
      <w:tblPr>
        <w:tblW w:w="9462" w:type="dxa"/>
        <w:tblInd w:w="108" w:type="dxa"/>
        <w:tblLayout w:type="fixed"/>
        <w:tblLook w:val="04A0" w:firstRow="1" w:lastRow="0" w:firstColumn="1" w:lastColumn="0" w:noHBand="0" w:noVBand="1"/>
      </w:tblPr>
      <w:tblGrid>
        <w:gridCol w:w="707"/>
        <w:gridCol w:w="3538"/>
        <w:gridCol w:w="1290"/>
        <w:gridCol w:w="2262"/>
        <w:gridCol w:w="1665"/>
      </w:tblGrid>
      <w:tr w:rsidR="00336C72" w:rsidRPr="00E91F4E" w:rsidTr="00867D0F">
        <w:trPr>
          <w:trHeight w:val="438"/>
          <w:tblHeader/>
        </w:trPr>
        <w:tc>
          <w:tcPr>
            <w:tcW w:w="707" w:type="dxa"/>
            <w:vMerge w:val="restart"/>
            <w:tcBorders>
              <w:top w:val="single" w:sz="4" w:space="0" w:color="auto"/>
              <w:left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 xml:space="preserve">№ </w:t>
            </w:r>
            <w:r w:rsidRPr="00E91F4E">
              <w:rPr>
                <w:rFonts w:ascii="Times New Roman" w:hAnsi="Times New Roman"/>
                <w:b/>
                <w:color w:val="000000"/>
                <w:sz w:val="24"/>
                <w:szCs w:val="24"/>
              </w:rPr>
              <w:lastRenderedPageBreak/>
              <w:t>п/п</w:t>
            </w:r>
          </w:p>
        </w:tc>
        <w:tc>
          <w:tcPr>
            <w:tcW w:w="3538" w:type="dxa"/>
            <w:vMerge w:val="restart"/>
            <w:tcBorders>
              <w:top w:val="single" w:sz="4" w:space="0" w:color="auto"/>
              <w:left w:val="nil"/>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lastRenderedPageBreak/>
              <w:t>Показатели</w:t>
            </w:r>
          </w:p>
        </w:tc>
        <w:tc>
          <w:tcPr>
            <w:tcW w:w="1290" w:type="dxa"/>
            <w:vMerge w:val="restart"/>
            <w:tcBorders>
              <w:top w:val="single" w:sz="4" w:space="0" w:color="auto"/>
              <w:left w:val="nil"/>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Ед. изм.</w:t>
            </w:r>
          </w:p>
        </w:tc>
        <w:tc>
          <w:tcPr>
            <w:tcW w:w="3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Факт </w:t>
            </w:r>
          </w:p>
        </w:tc>
      </w:tr>
      <w:tr w:rsidR="00336C72" w:rsidRPr="00E91F4E" w:rsidTr="00867D0F">
        <w:trPr>
          <w:trHeight w:val="827"/>
          <w:tblHeader/>
        </w:trPr>
        <w:tc>
          <w:tcPr>
            <w:tcW w:w="707" w:type="dxa"/>
            <w:vMerge/>
            <w:tcBorders>
              <w:left w:val="single" w:sz="4" w:space="0" w:color="auto"/>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b/>
                <w:color w:val="000000"/>
                <w:sz w:val="24"/>
                <w:szCs w:val="24"/>
              </w:rPr>
            </w:pPr>
          </w:p>
        </w:tc>
        <w:tc>
          <w:tcPr>
            <w:tcW w:w="3538" w:type="dxa"/>
            <w:vMerge/>
            <w:tcBorders>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b/>
                <w:color w:val="000000"/>
                <w:sz w:val="24"/>
                <w:szCs w:val="24"/>
              </w:rPr>
            </w:pPr>
          </w:p>
        </w:tc>
        <w:tc>
          <w:tcPr>
            <w:tcW w:w="1290" w:type="dxa"/>
            <w:vMerge/>
            <w:tcBorders>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rPr>
                <w:rFonts w:ascii="Times New Roman" w:hAnsi="Times New Roman"/>
                <w:color w:val="000000"/>
                <w:sz w:val="24"/>
                <w:szCs w:val="24"/>
              </w:rPr>
            </w:pPr>
          </w:p>
        </w:tc>
        <w:tc>
          <w:tcPr>
            <w:tcW w:w="2262" w:type="dxa"/>
            <w:tcBorders>
              <w:top w:val="single" w:sz="4" w:space="0" w:color="auto"/>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Котельная кв. Железнодорожный</w:t>
            </w:r>
          </w:p>
        </w:tc>
        <w:tc>
          <w:tcPr>
            <w:tcW w:w="1665" w:type="dxa"/>
            <w:tcBorders>
              <w:top w:val="single" w:sz="4" w:space="0" w:color="auto"/>
              <w:bottom w:val="single" w:sz="4" w:space="0" w:color="auto"/>
              <w:right w:val="single" w:sz="4" w:space="0" w:color="auto"/>
            </w:tcBorders>
            <w:vAlign w:val="center"/>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Котельная кв. ЛПХ</w:t>
            </w:r>
          </w:p>
        </w:tc>
      </w:tr>
      <w:tr w:rsidR="00336C72" w:rsidRPr="00E91F4E" w:rsidTr="00867D0F">
        <w:trPr>
          <w:trHeight w:val="271"/>
        </w:trPr>
        <w:tc>
          <w:tcPr>
            <w:tcW w:w="707" w:type="dxa"/>
            <w:tcBorders>
              <w:left w:val="single" w:sz="4" w:space="0" w:color="auto"/>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lastRenderedPageBreak/>
              <w:t>1.</w:t>
            </w:r>
          </w:p>
        </w:tc>
        <w:tc>
          <w:tcPr>
            <w:tcW w:w="3538" w:type="dxa"/>
            <w:tcBorders>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Установленная мощность источника</w:t>
            </w:r>
          </w:p>
        </w:tc>
        <w:tc>
          <w:tcPr>
            <w:tcW w:w="1290" w:type="dxa"/>
            <w:tcBorders>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Гкал/ч</w:t>
            </w:r>
          </w:p>
        </w:tc>
        <w:tc>
          <w:tcPr>
            <w:tcW w:w="2262" w:type="dxa"/>
            <w:tcBorders>
              <w:top w:val="single" w:sz="4" w:space="0" w:color="auto"/>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13,81</w:t>
            </w:r>
          </w:p>
        </w:tc>
        <w:tc>
          <w:tcPr>
            <w:tcW w:w="1665" w:type="dxa"/>
            <w:tcBorders>
              <w:top w:val="single" w:sz="4" w:space="0" w:color="auto"/>
              <w:bottom w:val="single" w:sz="4" w:space="0" w:color="auto"/>
              <w:right w:val="single" w:sz="4" w:space="0" w:color="auto"/>
            </w:tcBorders>
            <w:vAlign w:val="center"/>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5,16</w:t>
            </w:r>
          </w:p>
        </w:tc>
      </w:tr>
      <w:tr w:rsidR="00336C72" w:rsidRPr="00E91F4E" w:rsidTr="00867D0F">
        <w:trPr>
          <w:trHeight w:val="288"/>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w:t>
            </w:r>
          </w:p>
        </w:tc>
        <w:tc>
          <w:tcPr>
            <w:tcW w:w="3538"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Выработка тепловой энергии </w:t>
            </w:r>
          </w:p>
        </w:tc>
        <w:tc>
          <w:tcPr>
            <w:tcW w:w="1290"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Гкал/год</w:t>
            </w:r>
          </w:p>
        </w:tc>
        <w:tc>
          <w:tcPr>
            <w:tcW w:w="226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9250,94</w:t>
            </w:r>
          </w:p>
        </w:tc>
        <w:tc>
          <w:tcPr>
            <w:tcW w:w="1665" w:type="dxa"/>
            <w:tcBorders>
              <w:top w:val="single" w:sz="4" w:space="0" w:color="auto"/>
              <w:bottom w:val="single" w:sz="4" w:space="0" w:color="auto"/>
              <w:right w:val="single" w:sz="4" w:space="0" w:color="auto"/>
            </w:tcBorders>
            <w:vAlign w:val="center"/>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3138,21</w:t>
            </w:r>
          </w:p>
        </w:tc>
      </w:tr>
      <w:tr w:rsidR="00336C72" w:rsidRPr="00E91F4E" w:rsidTr="00867D0F">
        <w:trPr>
          <w:trHeight w:val="288"/>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w:t>
            </w:r>
          </w:p>
        </w:tc>
        <w:tc>
          <w:tcPr>
            <w:tcW w:w="3538"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Собственные нужды</w:t>
            </w:r>
          </w:p>
        </w:tc>
        <w:tc>
          <w:tcPr>
            <w:tcW w:w="1290"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Гкал/год</w:t>
            </w:r>
          </w:p>
        </w:tc>
        <w:tc>
          <w:tcPr>
            <w:tcW w:w="226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207,10</w:t>
            </w:r>
          </w:p>
        </w:tc>
        <w:tc>
          <w:tcPr>
            <w:tcW w:w="1665" w:type="dxa"/>
            <w:tcBorders>
              <w:top w:val="single" w:sz="4" w:space="0" w:color="auto"/>
              <w:bottom w:val="single" w:sz="4" w:space="0" w:color="auto"/>
              <w:right w:val="single" w:sz="4" w:space="0" w:color="auto"/>
            </w:tcBorders>
            <w:vAlign w:val="center"/>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89,80</w:t>
            </w:r>
          </w:p>
        </w:tc>
      </w:tr>
      <w:tr w:rsidR="00336C72" w:rsidRPr="00E91F4E" w:rsidTr="00867D0F">
        <w:trPr>
          <w:trHeight w:val="288"/>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4.</w:t>
            </w:r>
          </w:p>
        </w:tc>
        <w:tc>
          <w:tcPr>
            <w:tcW w:w="3538"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Отпуск в сеть в т.ч.</w:t>
            </w:r>
          </w:p>
        </w:tc>
        <w:tc>
          <w:tcPr>
            <w:tcW w:w="1290"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Гкал/год</w:t>
            </w:r>
          </w:p>
        </w:tc>
        <w:tc>
          <w:tcPr>
            <w:tcW w:w="226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9043,84</w:t>
            </w:r>
          </w:p>
        </w:tc>
        <w:tc>
          <w:tcPr>
            <w:tcW w:w="1665" w:type="dxa"/>
            <w:tcBorders>
              <w:top w:val="single" w:sz="4" w:space="0" w:color="auto"/>
              <w:bottom w:val="single" w:sz="4" w:space="0" w:color="auto"/>
              <w:right w:val="single" w:sz="4" w:space="0" w:color="auto"/>
            </w:tcBorders>
            <w:vAlign w:val="center"/>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3048,41</w:t>
            </w:r>
          </w:p>
        </w:tc>
      </w:tr>
      <w:tr w:rsidR="00336C72" w:rsidRPr="00E91F4E" w:rsidTr="00867D0F">
        <w:trPr>
          <w:trHeight w:val="288"/>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4.1.</w:t>
            </w:r>
          </w:p>
        </w:tc>
        <w:tc>
          <w:tcPr>
            <w:tcW w:w="3538"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Потери тепловой энергии</w:t>
            </w:r>
          </w:p>
        </w:tc>
        <w:tc>
          <w:tcPr>
            <w:tcW w:w="1290"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Гкал/год</w:t>
            </w:r>
          </w:p>
        </w:tc>
        <w:tc>
          <w:tcPr>
            <w:tcW w:w="226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1228,61</w:t>
            </w:r>
          </w:p>
        </w:tc>
        <w:tc>
          <w:tcPr>
            <w:tcW w:w="1665" w:type="dxa"/>
            <w:tcBorders>
              <w:top w:val="single" w:sz="4" w:space="0" w:color="auto"/>
              <w:bottom w:val="single" w:sz="4" w:space="0" w:color="auto"/>
              <w:right w:val="single" w:sz="4" w:space="0" w:color="auto"/>
            </w:tcBorders>
            <w:vAlign w:val="center"/>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251,88</w:t>
            </w:r>
          </w:p>
        </w:tc>
      </w:tr>
      <w:tr w:rsidR="00336C72" w:rsidRPr="00E91F4E" w:rsidTr="00867D0F">
        <w:trPr>
          <w:trHeight w:val="288"/>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4.2.</w:t>
            </w:r>
          </w:p>
        </w:tc>
        <w:tc>
          <w:tcPr>
            <w:tcW w:w="3538"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Полезный отпуск</w:t>
            </w:r>
          </w:p>
        </w:tc>
        <w:tc>
          <w:tcPr>
            <w:tcW w:w="1290"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Гкал/год</w:t>
            </w:r>
          </w:p>
        </w:tc>
        <w:tc>
          <w:tcPr>
            <w:tcW w:w="226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7815,23</w:t>
            </w:r>
          </w:p>
        </w:tc>
        <w:tc>
          <w:tcPr>
            <w:tcW w:w="1665" w:type="dxa"/>
            <w:tcBorders>
              <w:top w:val="single" w:sz="4" w:space="0" w:color="auto"/>
              <w:bottom w:val="single" w:sz="4" w:space="0" w:color="auto"/>
              <w:right w:val="single" w:sz="4" w:space="0" w:color="auto"/>
            </w:tcBorders>
            <w:vAlign w:val="center"/>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2796,53</w:t>
            </w:r>
          </w:p>
        </w:tc>
      </w:tr>
      <w:tr w:rsidR="00336C72" w:rsidRPr="00E91F4E" w:rsidTr="00867D0F">
        <w:trPr>
          <w:trHeight w:val="288"/>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w:t>
            </w:r>
          </w:p>
        </w:tc>
        <w:tc>
          <w:tcPr>
            <w:tcW w:w="3538"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Удельный расход топлива (газ)</w:t>
            </w:r>
          </w:p>
        </w:tc>
        <w:tc>
          <w:tcPr>
            <w:tcW w:w="1290"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тыс. м</w:t>
            </w:r>
            <w:r w:rsidRPr="00E91F4E">
              <w:rPr>
                <w:rFonts w:ascii="Times New Roman" w:hAnsi="Times New Roman"/>
                <w:color w:val="000000"/>
                <w:sz w:val="24"/>
                <w:szCs w:val="24"/>
                <w:vertAlign w:val="superscript"/>
              </w:rPr>
              <w:t>3</w:t>
            </w:r>
            <w:r w:rsidRPr="00E91F4E">
              <w:rPr>
                <w:rFonts w:ascii="Times New Roman" w:hAnsi="Times New Roman"/>
                <w:color w:val="000000"/>
                <w:sz w:val="24"/>
                <w:szCs w:val="24"/>
              </w:rPr>
              <w:t>/Гкал</w:t>
            </w:r>
          </w:p>
        </w:tc>
        <w:tc>
          <w:tcPr>
            <w:tcW w:w="226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162,40</w:t>
            </w:r>
          </w:p>
        </w:tc>
        <w:tc>
          <w:tcPr>
            <w:tcW w:w="1665" w:type="dxa"/>
            <w:tcBorders>
              <w:top w:val="single" w:sz="4" w:space="0" w:color="auto"/>
              <w:bottom w:val="single" w:sz="4" w:space="0" w:color="auto"/>
              <w:right w:val="single" w:sz="4" w:space="0" w:color="auto"/>
            </w:tcBorders>
            <w:vAlign w:val="center"/>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219,71</w:t>
            </w:r>
          </w:p>
        </w:tc>
      </w:tr>
      <w:tr w:rsidR="00336C72" w:rsidRPr="00E91F4E" w:rsidTr="00867D0F">
        <w:trPr>
          <w:trHeight w:val="288"/>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w:t>
            </w:r>
          </w:p>
        </w:tc>
        <w:tc>
          <w:tcPr>
            <w:tcW w:w="3538"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Удельный расход топлива (Т.У.Т.)</w:t>
            </w:r>
          </w:p>
        </w:tc>
        <w:tc>
          <w:tcPr>
            <w:tcW w:w="1290"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кг.у.т./Гкал</w:t>
            </w:r>
          </w:p>
        </w:tc>
        <w:tc>
          <w:tcPr>
            <w:tcW w:w="226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186,76</w:t>
            </w:r>
          </w:p>
        </w:tc>
        <w:tc>
          <w:tcPr>
            <w:tcW w:w="1665" w:type="dxa"/>
            <w:tcBorders>
              <w:top w:val="single" w:sz="4" w:space="0" w:color="auto"/>
              <w:bottom w:val="single" w:sz="4" w:space="0" w:color="auto"/>
              <w:right w:val="single" w:sz="4" w:space="0" w:color="auto"/>
            </w:tcBorders>
            <w:vAlign w:val="center"/>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252,67</w:t>
            </w:r>
          </w:p>
        </w:tc>
      </w:tr>
      <w:tr w:rsidR="00336C72" w:rsidRPr="00E91F4E" w:rsidTr="00867D0F">
        <w:trPr>
          <w:trHeight w:val="288"/>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7.</w:t>
            </w:r>
          </w:p>
        </w:tc>
        <w:tc>
          <w:tcPr>
            <w:tcW w:w="3538"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Удельный расход электроэнергии</w:t>
            </w:r>
          </w:p>
        </w:tc>
        <w:tc>
          <w:tcPr>
            <w:tcW w:w="1290"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кВт*ч/Гкал</w:t>
            </w:r>
          </w:p>
        </w:tc>
        <w:tc>
          <w:tcPr>
            <w:tcW w:w="226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40,14</w:t>
            </w:r>
          </w:p>
        </w:tc>
        <w:tc>
          <w:tcPr>
            <w:tcW w:w="1665" w:type="dxa"/>
            <w:tcBorders>
              <w:top w:val="single" w:sz="4" w:space="0" w:color="auto"/>
              <w:bottom w:val="single" w:sz="4" w:space="0" w:color="auto"/>
              <w:right w:val="single" w:sz="4" w:space="0" w:color="auto"/>
            </w:tcBorders>
            <w:vAlign w:val="center"/>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53,51</w:t>
            </w:r>
          </w:p>
        </w:tc>
      </w:tr>
      <w:tr w:rsidR="00336C72" w:rsidRPr="00E91F4E" w:rsidTr="00867D0F">
        <w:trPr>
          <w:trHeight w:val="288"/>
        </w:trPr>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8.</w:t>
            </w:r>
          </w:p>
        </w:tc>
        <w:tc>
          <w:tcPr>
            <w:tcW w:w="3538"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Удельный расход воды</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м</w:t>
            </w:r>
            <w:r w:rsidRPr="00E91F4E">
              <w:rPr>
                <w:rFonts w:ascii="Times New Roman" w:hAnsi="Times New Roman"/>
                <w:color w:val="000000"/>
                <w:sz w:val="24"/>
                <w:szCs w:val="24"/>
                <w:vertAlign w:val="superscript"/>
              </w:rPr>
              <w:t>3</w:t>
            </w:r>
            <w:r w:rsidRPr="00E91F4E">
              <w:rPr>
                <w:rFonts w:ascii="Times New Roman" w:hAnsi="Times New Roman"/>
                <w:color w:val="000000"/>
                <w:sz w:val="24"/>
                <w:szCs w:val="24"/>
              </w:rPr>
              <w:t>/Гкал</w:t>
            </w:r>
          </w:p>
        </w:tc>
        <w:tc>
          <w:tcPr>
            <w:tcW w:w="2262"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0,20</w:t>
            </w:r>
          </w:p>
        </w:tc>
        <w:tc>
          <w:tcPr>
            <w:tcW w:w="1665" w:type="dxa"/>
            <w:tcBorders>
              <w:top w:val="single" w:sz="4" w:space="0" w:color="auto"/>
              <w:bottom w:val="single" w:sz="4" w:space="0" w:color="auto"/>
              <w:right w:val="single" w:sz="4" w:space="0" w:color="auto"/>
            </w:tcBorders>
            <w:vAlign w:val="center"/>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0,41</w:t>
            </w:r>
          </w:p>
        </w:tc>
      </w:tr>
      <w:tr w:rsidR="00336C72" w:rsidRPr="00E91F4E" w:rsidTr="00867D0F">
        <w:trPr>
          <w:trHeight w:val="288"/>
        </w:trPr>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9.</w:t>
            </w:r>
          </w:p>
        </w:tc>
        <w:tc>
          <w:tcPr>
            <w:tcW w:w="3538" w:type="dxa"/>
            <w:tcBorders>
              <w:top w:val="single" w:sz="4" w:space="0" w:color="auto"/>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Фактический КПД котельной</w:t>
            </w:r>
          </w:p>
        </w:tc>
        <w:tc>
          <w:tcPr>
            <w:tcW w:w="1290" w:type="dxa"/>
            <w:tcBorders>
              <w:top w:val="single" w:sz="4" w:space="0" w:color="auto"/>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w:t>
            </w:r>
          </w:p>
        </w:tc>
        <w:tc>
          <w:tcPr>
            <w:tcW w:w="2262" w:type="dxa"/>
            <w:tcBorders>
              <w:top w:val="single" w:sz="4" w:space="0" w:color="auto"/>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90-90,5</w:t>
            </w:r>
          </w:p>
        </w:tc>
        <w:tc>
          <w:tcPr>
            <w:tcW w:w="1665" w:type="dxa"/>
            <w:tcBorders>
              <w:top w:val="single" w:sz="4" w:space="0" w:color="auto"/>
              <w:bottom w:val="single" w:sz="4" w:space="0" w:color="auto"/>
              <w:right w:val="single" w:sz="4" w:space="0" w:color="auto"/>
            </w:tcBorders>
            <w:vAlign w:val="center"/>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 90</w:t>
            </w:r>
          </w:p>
        </w:tc>
      </w:tr>
    </w:tbl>
    <w:p w:rsidR="00336C72" w:rsidRPr="00E91F4E" w:rsidRDefault="00336C72" w:rsidP="00867D0F">
      <w:pPr>
        <w:spacing w:after="0" w:line="240" w:lineRule="auto"/>
        <w:rPr>
          <w:rFonts w:ascii="Times New Roman" w:hAnsi="Times New Roman"/>
          <w:sz w:val="24"/>
          <w:szCs w:val="24"/>
        </w:rPr>
      </w:pPr>
    </w:p>
    <w:p w:rsidR="00336C72" w:rsidRPr="00E91F4E" w:rsidRDefault="00336C72" w:rsidP="00867D0F">
      <w:pPr>
        <w:spacing w:after="0" w:line="240" w:lineRule="auto"/>
        <w:rPr>
          <w:rFonts w:ascii="Times New Roman" w:hAnsi="Times New Roman"/>
          <w:b/>
          <w:sz w:val="24"/>
          <w:szCs w:val="24"/>
        </w:rPr>
      </w:pPr>
    </w:p>
    <w:p w:rsidR="00336C72" w:rsidRPr="00E91F4E" w:rsidRDefault="00336C72" w:rsidP="00E91F4E">
      <w:pPr>
        <w:numPr>
          <w:ilvl w:val="2"/>
          <w:numId w:val="11"/>
        </w:numPr>
        <w:tabs>
          <w:tab w:val="left" w:pos="1134"/>
        </w:tabs>
        <w:autoSpaceDE w:val="0"/>
        <w:autoSpaceDN w:val="0"/>
        <w:adjustRightInd w:val="0"/>
        <w:spacing w:after="0" w:line="240" w:lineRule="auto"/>
        <w:ind w:left="0" w:firstLine="0"/>
        <w:jc w:val="both"/>
        <w:outlineLvl w:val="2"/>
        <w:rPr>
          <w:rFonts w:ascii="Times New Roman" w:hAnsi="Times New Roman"/>
          <w:b/>
          <w:sz w:val="24"/>
          <w:szCs w:val="24"/>
        </w:rPr>
      </w:pPr>
      <w:bookmarkStart w:id="11" w:name="_Toc392234227"/>
      <w:bookmarkStart w:id="12" w:name="_Toc417458376"/>
      <w:r w:rsidRPr="00E91F4E">
        <w:rPr>
          <w:rFonts w:ascii="Times New Roman" w:hAnsi="Times New Roman"/>
          <w:b/>
          <w:sz w:val="24"/>
          <w:szCs w:val="24"/>
        </w:rPr>
        <w:t>Доля поставки ресурса по приборам учета</w:t>
      </w:r>
      <w:bookmarkEnd w:id="11"/>
      <w:bookmarkEnd w:id="12"/>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В настоящее время установка приборов учета тепловой энергии и теплоносителя у потребителей с. п. Куть–Ях осуществляется в рамках выполнения требований Федерального закона от 23.11.2009 г. № 261-ФЗ «Об энергосбережении и повышении энергетической эффективности и внесении изменений в отдельные законодательные акты Российской Федерации».</w:t>
      </w:r>
    </w:p>
    <w:p w:rsidR="00336C72" w:rsidRPr="00E91F4E" w:rsidRDefault="00336C72" w:rsidP="00867D0F">
      <w:pPr>
        <w:spacing w:after="0" w:line="240" w:lineRule="auto"/>
        <w:ind w:firstLine="567"/>
        <w:jc w:val="both"/>
        <w:rPr>
          <w:rFonts w:ascii="Times New Roman" w:hAnsi="Times New Roman"/>
          <w:sz w:val="24"/>
          <w:szCs w:val="24"/>
        </w:rPr>
      </w:pPr>
      <w:bookmarkStart w:id="13" w:name="_Toc405971463"/>
      <w:bookmarkStart w:id="14" w:name="_Toc406034195"/>
      <w:r w:rsidRPr="00E91F4E">
        <w:rPr>
          <w:rFonts w:ascii="Times New Roman" w:hAnsi="Times New Roman"/>
          <w:sz w:val="24"/>
          <w:szCs w:val="24"/>
        </w:rPr>
        <w:t>Системы технического учета тепловой энергии позволяют вести мониторинг отпуска тепла потребителям, информация об обеспеченности котельных с. п. Куть–Ях приборами учета тепловой энергии, позволяющими осуществлять контроль объема отпускаемой потребителя тепловой энергии отсутствует.</w:t>
      </w:r>
      <w:bookmarkEnd w:id="13"/>
      <w:bookmarkEnd w:id="14"/>
    </w:p>
    <w:p w:rsidR="00336C72" w:rsidRPr="00E91F4E" w:rsidRDefault="00336C72" w:rsidP="00867D0F">
      <w:pPr>
        <w:spacing w:after="0" w:line="240" w:lineRule="auto"/>
        <w:ind w:firstLine="567"/>
        <w:jc w:val="both"/>
        <w:rPr>
          <w:rFonts w:ascii="Times New Roman" w:hAnsi="Times New Roman"/>
          <w:sz w:val="24"/>
          <w:szCs w:val="24"/>
        </w:rPr>
      </w:pPr>
      <w:bookmarkStart w:id="15" w:name="_Toc405971461"/>
      <w:bookmarkStart w:id="16" w:name="_Toc406034193"/>
      <w:r w:rsidRPr="00E91F4E">
        <w:rPr>
          <w:rFonts w:ascii="Times New Roman" w:hAnsi="Times New Roman"/>
          <w:sz w:val="24"/>
          <w:szCs w:val="24"/>
        </w:rPr>
        <w:t>Сведения об обеспеченности приборами учета котельных с. п. Куть–Ях, представлены в таблице 2.1.4.1.</w:t>
      </w:r>
      <w:bookmarkEnd w:id="15"/>
      <w:bookmarkEnd w:id="16"/>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b/>
          <w:sz w:val="24"/>
          <w:szCs w:val="24"/>
        </w:rPr>
        <w:t>Таблица 2.1.4.1.</w:t>
      </w:r>
      <w:r w:rsidRPr="00E91F4E">
        <w:rPr>
          <w:rFonts w:ascii="Times New Roman" w:hAnsi="Times New Roman"/>
          <w:sz w:val="24"/>
          <w:szCs w:val="24"/>
        </w:rPr>
        <w:t xml:space="preserve"> Информация об обеспеченности котельных с. п. Куть–Ях приборами учета энергоресурсов и воды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962"/>
        <w:gridCol w:w="3827"/>
      </w:tblGrid>
      <w:tr w:rsidR="00336C72" w:rsidRPr="00E91F4E" w:rsidTr="00867D0F">
        <w:trPr>
          <w:trHeight w:val="488"/>
          <w:tblHeader/>
        </w:trPr>
        <w:tc>
          <w:tcPr>
            <w:tcW w:w="675" w:type="dxa"/>
            <w:shd w:val="clear" w:color="auto" w:fill="auto"/>
            <w:vAlign w:val="center"/>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 п/п</w:t>
            </w:r>
          </w:p>
        </w:tc>
        <w:tc>
          <w:tcPr>
            <w:tcW w:w="4962" w:type="dxa"/>
            <w:shd w:val="clear" w:color="auto" w:fill="auto"/>
            <w:vAlign w:val="center"/>
          </w:tcPr>
          <w:p w:rsidR="00336C72" w:rsidRPr="00E91F4E" w:rsidRDefault="00336C72" w:rsidP="00867D0F">
            <w:pPr>
              <w:spacing w:after="0" w:line="240" w:lineRule="auto"/>
              <w:rPr>
                <w:rFonts w:ascii="Times New Roman" w:hAnsi="Times New Roman"/>
                <w:b/>
                <w:sz w:val="24"/>
                <w:szCs w:val="24"/>
              </w:rPr>
            </w:pPr>
            <w:r w:rsidRPr="00E91F4E">
              <w:rPr>
                <w:rFonts w:ascii="Times New Roman" w:hAnsi="Times New Roman"/>
                <w:b/>
                <w:sz w:val="24"/>
                <w:szCs w:val="24"/>
              </w:rPr>
              <w:t>Вид ресурса</w:t>
            </w:r>
          </w:p>
        </w:tc>
        <w:tc>
          <w:tcPr>
            <w:tcW w:w="3827" w:type="dxa"/>
            <w:shd w:val="clear" w:color="auto" w:fill="auto"/>
            <w:vAlign w:val="center"/>
          </w:tcPr>
          <w:p w:rsidR="00336C72" w:rsidRPr="00E91F4E" w:rsidRDefault="00336C72" w:rsidP="00867D0F">
            <w:pPr>
              <w:spacing w:after="0" w:line="240" w:lineRule="auto"/>
              <w:rPr>
                <w:rFonts w:ascii="Times New Roman" w:hAnsi="Times New Roman"/>
                <w:b/>
                <w:sz w:val="24"/>
                <w:szCs w:val="24"/>
              </w:rPr>
            </w:pPr>
            <w:r w:rsidRPr="00E91F4E">
              <w:rPr>
                <w:rFonts w:ascii="Times New Roman" w:hAnsi="Times New Roman"/>
                <w:b/>
                <w:sz w:val="24"/>
                <w:szCs w:val="24"/>
              </w:rPr>
              <w:t>Тип прибора, количество</w:t>
            </w:r>
          </w:p>
        </w:tc>
      </w:tr>
      <w:tr w:rsidR="00336C72" w:rsidRPr="00E91F4E" w:rsidTr="00867D0F">
        <w:trPr>
          <w:trHeight w:val="415"/>
        </w:trPr>
        <w:tc>
          <w:tcPr>
            <w:tcW w:w="9464" w:type="dxa"/>
            <w:gridSpan w:val="3"/>
            <w:shd w:val="clear" w:color="auto" w:fill="auto"/>
            <w:vAlign w:val="center"/>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Кв. Железнодорожный</w:t>
            </w:r>
          </w:p>
        </w:tc>
      </w:tr>
      <w:tr w:rsidR="00336C72" w:rsidRPr="00E91F4E" w:rsidTr="00867D0F">
        <w:trPr>
          <w:trHeight w:val="20"/>
        </w:trPr>
        <w:tc>
          <w:tcPr>
            <w:tcW w:w="675" w:type="dxa"/>
            <w:shd w:val="clear" w:color="auto" w:fill="auto"/>
            <w:vAlign w:val="center"/>
          </w:tcPr>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1.</w:t>
            </w:r>
          </w:p>
        </w:tc>
        <w:tc>
          <w:tcPr>
            <w:tcW w:w="4962" w:type="dxa"/>
            <w:shd w:val="clear" w:color="auto" w:fill="auto"/>
            <w:vAlign w:val="center"/>
          </w:tcPr>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Газ</w:t>
            </w:r>
          </w:p>
        </w:tc>
        <w:tc>
          <w:tcPr>
            <w:tcW w:w="3827" w:type="dxa"/>
            <w:shd w:val="clear" w:color="auto" w:fill="auto"/>
            <w:vAlign w:val="center"/>
          </w:tcPr>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Счетчик газа ДРГ М-160</w:t>
            </w:r>
          </w:p>
        </w:tc>
      </w:tr>
      <w:tr w:rsidR="00336C72" w:rsidRPr="00E91F4E" w:rsidTr="00867D0F">
        <w:trPr>
          <w:trHeight w:val="20"/>
        </w:trPr>
        <w:tc>
          <w:tcPr>
            <w:tcW w:w="675" w:type="dxa"/>
            <w:shd w:val="clear" w:color="auto" w:fill="auto"/>
            <w:vAlign w:val="center"/>
          </w:tcPr>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2.</w:t>
            </w:r>
          </w:p>
        </w:tc>
        <w:tc>
          <w:tcPr>
            <w:tcW w:w="4962" w:type="dxa"/>
            <w:shd w:val="clear" w:color="auto" w:fill="auto"/>
            <w:vAlign w:val="center"/>
          </w:tcPr>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Вода</w:t>
            </w:r>
          </w:p>
        </w:tc>
        <w:tc>
          <w:tcPr>
            <w:tcW w:w="3827" w:type="dxa"/>
            <w:shd w:val="clear" w:color="auto" w:fill="auto"/>
            <w:vAlign w:val="center"/>
          </w:tcPr>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Прибор учёта холодной воды</w:t>
            </w:r>
          </w:p>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ВСХН-100</w:t>
            </w:r>
          </w:p>
        </w:tc>
      </w:tr>
      <w:tr w:rsidR="00336C72" w:rsidRPr="00E91F4E" w:rsidTr="00867D0F">
        <w:trPr>
          <w:trHeight w:val="20"/>
        </w:trPr>
        <w:tc>
          <w:tcPr>
            <w:tcW w:w="675" w:type="dxa"/>
            <w:shd w:val="clear" w:color="auto" w:fill="auto"/>
            <w:vAlign w:val="center"/>
          </w:tcPr>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3.</w:t>
            </w:r>
          </w:p>
        </w:tc>
        <w:tc>
          <w:tcPr>
            <w:tcW w:w="4962" w:type="dxa"/>
            <w:shd w:val="clear" w:color="auto" w:fill="auto"/>
            <w:vAlign w:val="center"/>
          </w:tcPr>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Электроэнергия</w:t>
            </w:r>
          </w:p>
        </w:tc>
        <w:tc>
          <w:tcPr>
            <w:tcW w:w="3827" w:type="dxa"/>
            <w:shd w:val="clear" w:color="auto" w:fill="auto"/>
            <w:vAlign w:val="center"/>
          </w:tcPr>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АМ-</w:t>
            </w:r>
          </w:p>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03-2шт</w:t>
            </w:r>
          </w:p>
        </w:tc>
      </w:tr>
      <w:tr w:rsidR="00336C72" w:rsidRPr="00E91F4E" w:rsidTr="00867D0F">
        <w:trPr>
          <w:trHeight w:val="20"/>
        </w:trPr>
        <w:tc>
          <w:tcPr>
            <w:tcW w:w="675" w:type="dxa"/>
            <w:shd w:val="clear" w:color="auto" w:fill="auto"/>
            <w:vAlign w:val="center"/>
          </w:tcPr>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4.</w:t>
            </w:r>
          </w:p>
        </w:tc>
        <w:tc>
          <w:tcPr>
            <w:tcW w:w="4962" w:type="dxa"/>
            <w:shd w:val="clear" w:color="auto" w:fill="auto"/>
            <w:vAlign w:val="center"/>
          </w:tcPr>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Тепловая энергия (в сеть)</w:t>
            </w:r>
          </w:p>
        </w:tc>
        <w:tc>
          <w:tcPr>
            <w:tcW w:w="3827" w:type="dxa"/>
            <w:shd w:val="clear" w:color="auto" w:fill="auto"/>
            <w:vAlign w:val="center"/>
          </w:tcPr>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н/д</w:t>
            </w:r>
          </w:p>
        </w:tc>
      </w:tr>
      <w:tr w:rsidR="00336C72" w:rsidRPr="00E91F4E" w:rsidTr="00867D0F">
        <w:trPr>
          <w:trHeight w:val="20"/>
        </w:trPr>
        <w:tc>
          <w:tcPr>
            <w:tcW w:w="675" w:type="dxa"/>
            <w:shd w:val="clear" w:color="auto" w:fill="auto"/>
            <w:vAlign w:val="center"/>
          </w:tcPr>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5.</w:t>
            </w:r>
          </w:p>
        </w:tc>
        <w:tc>
          <w:tcPr>
            <w:tcW w:w="4962" w:type="dxa"/>
            <w:shd w:val="clear" w:color="auto" w:fill="auto"/>
            <w:vAlign w:val="center"/>
          </w:tcPr>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Тепловая энергия (собственные нужды)</w:t>
            </w:r>
          </w:p>
        </w:tc>
        <w:tc>
          <w:tcPr>
            <w:tcW w:w="3827" w:type="dxa"/>
            <w:shd w:val="clear" w:color="auto" w:fill="auto"/>
            <w:vAlign w:val="center"/>
          </w:tcPr>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н/д</w:t>
            </w:r>
          </w:p>
        </w:tc>
      </w:tr>
      <w:tr w:rsidR="00336C72" w:rsidRPr="00E91F4E" w:rsidTr="00867D0F">
        <w:trPr>
          <w:trHeight w:val="562"/>
        </w:trPr>
        <w:tc>
          <w:tcPr>
            <w:tcW w:w="9464" w:type="dxa"/>
            <w:gridSpan w:val="3"/>
            <w:shd w:val="clear" w:color="auto" w:fill="auto"/>
            <w:vAlign w:val="center"/>
          </w:tcPr>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Кв. Лесопромышленный</w:t>
            </w:r>
          </w:p>
        </w:tc>
      </w:tr>
      <w:tr w:rsidR="00336C72" w:rsidRPr="00E91F4E" w:rsidTr="00867D0F">
        <w:trPr>
          <w:trHeight w:val="20"/>
        </w:trPr>
        <w:tc>
          <w:tcPr>
            <w:tcW w:w="675" w:type="dxa"/>
            <w:shd w:val="clear" w:color="auto" w:fill="auto"/>
            <w:vAlign w:val="center"/>
          </w:tcPr>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1.</w:t>
            </w:r>
          </w:p>
        </w:tc>
        <w:tc>
          <w:tcPr>
            <w:tcW w:w="4962" w:type="dxa"/>
            <w:shd w:val="clear" w:color="auto" w:fill="auto"/>
            <w:vAlign w:val="center"/>
          </w:tcPr>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Газ</w:t>
            </w:r>
          </w:p>
        </w:tc>
        <w:tc>
          <w:tcPr>
            <w:tcW w:w="3827" w:type="dxa"/>
            <w:shd w:val="clear" w:color="auto" w:fill="auto"/>
            <w:vAlign w:val="center"/>
          </w:tcPr>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Счетчик газа ДРГ М-160</w:t>
            </w:r>
          </w:p>
        </w:tc>
      </w:tr>
      <w:tr w:rsidR="00336C72" w:rsidRPr="00E91F4E" w:rsidTr="00867D0F">
        <w:trPr>
          <w:trHeight w:val="20"/>
        </w:trPr>
        <w:tc>
          <w:tcPr>
            <w:tcW w:w="675" w:type="dxa"/>
            <w:shd w:val="clear" w:color="auto" w:fill="auto"/>
            <w:vAlign w:val="center"/>
          </w:tcPr>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2.</w:t>
            </w:r>
          </w:p>
        </w:tc>
        <w:tc>
          <w:tcPr>
            <w:tcW w:w="4962" w:type="dxa"/>
            <w:shd w:val="clear" w:color="auto" w:fill="auto"/>
            <w:vAlign w:val="center"/>
          </w:tcPr>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Вода</w:t>
            </w:r>
          </w:p>
        </w:tc>
        <w:tc>
          <w:tcPr>
            <w:tcW w:w="3827" w:type="dxa"/>
            <w:shd w:val="clear" w:color="auto" w:fill="auto"/>
            <w:vAlign w:val="center"/>
          </w:tcPr>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Прибор учёта холодной воды</w:t>
            </w:r>
          </w:p>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ВСХН-100</w:t>
            </w:r>
          </w:p>
        </w:tc>
      </w:tr>
      <w:tr w:rsidR="00336C72" w:rsidRPr="00E91F4E" w:rsidTr="00867D0F">
        <w:trPr>
          <w:trHeight w:val="20"/>
        </w:trPr>
        <w:tc>
          <w:tcPr>
            <w:tcW w:w="675" w:type="dxa"/>
            <w:shd w:val="clear" w:color="auto" w:fill="auto"/>
            <w:vAlign w:val="center"/>
          </w:tcPr>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3.</w:t>
            </w:r>
          </w:p>
        </w:tc>
        <w:tc>
          <w:tcPr>
            <w:tcW w:w="4962" w:type="dxa"/>
            <w:shd w:val="clear" w:color="auto" w:fill="auto"/>
            <w:vAlign w:val="center"/>
          </w:tcPr>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Электроэнергия</w:t>
            </w:r>
          </w:p>
        </w:tc>
        <w:tc>
          <w:tcPr>
            <w:tcW w:w="3827" w:type="dxa"/>
            <w:shd w:val="clear" w:color="auto" w:fill="auto"/>
            <w:vAlign w:val="center"/>
          </w:tcPr>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АМ-</w:t>
            </w:r>
          </w:p>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03-2шт</w:t>
            </w:r>
          </w:p>
        </w:tc>
      </w:tr>
      <w:tr w:rsidR="00336C72" w:rsidRPr="00E91F4E" w:rsidTr="00867D0F">
        <w:trPr>
          <w:trHeight w:val="20"/>
        </w:trPr>
        <w:tc>
          <w:tcPr>
            <w:tcW w:w="675" w:type="dxa"/>
            <w:shd w:val="clear" w:color="auto" w:fill="auto"/>
            <w:vAlign w:val="center"/>
          </w:tcPr>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lastRenderedPageBreak/>
              <w:t>4.</w:t>
            </w:r>
          </w:p>
        </w:tc>
        <w:tc>
          <w:tcPr>
            <w:tcW w:w="4962" w:type="dxa"/>
            <w:shd w:val="clear" w:color="auto" w:fill="auto"/>
            <w:vAlign w:val="center"/>
          </w:tcPr>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Тепловая энергия (в сеть)</w:t>
            </w:r>
          </w:p>
        </w:tc>
        <w:tc>
          <w:tcPr>
            <w:tcW w:w="3827" w:type="dxa"/>
            <w:shd w:val="clear" w:color="auto" w:fill="auto"/>
            <w:vAlign w:val="center"/>
          </w:tcPr>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н/д</w:t>
            </w:r>
          </w:p>
        </w:tc>
      </w:tr>
      <w:tr w:rsidR="00336C72" w:rsidRPr="00E91F4E" w:rsidTr="00867D0F">
        <w:trPr>
          <w:trHeight w:val="20"/>
        </w:trPr>
        <w:tc>
          <w:tcPr>
            <w:tcW w:w="675"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w:t>
            </w:r>
          </w:p>
        </w:tc>
        <w:tc>
          <w:tcPr>
            <w:tcW w:w="4962" w:type="dxa"/>
            <w:shd w:val="clear" w:color="auto" w:fill="auto"/>
            <w:vAlign w:val="center"/>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Тепловая энергия (собственные нужды)</w:t>
            </w:r>
          </w:p>
        </w:tc>
        <w:tc>
          <w:tcPr>
            <w:tcW w:w="3827" w:type="dxa"/>
            <w:shd w:val="clear" w:color="auto" w:fill="auto"/>
            <w:vAlign w:val="center"/>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н/д</w:t>
            </w:r>
          </w:p>
        </w:tc>
      </w:tr>
    </w:tbl>
    <w:p w:rsidR="00336C72" w:rsidRPr="00E91F4E" w:rsidRDefault="00336C72" w:rsidP="00867D0F">
      <w:pPr>
        <w:spacing w:after="0" w:line="240" w:lineRule="auto"/>
        <w:ind w:firstLine="567"/>
        <w:jc w:val="both"/>
        <w:rPr>
          <w:rFonts w:ascii="Times New Roman" w:hAnsi="Times New Roman"/>
          <w:color w:val="000000"/>
          <w:spacing w:val="-3"/>
          <w:sz w:val="24"/>
          <w:szCs w:val="24"/>
        </w:rPr>
      </w:pPr>
      <w:bookmarkStart w:id="17" w:name="_Toc405971465"/>
      <w:bookmarkStart w:id="18" w:name="_Toc406034197"/>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color w:val="000000"/>
          <w:spacing w:val="-3"/>
          <w:sz w:val="24"/>
          <w:szCs w:val="24"/>
        </w:rPr>
        <w:t xml:space="preserve">В настоящее время в </w:t>
      </w:r>
      <w:r w:rsidRPr="00E91F4E">
        <w:rPr>
          <w:rFonts w:ascii="Times New Roman" w:hAnsi="Times New Roman"/>
          <w:sz w:val="24"/>
          <w:szCs w:val="24"/>
        </w:rPr>
        <w:t xml:space="preserve">многоквартирных домах с. п. Куть–Ях ведется установка приборов учета потребления тепловой энергии и воды. Данные об обеспеченности приборами учета жилых домов приведены в таблице 2.1.4.2. </w:t>
      </w:r>
    </w:p>
    <w:p w:rsidR="006E2D40" w:rsidRPr="00E91F4E" w:rsidRDefault="006E2D40">
      <w:pPr>
        <w:spacing w:after="0" w:line="240" w:lineRule="auto"/>
        <w:rPr>
          <w:rFonts w:ascii="Times New Roman" w:hAnsi="Times New Roman"/>
          <w:b/>
          <w:sz w:val="24"/>
          <w:szCs w:val="24"/>
        </w:rPr>
      </w:pPr>
      <w:bookmarkStart w:id="19" w:name="_Toc415053964"/>
      <w:bookmarkStart w:id="20" w:name="_Toc417458377"/>
      <w:r w:rsidRPr="00E91F4E">
        <w:rPr>
          <w:rFonts w:ascii="Times New Roman" w:hAnsi="Times New Roman"/>
          <w:b/>
          <w:sz w:val="24"/>
          <w:szCs w:val="24"/>
        </w:rPr>
        <w:br w:type="page"/>
      </w:r>
    </w:p>
    <w:p w:rsidR="00336C72" w:rsidRPr="00E91F4E" w:rsidRDefault="00336C72" w:rsidP="00867D0F">
      <w:pPr>
        <w:tabs>
          <w:tab w:val="left" w:pos="1134"/>
        </w:tabs>
        <w:autoSpaceDE w:val="0"/>
        <w:autoSpaceDN w:val="0"/>
        <w:adjustRightInd w:val="0"/>
        <w:spacing w:after="0" w:line="240" w:lineRule="auto"/>
        <w:ind w:firstLine="709"/>
        <w:jc w:val="both"/>
        <w:outlineLvl w:val="2"/>
        <w:rPr>
          <w:rFonts w:ascii="Times New Roman" w:hAnsi="Times New Roman"/>
          <w:color w:val="000000"/>
          <w:spacing w:val="-1"/>
          <w:sz w:val="24"/>
          <w:szCs w:val="24"/>
        </w:rPr>
      </w:pPr>
      <w:r w:rsidRPr="00E91F4E">
        <w:rPr>
          <w:rFonts w:ascii="Times New Roman" w:hAnsi="Times New Roman"/>
          <w:b/>
          <w:sz w:val="24"/>
          <w:szCs w:val="24"/>
        </w:rPr>
        <w:lastRenderedPageBreak/>
        <w:t>Таблица 2.1.4.2.</w:t>
      </w:r>
      <w:r w:rsidRPr="00E91F4E">
        <w:rPr>
          <w:rFonts w:ascii="Times New Roman" w:hAnsi="Times New Roman"/>
          <w:sz w:val="24"/>
          <w:szCs w:val="24"/>
        </w:rPr>
        <w:t xml:space="preserve"> Обеспеченность приборным учетом ж/д с. п. Куть–Ях</w:t>
      </w:r>
      <w:bookmarkEnd w:id="19"/>
      <w:bookmarkEnd w:id="20"/>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034"/>
        <w:gridCol w:w="2090"/>
        <w:gridCol w:w="2089"/>
        <w:gridCol w:w="2513"/>
      </w:tblGrid>
      <w:tr w:rsidR="00336C72" w:rsidRPr="00E91F4E" w:rsidTr="00867D0F">
        <w:trPr>
          <w:trHeight w:val="2010"/>
        </w:trPr>
        <w:tc>
          <w:tcPr>
            <w:tcW w:w="654" w:type="dxa"/>
            <w:shd w:val="clear" w:color="auto" w:fill="auto"/>
            <w:vAlign w:val="center"/>
            <w:hideMark/>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w:t>
            </w:r>
          </w:p>
        </w:tc>
        <w:tc>
          <w:tcPr>
            <w:tcW w:w="2054" w:type="dxa"/>
            <w:shd w:val="clear" w:color="auto" w:fill="auto"/>
            <w:vAlign w:val="center"/>
            <w:hideMark/>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Количество установленных общедомовых приборов учета (шт.), всего</w:t>
            </w:r>
          </w:p>
        </w:tc>
        <w:tc>
          <w:tcPr>
            <w:tcW w:w="2140" w:type="dxa"/>
            <w:shd w:val="clear" w:color="auto" w:fill="auto"/>
            <w:vAlign w:val="center"/>
            <w:hideMark/>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Количество общедомовых приборов учета, которые необходимо установить, шт.</w:t>
            </w:r>
          </w:p>
        </w:tc>
        <w:tc>
          <w:tcPr>
            <w:tcW w:w="1978" w:type="dxa"/>
            <w:shd w:val="clear" w:color="auto" w:fill="auto"/>
            <w:vAlign w:val="center"/>
            <w:hideMark/>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Количество установленных индивидуальных общедомовых приборов учета (шт.), всего</w:t>
            </w:r>
          </w:p>
        </w:tc>
        <w:tc>
          <w:tcPr>
            <w:tcW w:w="2530" w:type="dxa"/>
            <w:shd w:val="clear" w:color="auto" w:fill="auto"/>
            <w:vAlign w:val="center"/>
            <w:hideMark/>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Количество индивидуальных приборов учета, которые необходимо установить, шт.</w:t>
            </w:r>
          </w:p>
        </w:tc>
      </w:tr>
      <w:tr w:rsidR="00336C72" w:rsidRPr="00E91F4E" w:rsidTr="00867D0F">
        <w:trPr>
          <w:trHeight w:val="288"/>
        </w:trPr>
        <w:tc>
          <w:tcPr>
            <w:tcW w:w="9356" w:type="dxa"/>
            <w:gridSpan w:val="5"/>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Приборы учета тепловой энергии</w:t>
            </w:r>
          </w:p>
        </w:tc>
      </w:tr>
      <w:tr w:rsidR="00336C72" w:rsidRPr="00E91F4E" w:rsidTr="00867D0F">
        <w:trPr>
          <w:trHeight w:val="308"/>
        </w:trPr>
        <w:tc>
          <w:tcPr>
            <w:tcW w:w="654"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w:t>
            </w:r>
          </w:p>
        </w:tc>
        <w:tc>
          <w:tcPr>
            <w:tcW w:w="2054"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w:t>
            </w:r>
          </w:p>
        </w:tc>
        <w:tc>
          <w:tcPr>
            <w:tcW w:w="2140"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14</w:t>
            </w:r>
          </w:p>
        </w:tc>
        <w:tc>
          <w:tcPr>
            <w:tcW w:w="1978"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w:t>
            </w:r>
          </w:p>
        </w:tc>
        <w:tc>
          <w:tcPr>
            <w:tcW w:w="2530"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11</w:t>
            </w:r>
          </w:p>
        </w:tc>
      </w:tr>
      <w:tr w:rsidR="00336C72" w:rsidRPr="00E91F4E" w:rsidTr="00867D0F">
        <w:trPr>
          <w:trHeight w:val="288"/>
        </w:trPr>
        <w:tc>
          <w:tcPr>
            <w:tcW w:w="9356" w:type="dxa"/>
            <w:gridSpan w:val="5"/>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Приборы учета горячей воды</w:t>
            </w:r>
          </w:p>
        </w:tc>
      </w:tr>
      <w:tr w:rsidR="00336C72" w:rsidRPr="00E91F4E" w:rsidTr="00867D0F">
        <w:trPr>
          <w:trHeight w:val="870"/>
        </w:trPr>
        <w:tc>
          <w:tcPr>
            <w:tcW w:w="654"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w:t>
            </w:r>
          </w:p>
        </w:tc>
        <w:tc>
          <w:tcPr>
            <w:tcW w:w="2054"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w:t>
            </w:r>
          </w:p>
        </w:tc>
        <w:tc>
          <w:tcPr>
            <w:tcW w:w="2140"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15</w:t>
            </w:r>
          </w:p>
        </w:tc>
        <w:tc>
          <w:tcPr>
            <w:tcW w:w="1978"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377</w:t>
            </w:r>
          </w:p>
        </w:tc>
        <w:tc>
          <w:tcPr>
            <w:tcW w:w="2530"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примерно 45-50 (водонагревательные приборы)</w:t>
            </w:r>
          </w:p>
        </w:tc>
      </w:tr>
    </w:tbl>
    <w:p w:rsidR="00336C72" w:rsidRPr="00E91F4E" w:rsidRDefault="00336C72" w:rsidP="00867D0F">
      <w:pPr>
        <w:spacing w:after="0" w:line="240" w:lineRule="auto"/>
        <w:jc w:val="both"/>
        <w:rPr>
          <w:rFonts w:ascii="Times New Roman" w:hAnsi="Times New Roman"/>
          <w:sz w:val="24"/>
          <w:szCs w:val="24"/>
        </w:rPr>
      </w:pPr>
    </w:p>
    <w:p w:rsidR="00336C72" w:rsidRPr="00E91F4E" w:rsidRDefault="00336C72" w:rsidP="00867D0F">
      <w:pPr>
        <w:spacing w:after="0" w:line="240" w:lineRule="auto"/>
        <w:jc w:val="both"/>
        <w:rPr>
          <w:rFonts w:ascii="Times New Roman" w:hAnsi="Times New Roman"/>
          <w:sz w:val="24"/>
          <w:szCs w:val="24"/>
        </w:rPr>
      </w:pPr>
      <w:bookmarkStart w:id="21" w:name="_Toc405971466"/>
      <w:bookmarkStart w:id="22" w:name="_Toc406034198"/>
      <w:bookmarkEnd w:id="17"/>
      <w:bookmarkEnd w:id="18"/>
      <w:r w:rsidRPr="00E91F4E">
        <w:rPr>
          <w:rFonts w:ascii="Times New Roman" w:hAnsi="Times New Roman"/>
          <w:sz w:val="24"/>
          <w:szCs w:val="24"/>
        </w:rPr>
        <w:t>Уровень обеспеченности приборами учета объектов бюджетной сферы 60%.</w:t>
      </w:r>
      <w:bookmarkEnd w:id="21"/>
      <w:bookmarkEnd w:id="22"/>
    </w:p>
    <w:p w:rsidR="00336C72" w:rsidRPr="00E91F4E" w:rsidRDefault="00336C72" w:rsidP="00867D0F">
      <w:pPr>
        <w:spacing w:after="0" w:line="240" w:lineRule="auto"/>
        <w:jc w:val="both"/>
        <w:rPr>
          <w:rFonts w:ascii="Times New Roman" w:hAnsi="Times New Roman"/>
          <w:b/>
          <w:sz w:val="24"/>
          <w:szCs w:val="24"/>
        </w:rPr>
      </w:pPr>
    </w:p>
    <w:p w:rsidR="00336C72" w:rsidRPr="00E91F4E" w:rsidRDefault="00336C72" w:rsidP="006E2D40">
      <w:pPr>
        <w:numPr>
          <w:ilvl w:val="2"/>
          <w:numId w:val="11"/>
        </w:numPr>
        <w:spacing w:after="0" w:line="240" w:lineRule="auto"/>
        <w:ind w:left="0" w:firstLine="0"/>
        <w:outlineLvl w:val="2"/>
        <w:rPr>
          <w:rFonts w:ascii="Times New Roman" w:hAnsi="Times New Roman"/>
          <w:b/>
          <w:iCs/>
          <w:sz w:val="24"/>
          <w:szCs w:val="24"/>
        </w:rPr>
      </w:pPr>
      <w:bookmarkStart w:id="23" w:name="_Toc392234228"/>
      <w:bookmarkStart w:id="24" w:name="_Toc417458378"/>
      <w:r w:rsidRPr="00E91F4E">
        <w:rPr>
          <w:rFonts w:ascii="Times New Roman" w:hAnsi="Times New Roman"/>
          <w:b/>
          <w:sz w:val="24"/>
          <w:szCs w:val="24"/>
        </w:rPr>
        <w:t>Зона действия источников ресурсов и дефициты мощности</w:t>
      </w:r>
      <w:bookmarkStart w:id="25" w:name="_Toc392234229"/>
      <w:bookmarkEnd w:id="23"/>
      <w:bookmarkEnd w:id="24"/>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В с. п. Куть–Ях предусмотрены две зоны теплоснабжения, котельная квартала Железнодорожный и котельная квартала Лесопромышленный.</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 </w:t>
      </w:r>
      <w:r w:rsidRPr="00E91F4E">
        <w:rPr>
          <w:rFonts w:ascii="Times New Roman" w:hAnsi="Times New Roman"/>
          <w:i/>
          <w:sz w:val="24"/>
          <w:szCs w:val="24"/>
          <w:u w:val="single"/>
        </w:rPr>
        <w:t xml:space="preserve">Котельная квартала </w:t>
      </w:r>
      <w:r w:rsidRPr="00E91F4E">
        <w:rPr>
          <w:rFonts w:ascii="Times New Roman" w:hAnsi="Times New Roman"/>
          <w:sz w:val="24"/>
          <w:szCs w:val="24"/>
        </w:rPr>
        <w:t>Железнодорожный с. п. Куть–Ях (далее - котельная</w:t>
      </w:r>
    </w:p>
    <w:p w:rsidR="00336C72" w:rsidRPr="00E91F4E" w:rsidRDefault="00336C72" w:rsidP="00867D0F">
      <w:pPr>
        <w:autoSpaceDE w:val="0"/>
        <w:autoSpaceDN w:val="0"/>
        <w:adjustRightInd w:val="0"/>
        <w:spacing w:after="0" w:line="240" w:lineRule="auto"/>
        <w:jc w:val="both"/>
        <w:rPr>
          <w:rFonts w:ascii="Times New Roman" w:hAnsi="Times New Roman"/>
          <w:sz w:val="24"/>
          <w:szCs w:val="24"/>
        </w:rPr>
      </w:pPr>
      <w:r w:rsidRPr="00E91F4E">
        <w:rPr>
          <w:rFonts w:ascii="Times New Roman" w:hAnsi="Times New Roman"/>
          <w:sz w:val="24"/>
          <w:szCs w:val="24"/>
        </w:rPr>
        <w:t>с.п. Куть–Ях) обеспечивает тепловой энергией (отопление и ГВС –  по закрытой системе) систему теплоснабжения с.п. Куть–Ях. Котельная имеет автономную зону теплоснабжения.</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По назначению котельная относится к отопительным, по размещению на генплане – к отдельно стоящим.</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Тепловая энергия в горячей воде используется на собственные нужды котельной и для теплоснабжения присоединенных потребителей. Установленная тепловая мощность котельной – 13,81 Гкал/час, присоединённая нагрузка микрорайона сельского поселения – 3,6 Гкал/час (отопление и ГВС).</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Котельная для целей отопления работает в течение отопительного сезона и услуги ГВС предоставляется круглогодично. В качестве основного топлива используется природный газ с теплотворной способностью 8600 ккал/м3, резервного – нефть по ГОСТ Р 51858 с низшей теплотворной способностью топлива 10010 ккал/кг. Пуско-наладочные работы и режимно-наладочные испытания пять водогрейных котлов произведены в 2010 г. при их установке.</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Схема системы теплоснабжения от котельной двухтрубная. Расчетный и фактический температурный график на выходе из котельной 95/70°С.</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В таблице 2.1.5.1. представлен баланс располагаемой мощности котельной по договорным нагрузкам и расчетно-нормативному теплопотреблению.</w:t>
      </w:r>
    </w:p>
    <w:p w:rsidR="00336C72" w:rsidRPr="00E91F4E" w:rsidRDefault="00336C72" w:rsidP="00867D0F">
      <w:pPr>
        <w:autoSpaceDE w:val="0"/>
        <w:autoSpaceDN w:val="0"/>
        <w:adjustRightInd w:val="0"/>
        <w:spacing w:after="0" w:line="240" w:lineRule="auto"/>
        <w:rPr>
          <w:rFonts w:ascii="Times New Roman" w:hAnsi="Times New Roman"/>
          <w:sz w:val="24"/>
          <w:szCs w:val="24"/>
        </w:rPr>
      </w:pPr>
    </w:p>
    <w:p w:rsidR="00336C72" w:rsidRPr="00E91F4E" w:rsidRDefault="00336C72" w:rsidP="00867D0F">
      <w:pPr>
        <w:autoSpaceDE w:val="0"/>
        <w:autoSpaceDN w:val="0"/>
        <w:adjustRightInd w:val="0"/>
        <w:spacing w:after="0" w:line="240" w:lineRule="auto"/>
        <w:rPr>
          <w:rFonts w:ascii="Times New Roman" w:hAnsi="Times New Roman"/>
          <w:bCs/>
          <w:sz w:val="24"/>
          <w:szCs w:val="24"/>
        </w:rPr>
      </w:pPr>
      <w:r w:rsidRPr="00E91F4E">
        <w:rPr>
          <w:rFonts w:ascii="Times New Roman" w:hAnsi="Times New Roman"/>
          <w:b/>
          <w:bCs/>
          <w:sz w:val="24"/>
          <w:szCs w:val="24"/>
        </w:rPr>
        <w:t>Таблица 2.1.5.1.</w:t>
      </w:r>
      <w:r w:rsidRPr="00E91F4E">
        <w:rPr>
          <w:rFonts w:ascii="Times New Roman" w:hAnsi="Times New Roman"/>
          <w:bCs/>
          <w:sz w:val="24"/>
          <w:szCs w:val="24"/>
        </w:rPr>
        <w:t xml:space="preserve"> Баланс тепловой мощности котельной квартала Железнодорожный</w:t>
      </w:r>
    </w:p>
    <w:p w:rsidR="00336C72" w:rsidRPr="00E91F4E" w:rsidRDefault="00336C72" w:rsidP="00867D0F">
      <w:pPr>
        <w:autoSpaceDE w:val="0"/>
        <w:autoSpaceDN w:val="0"/>
        <w:adjustRightInd w:val="0"/>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2127"/>
        <w:gridCol w:w="2232"/>
      </w:tblGrid>
      <w:tr w:rsidR="00336C72" w:rsidRPr="00E91F4E" w:rsidTr="00867D0F">
        <w:trPr>
          <w:trHeight w:val="636"/>
        </w:trPr>
        <w:tc>
          <w:tcPr>
            <w:tcW w:w="5211"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
                <w:bCs/>
                <w:sz w:val="24"/>
                <w:szCs w:val="24"/>
              </w:rPr>
            </w:pPr>
            <w:r w:rsidRPr="00E91F4E">
              <w:rPr>
                <w:rFonts w:ascii="Times New Roman" w:hAnsi="Times New Roman"/>
                <w:b/>
                <w:bCs/>
                <w:sz w:val="24"/>
                <w:szCs w:val="24"/>
              </w:rPr>
              <w:t>Показатели</w:t>
            </w:r>
          </w:p>
        </w:tc>
        <w:tc>
          <w:tcPr>
            <w:tcW w:w="2127"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
                <w:bCs/>
                <w:sz w:val="24"/>
                <w:szCs w:val="24"/>
              </w:rPr>
            </w:pPr>
            <w:r w:rsidRPr="00E91F4E">
              <w:rPr>
                <w:rFonts w:ascii="Times New Roman" w:hAnsi="Times New Roman"/>
                <w:b/>
                <w:bCs/>
                <w:sz w:val="24"/>
                <w:szCs w:val="24"/>
              </w:rPr>
              <w:t>Ед. изм.</w:t>
            </w:r>
          </w:p>
        </w:tc>
        <w:tc>
          <w:tcPr>
            <w:tcW w:w="223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
                <w:bCs/>
                <w:sz w:val="24"/>
                <w:szCs w:val="24"/>
              </w:rPr>
            </w:pPr>
            <w:r w:rsidRPr="00E91F4E">
              <w:rPr>
                <w:rFonts w:ascii="Times New Roman" w:hAnsi="Times New Roman"/>
                <w:b/>
                <w:bCs/>
                <w:sz w:val="24"/>
                <w:szCs w:val="24"/>
              </w:rPr>
              <w:t>Величина</w:t>
            </w:r>
          </w:p>
        </w:tc>
      </w:tr>
      <w:tr w:rsidR="00336C72" w:rsidRPr="00E91F4E" w:rsidTr="00867D0F">
        <w:tc>
          <w:tcPr>
            <w:tcW w:w="5211" w:type="dxa"/>
            <w:shd w:val="clear" w:color="auto" w:fill="auto"/>
            <w:vAlign w:val="center"/>
          </w:tcPr>
          <w:p w:rsidR="00336C72" w:rsidRPr="00E91F4E" w:rsidRDefault="00336C72" w:rsidP="00867D0F">
            <w:pPr>
              <w:autoSpaceDE w:val="0"/>
              <w:autoSpaceDN w:val="0"/>
              <w:adjustRightInd w:val="0"/>
              <w:spacing w:after="0" w:line="240" w:lineRule="auto"/>
              <w:rPr>
                <w:rFonts w:ascii="Times New Roman" w:hAnsi="Times New Roman"/>
                <w:bCs/>
                <w:sz w:val="24"/>
                <w:szCs w:val="24"/>
              </w:rPr>
            </w:pPr>
            <w:r w:rsidRPr="00E91F4E">
              <w:rPr>
                <w:rFonts w:ascii="Times New Roman" w:hAnsi="Times New Roman"/>
                <w:bCs/>
                <w:sz w:val="24"/>
                <w:szCs w:val="24"/>
              </w:rPr>
              <w:t>Суммарная договорная нагрузка</w:t>
            </w:r>
          </w:p>
        </w:tc>
        <w:tc>
          <w:tcPr>
            <w:tcW w:w="2127"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Cs/>
                <w:sz w:val="24"/>
                <w:szCs w:val="24"/>
              </w:rPr>
            </w:pPr>
            <w:r w:rsidRPr="00E91F4E">
              <w:rPr>
                <w:rFonts w:ascii="Times New Roman" w:hAnsi="Times New Roman"/>
                <w:bCs/>
                <w:sz w:val="24"/>
                <w:szCs w:val="24"/>
              </w:rPr>
              <w:t>Гкал/час</w:t>
            </w:r>
          </w:p>
        </w:tc>
        <w:tc>
          <w:tcPr>
            <w:tcW w:w="223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Cs/>
                <w:sz w:val="24"/>
                <w:szCs w:val="24"/>
              </w:rPr>
            </w:pPr>
            <w:r w:rsidRPr="00E91F4E">
              <w:rPr>
                <w:rFonts w:ascii="Times New Roman" w:hAnsi="Times New Roman"/>
                <w:bCs/>
                <w:sz w:val="24"/>
                <w:szCs w:val="24"/>
              </w:rPr>
              <w:t>3,6</w:t>
            </w:r>
          </w:p>
        </w:tc>
      </w:tr>
      <w:tr w:rsidR="00336C72" w:rsidRPr="00E91F4E" w:rsidTr="00867D0F">
        <w:tc>
          <w:tcPr>
            <w:tcW w:w="5211" w:type="dxa"/>
            <w:shd w:val="clear" w:color="auto" w:fill="auto"/>
            <w:vAlign w:val="center"/>
          </w:tcPr>
          <w:p w:rsidR="00336C72" w:rsidRPr="00E91F4E" w:rsidRDefault="00336C72" w:rsidP="00867D0F">
            <w:pPr>
              <w:autoSpaceDE w:val="0"/>
              <w:autoSpaceDN w:val="0"/>
              <w:adjustRightInd w:val="0"/>
              <w:spacing w:after="0" w:line="240" w:lineRule="auto"/>
              <w:rPr>
                <w:rFonts w:ascii="Times New Roman" w:hAnsi="Times New Roman"/>
                <w:bCs/>
                <w:sz w:val="24"/>
                <w:szCs w:val="24"/>
              </w:rPr>
            </w:pPr>
            <w:r w:rsidRPr="00E91F4E">
              <w:rPr>
                <w:rFonts w:ascii="Times New Roman" w:hAnsi="Times New Roman"/>
                <w:bCs/>
                <w:sz w:val="24"/>
                <w:szCs w:val="24"/>
              </w:rPr>
              <w:t>Установленная мощность котельной</w:t>
            </w:r>
          </w:p>
        </w:tc>
        <w:tc>
          <w:tcPr>
            <w:tcW w:w="2127"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bCs/>
                <w:sz w:val="24"/>
                <w:szCs w:val="24"/>
              </w:rPr>
              <w:t>Гкал/час</w:t>
            </w:r>
          </w:p>
        </w:tc>
        <w:tc>
          <w:tcPr>
            <w:tcW w:w="223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Cs/>
                <w:sz w:val="24"/>
                <w:szCs w:val="24"/>
              </w:rPr>
            </w:pPr>
            <w:r w:rsidRPr="00E91F4E">
              <w:rPr>
                <w:rFonts w:ascii="Times New Roman" w:hAnsi="Times New Roman"/>
                <w:bCs/>
                <w:sz w:val="24"/>
                <w:szCs w:val="24"/>
              </w:rPr>
              <w:t>13,81</w:t>
            </w:r>
          </w:p>
        </w:tc>
      </w:tr>
      <w:tr w:rsidR="00336C72" w:rsidRPr="00E91F4E" w:rsidTr="00867D0F">
        <w:tc>
          <w:tcPr>
            <w:tcW w:w="5211" w:type="dxa"/>
            <w:shd w:val="clear" w:color="auto" w:fill="auto"/>
            <w:vAlign w:val="center"/>
          </w:tcPr>
          <w:p w:rsidR="00336C72" w:rsidRPr="00E91F4E" w:rsidRDefault="00336C72" w:rsidP="00867D0F">
            <w:pPr>
              <w:autoSpaceDE w:val="0"/>
              <w:autoSpaceDN w:val="0"/>
              <w:adjustRightInd w:val="0"/>
              <w:spacing w:after="0" w:line="240" w:lineRule="auto"/>
              <w:rPr>
                <w:rFonts w:ascii="Times New Roman" w:hAnsi="Times New Roman"/>
                <w:bCs/>
                <w:sz w:val="24"/>
                <w:szCs w:val="24"/>
              </w:rPr>
            </w:pPr>
            <w:r w:rsidRPr="00E91F4E">
              <w:rPr>
                <w:rFonts w:ascii="Times New Roman" w:hAnsi="Times New Roman"/>
                <w:bCs/>
                <w:sz w:val="24"/>
                <w:szCs w:val="24"/>
              </w:rPr>
              <w:t>Располагаемая мощность котельной</w:t>
            </w:r>
          </w:p>
        </w:tc>
        <w:tc>
          <w:tcPr>
            <w:tcW w:w="2127"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bCs/>
                <w:sz w:val="24"/>
                <w:szCs w:val="24"/>
              </w:rPr>
              <w:t>Гкал/час</w:t>
            </w:r>
          </w:p>
        </w:tc>
        <w:tc>
          <w:tcPr>
            <w:tcW w:w="223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Cs/>
                <w:sz w:val="24"/>
                <w:szCs w:val="24"/>
              </w:rPr>
            </w:pPr>
            <w:r w:rsidRPr="00E91F4E">
              <w:rPr>
                <w:rFonts w:ascii="Times New Roman" w:hAnsi="Times New Roman"/>
                <w:bCs/>
                <w:sz w:val="24"/>
                <w:szCs w:val="24"/>
              </w:rPr>
              <w:t>12,429</w:t>
            </w:r>
          </w:p>
        </w:tc>
      </w:tr>
      <w:tr w:rsidR="00336C72" w:rsidRPr="00E91F4E" w:rsidTr="00867D0F">
        <w:tc>
          <w:tcPr>
            <w:tcW w:w="5211" w:type="dxa"/>
            <w:shd w:val="clear" w:color="auto" w:fill="auto"/>
            <w:vAlign w:val="center"/>
          </w:tcPr>
          <w:p w:rsidR="00336C72" w:rsidRPr="00E91F4E" w:rsidRDefault="00336C72" w:rsidP="00867D0F">
            <w:pPr>
              <w:autoSpaceDE w:val="0"/>
              <w:autoSpaceDN w:val="0"/>
              <w:adjustRightInd w:val="0"/>
              <w:spacing w:after="0" w:line="240" w:lineRule="auto"/>
              <w:rPr>
                <w:rFonts w:ascii="Times New Roman" w:hAnsi="Times New Roman"/>
                <w:bCs/>
                <w:sz w:val="24"/>
                <w:szCs w:val="24"/>
              </w:rPr>
            </w:pPr>
            <w:r w:rsidRPr="00E91F4E">
              <w:rPr>
                <w:rFonts w:ascii="Times New Roman" w:hAnsi="Times New Roman"/>
                <w:bCs/>
                <w:sz w:val="24"/>
                <w:szCs w:val="24"/>
              </w:rPr>
              <w:t>Собственные нужды котельной</w:t>
            </w:r>
          </w:p>
        </w:tc>
        <w:tc>
          <w:tcPr>
            <w:tcW w:w="2127"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bCs/>
                <w:sz w:val="24"/>
                <w:szCs w:val="24"/>
              </w:rPr>
              <w:t>Гкал/час</w:t>
            </w:r>
          </w:p>
        </w:tc>
        <w:tc>
          <w:tcPr>
            <w:tcW w:w="223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Cs/>
                <w:sz w:val="24"/>
                <w:szCs w:val="24"/>
              </w:rPr>
            </w:pPr>
            <w:r w:rsidRPr="00E91F4E">
              <w:rPr>
                <w:rFonts w:ascii="Times New Roman" w:hAnsi="Times New Roman"/>
                <w:bCs/>
                <w:sz w:val="24"/>
                <w:szCs w:val="24"/>
              </w:rPr>
              <w:t>0,309</w:t>
            </w:r>
          </w:p>
        </w:tc>
      </w:tr>
      <w:tr w:rsidR="00336C72" w:rsidRPr="00E91F4E" w:rsidTr="00867D0F">
        <w:tc>
          <w:tcPr>
            <w:tcW w:w="5211" w:type="dxa"/>
            <w:shd w:val="clear" w:color="auto" w:fill="auto"/>
            <w:vAlign w:val="center"/>
          </w:tcPr>
          <w:p w:rsidR="00336C72" w:rsidRPr="00E91F4E" w:rsidRDefault="00336C72" w:rsidP="00867D0F">
            <w:pPr>
              <w:autoSpaceDE w:val="0"/>
              <w:autoSpaceDN w:val="0"/>
              <w:adjustRightInd w:val="0"/>
              <w:spacing w:after="0" w:line="240" w:lineRule="auto"/>
              <w:rPr>
                <w:rFonts w:ascii="Times New Roman" w:hAnsi="Times New Roman"/>
                <w:bCs/>
                <w:sz w:val="24"/>
                <w:szCs w:val="24"/>
              </w:rPr>
            </w:pPr>
            <w:r w:rsidRPr="00E91F4E">
              <w:rPr>
                <w:rFonts w:ascii="Times New Roman" w:hAnsi="Times New Roman"/>
                <w:bCs/>
                <w:sz w:val="24"/>
                <w:szCs w:val="24"/>
              </w:rPr>
              <w:t>Расчетная мощность котельной</w:t>
            </w:r>
          </w:p>
        </w:tc>
        <w:tc>
          <w:tcPr>
            <w:tcW w:w="2127"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bCs/>
                <w:sz w:val="24"/>
                <w:szCs w:val="24"/>
              </w:rPr>
              <w:t>Гкал/час</w:t>
            </w:r>
          </w:p>
        </w:tc>
        <w:tc>
          <w:tcPr>
            <w:tcW w:w="223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Cs/>
                <w:sz w:val="24"/>
                <w:szCs w:val="24"/>
              </w:rPr>
            </w:pPr>
            <w:r w:rsidRPr="00E91F4E">
              <w:rPr>
                <w:rFonts w:ascii="Times New Roman" w:hAnsi="Times New Roman"/>
                <w:bCs/>
                <w:sz w:val="24"/>
                <w:szCs w:val="24"/>
              </w:rPr>
              <w:t>12,120</w:t>
            </w:r>
          </w:p>
        </w:tc>
      </w:tr>
      <w:tr w:rsidR="00336C72" w:rsidRPr="00E91F4E" w:rsidTr="00867D0F">
        <w:tc>
          <w:tcPr>
            <w:tcW w:w="5211" w:type="dxa"/>
            <w:shd w:val="clear" w:color="auto" w:fill="auto"/>
            <w:vAlign w:val="center"/>
          </w:tcPr>
          <w:p w:rsidR="00336C72" w:rsidRPr="00E91F4E" w:rsidRDefault="00336C72" w:rsidP="00867D0F">
            <w:pPr>
              <w:autoSpaceDE w:val="0"/>
              <w:autoSpaceDN w:val="0"/>
              <w:adjustRightInd w:val="0"/>
              <w:spacing w:after="0" w:line="240" w:lineRule="auto"/>
              <w:rPr>
                <w:rFonts w:ascii="Times New Roman" w:hAnsi="Times New Roman"/>
                <w:bCs/>
                <w:sz w:val="24"/>
                <w:szCs w:val="24"/>
              </w:rPr>
            </w:pPr>
            <w:r w:rsidRPr="00E91F4E">
              <w:rPr>
                <w:rFonts w:ascii="Times New Roman" w:hAnsi="Times New Roman"/>
                <w:bCs/>
                <w:sz w:val="24"/>
                <w:szCs w:val="24"/>
              </w:rPr>
              <w:t xml:space="preserve">Потери тепловой энергии в тепловых сетях </w:t>
            </w:r>
          </w:p>
        </w:tc>
        <w:tc>
          <w:tcPr>
            <w:tcW w:w="2127"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bCs/>
                <w:sz w:val="24"/>
                <w:szCs w:val="24"/>
              </w:rPr>
              <w:t>Гкал/час</w:t>
            </w:r>
          </w:p>
        </w:tc>
        <w:tc>
          <w:tcPr>
            <w:tcW w:w="223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Cs/>
                <w:sz w:val="24"/>
                <w:szCs w:val="24"/>
              </w:rPr>
            </w:pPr>
            <w:r w:rsidRPr="00E91F4E">
              <w:rPr>
                <w:rFonts w:ascii="Times New Roman" w:hAnsi="Times New Roman"/>
                <w:bCs/>
                <w:sz w:val="24"/>
                <w:szCs w:val="24"/>
              </w:rPr>
              <w:t>1,823</w:t>
            </w:r>
          </w:p>
        </w:tc>
      </w:tr>
      <w:tr w:rsidR="00336C72" w:rsidRPr="00E91F4E" w:rsidTr="00867D0F">
        <w:tc>
          <w:tcPr>
            <w:tcW w:w="5211" w:type="dxa"/>
            <w:shd w:val="clear" w:color="auto" w:fill="auto"/>
            <w:vAlign w:val="center"/>
          </w:tcPr>
          <w:p w:rsidR="00336C72" w:rsidRPr="00E91F4E" w:rsidRDefault="00336C72" w:rsidP="00867D0F">
            <w:pPr>
              <w:autoSpaceDE w:val="0"/>
              <w:autoSpaceDN w:val="0"/>
              <w:adjustRightInd w:val="0"/>
              <w:spacing w:after="0" w:line="240" w:lineRule="auto"/>
              <w:rPr>
                <w:rFonts w:ascii="Times New Roman" w:hAnsi="Times New Roman"/>
                <w:bCs/>
                <w:sz w:val="24"/>
                <w:szCs w:val="24"/>
              </w:rPr>
            </w:pPr>
            <w:r w:rsidRPr="00E91F4E">
              <w:rPr>
                <w:rFonts w:ascii="Times New Roman" w:hAnsi="Times New Roman"/>
                <w:bCs/>
                <w:sz w:val="24"/>
                <w:szCs w:val="24"/>
              </w:rPr>
              <w:t>Расчетно-нормативный отпуск в сеть</w:t>
            </w:r>
          </w:p>
        </w:tc>
        <w:tc>
          <w:tcPr>
            <w:tcW w:w="2127"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bCs/>
                <w:sz w:val="24"/>
                <w:szCs w:val="24"/>
              </w:rPr>
              <w:t>Гкал/час</w:t>
            </w:r>
          </w:p>
        </w:tc>
        <w:tc>
          <w:tcPr>
            <w:tcW w:w="223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Cs/>
                <w:sz w:val="24"/>
                <w:szCs w:val="24"/>
              </w:rPr>
            </w:pPr>
            <w:r w:rsidRPr="00E91F4E">
              <w:rPr>
                <w:rFonts w:ascii="Times New Roman" w:hAnsi="Times New Roman"/>
                <w:bCs/>
                <w:sz w:val="24"/>
                <w:szCs w:val="24"/>
              </w:rPr>
              <w:t>10,297</w:t>
            </w:r>
          </w:p>
        </w:tc>
      </w:tr>
      <w:tr w:rsidR="00336C72" w:rsidRPr="00E91F4E" w:rsidTr="00867D0F">
        <w:tc>
          <w:tcPr>
            <w:tcW w:w="5211" w:type="dxa"/>
            <w:shd w:val="clear" w:color="auto" w:fill="auto"/>
            <w:vAlign w:val="center"/>
          </w:tcPr>
          <w:p w:rsidR="00336C72" w:rsidRPr="00E91F4E" w:rsidRDefault="00336C72" w:rsidP="00867D0F">
            <w:pPr>
              <w:autoSpaceDE w:val="0"/>
              <w:autoSpaceDN w:val="0"/>
              <w:adjustRightInd w:val="0"/>
              <w:spacing w:after="0" w:line="240" w:lineRule="auto"/>
              <w:rPr>
                <w:rFonts w:ascii="Times New Roman" w:hAnsi="Times New Roman"/>
                <w:bCs/>
                <w:sz w:val="24"/>
                <w:szCs w:val="24"/>
              </w:rPr>
            </w:pPr>
            <w:r w:rsidRPr="00E91F4E">
              <w:rPr>
                <w:rFonts w:ascii="Times New Roman" w:hAnsi="Times New Roman"/>
                <w:sz w:val="24"/>
                <w:szCs w:val="24"/>
              </w:rPr>
              <w:t xml:space="preserve">Резерв (+), дефицит (-) по источнику (по </w:t>
            </w:r>
            <w:r w:rsidRPr="00E91F4E">
              <w:rPr>
                <w:rFonts w:ascii="Times New Roman" w:hAnsi="Times New Roman"/>
                <w:sz w:val="24"/>
                <w:szCs w:val="24"/>
              </w:rPr>
              <w:lastRenderedPageBreak/>
              <w:t>договорной нагрузке)</w:t>
            </w:r>
          </w:p>
        </w:tc>
        <w:tc>
          <w:tcPr>
            <w:tcW w:w="2127"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bCs/>
                <w:sz w:val="24"/>
                <w:szCs w:val="24"/>
              </w:rPr>
              <w:lastRenderedPageBreak/>
              <w:t>Гкал/час</w:t>
            </w:r>
          </w:p>
        </w:tc>
        <w:tc>
          <w:tcPr>
            <w:tcW w:w="223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Cs/>
                <w:sz w:val="24"/>
                <w:szCs w:val="24"/>
              </w:rPr>
            </w:pPr>
            <w:r w:rsidRPr="00E91F4E">
              <w:rPr>
                <w:rFonts w:ascii="Times New Roman" w:hAnsi="Times New Roman"/>
                <w:bCs/>
                <w:sz w:val="24"/>
                <w:szCs w:val="24"/>
              </w:rPr>
              <w:t>+7,186</w:t>
            </w:r>
          </w:p>
        </w:tc>
      </w:tr>
    </w:tbl>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lastRenderedPageBreak/>
        <w:t xml:space="preserve">Из приведенного баланса тепловой мощности котельной квартала Железнодорожный следует, что </w:t>
      </w:r>
      <w:r w:rsidRPr="00E91F4E">
        <w:rPr>
          <w:rFonts w:ascii="Times New Roman" w:hAnsi="Times New Roman"/>
          <w:b/>
          <w:sz w:val="24"/>
          <w:szCs w:val="24"/>
        </w:rPr>
        <w:t>резерв установленной мощности из расчета договорной тепловой нагрузки потребителей составляет 6,697 Гкал/ч</w:t>
      </w:r>
      <w:r w:rsidRPr="00E91F4E">
        <w:rPr>
          <w:rFonts w:ascii="Times New Roman" w:hAnsi="Times New Roman"/>
          <w:sz w:val="24"/>
          <w:szCs w:val="24"/>
        </w:rPr>
        <w:t>.</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i/>
          <w:sz w:val="24"/>
          <w:szCs w:val="24"/>
          <w:u w:val="single"/>
        </w:rPr>
        <w:t xml:space="preserve">Котельная квартала </w:t>
      </w:r>
      <w:r w:rsidRPr="00E91F4E">
        <w:rPr>
          <w:rFonts w:ascii="Times New Roman" w:hAnsi="Times New Roman"/>
          <w:sz w:val="24"/>
          <w:szCs w:val="24"/>
        </w:rPr>
        <w:t>Лесопромышленный сельского поселения Куть–Ях обеспечивает тепловой энергией (отопление и ГВС - по открытой системе) систему теплоснабжения посёлка. Котельная имеет автономную зону теплоснабжения.</w:t>
      </w: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По назначению котельная относится к отопительным, по размещению на генплане – к отдельно стоящим.</w:t>
      </w: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Тепловая энергия в горячей воде используется на собственные нужды котельной и для теплоснабжения присоединенных потребителей. Установленная тепловая мощность котельной – 5,16 Гкал/час, присоединённая нагрузка сельского поселения – 1,83 Гкал/час (отопление и ГВС).</w:t>
      </w: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Котельная для целей отопления и ГВС работает в течение отопительного сезона. В качестве основного топлива используется природный газ с теплотворной способностью 8600 ккал/м3 (лабораторные данные), резервное – нефть по ГОСТ Р 51858 с низшей теплотворной способностью топлива 10010 ккал/кг.</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В таблице 2.1.5.2. представлен баланс располагаемой мощности котельной по договорным нагрузкам и расчетно-нормативному теплопотреблению.</w:t>
      </w:r>
    </w:p>
    <w:p w:rsidR="00336C72" w:rsidRPr="00E91F4E" w:rsidRDefault="00336C72" w:rsidP="00867D0F">
      <w:pPr>
        <w:autoSpaceDE w:val="0"/>
        <w:autoSpaceDN w:val="0"/>
        <w:adjustRightInd w:val="0"/>
        <w:spacing w:after="0" w:line="240" w:lineRule="auto"/>
        <w:jc w:val="center"/>
        <w:rPr>
          <w:rFonts w:ascii="Times New Roman" w:hAnsi="Times New Roman"/>
          <w:bCs/>
          <w:sz w:val="24"/>
          <w:szCs w:val="24"/>
        </w:rPr>
      </w:pPr>
      <w:r w:rsidRPr="00E91F4E">
        <w:rPr>
          <w:rFonts w:ascii="Times New Roman" w:hAnsi="Times New Roman"/>
          <w:b/>
          <w:bCs/>
          <w:sz w:val="24"/>
          <w:szCs w:val="24"/>
        </w:rPr>
        <w:t>Таблица 2.1.5.2.</w:t>
      </w:r>
      <w:r w:rsidRPr="00E91F4E">
        <w:rPr>
          <w:rFonts w:ascii="Times New Roman" w:hAnsi="Times New Roman"/>
          <w:bCs/>
          <w:sz w:val="24"/>
          <w:szCs w:val="24"/>
        </w:rPr>
        <w:t xml:space="preserve"> Баланс тепловой мощности котельной квартала Лесопромышленный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2127"/>
        <w:gridCol w:w="2232"/>
      </w:tblGrid>
      <w:tr w:rsidR="00336C72" w:rsidRPr="00E91F4E" w:rsidTr="00867D0F">
        <w:trPr>
          <w:trHeight w:val="636"/>
        </w:trPr>
        <w:tc>
          <w:tcPr>
            <w:tcW w:w="5211"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
                <w:bCs/>
                <w:sz w:val="24"/>
                <w:szCs w:val="24"/>
              </w:rPr>
            </w:pPr>
            <w:r w:rsidRPr="00E91F4E">
              <w:rPr>
                <w:rFonts w:ascii="Times New Roman" w:hAnsi="Times New Roman"/>
                <w:b/>
                <w:bCs/>
                <w:sz w:val="24"/>
                <w:szCs w:val="24"/>
              </w:rPr>
              <w:t>Показатели</w:t>
            </w:r>
          </w:p>
        </w:tc>
        <w:tc>
          <w:tcPr>
            <w:tcW w:w="2127"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
                <w:bCs/>
                <w:sz w:val="24"/>
                <w:szCs w:val="24"/>
              </w:rPr>
            </w:pPr>
            <w:r w:rsidRPr="00E91F4E">
              <w:rPr>
                <w:rFonts w:ascii="Times New Roman" w:hAnsi="Times New Roman"/>
                <w:b/>
                <w:bCs/>
                <w:sz w:val="24"/>
                <w:szCs w:val="24"/>
              </w:rPr>
              <w:t>Ед. изм.</w:t>
            </w:r>
          </w:p>
        </w:tc>
        <w:tc>
          <w:tcPr>
            <w:tcW w:w="223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
                <w:bCs/>
                <w:sz w:val="24"/>
                <w:szCs w:val="24"/>
              </w:rPr>
            </w:pPr>
            <w:r w:rsidRPr="00E91F4E">
              <w:rPr>
                <w:rFonts w:ascii="Times New Roman" w:hAnsi="Times New Roman"/>
                <w:b/>
                <w:bCs/>
                <w:sz w:val="24"/>
                <w:szCs w:val="24"/>
              </w:rPr>
              <w:t>Величина</w:t>
            </w:r>
          </w:p>
        </w:tc>
      </w:tr>
      <w:tr w:rsidR="00336C72" w:rsidRPr="00E91F4E" w:rsidTr="00867D0F">
        <w:tc>
          <w:tcPr>
            <w:tcW w:w="5211" w:type="dxa"/>
            <w:shd w:val="clear" w:color="auto" w:fill="auto"/>
            <w:vAlign w:val="center"/>
          </w:tcPr>
          <w:p w:rsidR="00336C72" w:rsidRPr="00E91F4E" w:rsidRDefault="00336C72" w:rsidP="00867D0F">
            <w:pPr>
              <w:autoSpaceDE w:val="0"/>
              <w:autoSpaceDN w:val="0"/>
              <w:adjustRightInd w:val="0"/>
              <w:spacing w:after="0" w:line="240" w:lineRule="auto"/>
              <w:rPr>
                <w:rFonts w:ascii="Times New Roman" w:hAnsi="Times New Roman"/>
                <w:bCs/>
                <w:sz w:val="24"/>
                <w:szCs w:val="24"/>
              </w:rPr>
            </w:pPr>
            <w:r w:rsidRPr="00E91F4E">
              <w:rPr>
                <w:rFonts w:ascii="Times New Roman" w:hAnsi="Times New Roman"/>
                <w:bCs/>
                <w:sz w:val="24"/>
                <w:szCs w:val="24"/>
              </w:rPr>
              <w:t>Суммарная договорная нагрузка</w:t>
            </w:r>
          </w:p>
        </w:tc>
        <w:tc>
          <w:tcPr>
            <w:tcW w:w="2127"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Cs/>
                <w:sz w:val="24"/>
                <w:szCs w:val="24"/>
              </w:rPr>
            </w:pPr>
            <w:r w:rsidRPr="00E91F4E">
              <w:rPr>
                <w:rFonts w:ascii="Times New Roman" w:hAnsi="Times New Roman"/>
                <w:bCs/>
                <w:sz w:val="24"/>
                <w:szCs w:val="24"/>
              </w:rPr>
              <w:t>Гкал/час</w:t>
            </w:r>
          </w:p>
        </w:tc>
        <w:tc>
          <w:tcPr>
            <w:tcW w:w="223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Cs/>
                <w:sz w:val="24"/>
                <w:szCs w:val="24"/>
              </w:rPr>
            </w:pPr>
            <w:r w:rsidRPr="00E91F4E">
              <w:rPr>
                <w:rFonts w:ascii="Times New Roman" w:hAnsi="Times New Roman"/>
                <w:bCs/>
                <w:sz w:val="24"/>
                <w:szCs w:val="24"/>
              </w:rPr>
              <w:t>1,83</w:t>
            </w:r>
          </w:p>
        </w:tc>
      </w:tr>
      <w:tr w:rsidR="00336C72" w:rsidRPr="00E91F4E" w:rsidTr="00867D0F">
        <w:tc>
          <w:tcPr>
            <w:tcW w:w="5211" w:type="dxa"/>
            <w:shd w:val="clear" w:color="auto" w:fill="auto"/>
            <w:vAlign w:val="center"/>
          </w:tcPr>
          <w:p w:rsidR="00336C72" w:rsidRPr="00E91F4E" w:rsidRDefault="00336C72" w:rsidP="00867D0F">
            <w:pPr>
              <w:autoSpaceDE w:val="0"/>
              <w:autoSpaceDN w:val="0"/>
              <w:adjustRightInd w:val="0"/>
              <w:spacing w:after="0" w:line="240" w:lineRule="auto"/>
              <w:rPr>
                <w:rFonts w:ascii="Times New Roman" w:hAnsi="Times New Roman"/>
                <w:bCs/>
                <w:sz w:val="24"/>
                <w:szCs w:val="24"/>
              </w:rPr>
            </w:pPr>
            <w:r w:rsidRPr="00E91F4E">
              <w:rPr>
                <w:rFonts w:ascii="Times New Roman" w:hAnsi="Times New Roman"/>
                <w:bCs/>
                <w:sz w:val="24"/>
                <w:szCs w:val="24"/>
              </w:rPr>
              <w:t>Установленная мощность котельной</w:t>
            </w:r>
          </w:p>
        </w:tc>
        <w:tc>
          <w:tcPr>
            <w:tcW w:w="2127"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bCs/>
                <w:sz w:val="24"/>
                <w:szCs w:val="24"/>
              </w:rPr>
              <w:t>Гкал/час</w:t>
            </w:r>
          </w:p>
        </w:tc>
        <w:tc>
          <w:tcPr>
            <w:tcW w:w="223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Cs/>
                <w:sz w:val="24"/>
                <w:szCs w:val="24"/>
              </w:rPr>
            </w:pPr>
            <w:r w:rsidRPr="00E91F4E">
              <w:rPr>
                <w:rFonts w:ascii="Times New Roman" w:hAnsi="Times New Roman"/>
                <w:bCs/>
                <w:sz w:val="24"/>
                <w:szCs w:val="24"/>
              </w:rPr>
              <w:t>5,16</w:t>
            </w:r>
          </w:p>
        </w:tc>
      </w:tr>
      <w:tr w:rsidR="00336C72" w:rsidRPr="00E91F4E" w:rsidTr="00867D0F">
        <w:tc>
          <w:tcPr>
            <w:tcW w:w="5211" w:type="dxa"/>
            <w:shd w:val="clear" w:color="auto" w:fill="auto"/>
            <w:vAlign w:val="center"/>
          </w:tcPr>
          <w:p w:rsidR="00336C72" w:rsidRPr="00E91F4E" w:rsidRDefault="00336C72" w:rsidP="00867D0F">
            <w:pPr>
              <w:autoSpaceDE w:val="0"/>
              <w:autoSpaceDN w:val="0"/>
              <w:adjustRightInd w:val="0"/>
              <w:spacing w:after="0" w:line="240" w:lineRule="auto"/>
              <w:rPr>
                <w:rFonts w:ascii="Times New Roman" w:hAnsi="Times New Roman"/>
                <w:bCs/>
                <w:sz w:val="24"/>
                <w:szCs w:val="24"/>
              </w:rPr>
            </w:pPr>
            <w:r w:rsidRPr="00E91F4E">
              <w:rPr>
                <w:rFonts w:ascii="Times New Roman" w:hAnsi="Times New Roman"/>
                <w:bCs/>
                <w:sz w:val="24"/>
                <w:szCs w:val="24"/>
              </w:rPr>
              <w:t>Располагаемая мощность котельной</w:t>
            </w:r>
          </w:p>
        </w:tc>
        <w:tc>
          <w:tcPr>
            <w:tcW w:w="2127"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bCs/>
                <w:sz w:val="24"/>
                <w:szCs w:val="24"/>
              </w:rPr>
              <w:t>Гкал/час</w:t>
            </w:r>
          </w:p>
        </w:tc>
        <w:tc>
          <w:tcPr>
            <w:tcW w:w="223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Cs/>
                <w:sz w:val="24"/>
                <w:szCs w:val="24"/>
              </w:rPr>
            </w:pPr>
            <w:r w:rsidRPr="00E91F4E">
              <w:rPr>
                <w:rFonts w:ascii="Times New Roman" w:hAnsi="Times New Roman"/>
                <w:bCs/>
                <w:sz w:val="24"/>
                <w:szCs w:val="24"/>
              </w:rPr>
              <w:t>4,644</w:t>
            </w:r>
          </w:p>
        </w:tc>
      </w:tr>
      <w:tr w:rsidR="00336C72" w:rsidRPr="00E91F4E" w:rsidTr="00867D0F">
        <w:tc>
          <w:tcPr>
            <w:tcW w:w="5211" w:type="dxa"/>
            <w:shd w:val="clear" w:color="auto" w:fill="auto"/>
            <w:vAlign w:val="center"/>
          </w:tcPr>
          <w:p w:rsidR="00336C72" w:rsidRPr="00E91F4E" w:rsidRDefault="00336C72" w:rsidP="00867D0F">
            <w:pPr>
              <w:autoSpaceDE w:val="0"/>
              <w:autoSpaceDN w:val="0"/>
              <w:adjustRightInd w:val="0"/>
              <w:spacing w:after="0" w:line="240" w:lineRule="auto"/>
              <w:rPr>
                <w:rFonts w:ascii="Times New Roman" w:hAnsi="Times New Roman"/>
                <w:bCs/>
                <w:sz w:val="24"/>
                <w:szCs w:val="24"/>
              </w:rPr>
            </w:pPr>
            <w:r w:rsidRPr="00E91F4E">
              <w:rPr>
                <w:rFonts w:ascii="Times New Roman" w:hAnsi="Times New Roman"/>
                <w:bCs/>
                <w:sz w:val="24"/>
                <w:szCs w:val="24"/>
              </w:rPr>
              <w:t xml:space="preserve">Собственные нужды котельной </w:t>
            </w:r>
          </w:p>
        </w:tc>
        <w:tc>
          <w:tcPr>
            <w:tcW w:w="2127"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bCs/>
                <w:sz w:val="24"/>
                <w:szCs w:val="24"/>
              </w:rPr>
              <w:t>Гкал/час</w:t>
            </w:r>
          </w:p>
        </w:tc>
        <w:tc>
          <w:tcPr>
            <w:tcW w:w="223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Cs/>
                <w:sz w:val="24"/>
                <w:szCs w:val="24"/>
              </w:rPr>
            </w:pPr>
            <w:r w:rsidRPr="00E91F4E">
              <w:rPr>
                <w:rFonts w:ascii="Times New Roman" w:hAnsi="Times New Roman"/>
                <w:bCs/>
                <w:sz w:val="24"/>
                <w:szCs w:val="24"/>
              </w:rPr>
              <w:t>0,148</w:t>
            </w:r>
          </w:p>
        </w:tc>
      </w:tr>
      <w:tr w:rsidR="00336C72" w:rsidRPr="00E91F4E" w:rsidTr="00867D0F">
        <w:tc>
          <w:tcPr>
            <w:tcW w:w="5211" w:type="dxa"/>
            <w:shd w:val="clear" w:color="auto" w:fill="auto"/>
            <w:vAlign w:val="center"/>
          </w:tcPr>
          <w:p w:rsidR="00336C72" w:rsidRPr="00E91F4E" w:rsidRDefault="00336C72" w:rsidP="00867D0F">
            <w:pPr>
              <w:autoSpaceDE w:val="0"/>
              <w:autoSpaceDN w:val="0"/>
              <w:adjustRightInd w:val="0"/>
              <w:spacing w:after="0" w:line="240" w:lineRule="auto"/>
              <w:rPr>
                <w:rFonts w:ascii="Times New Roman" w:hAnsi="Times New Roman"/>
                <w:bCs/>
                <w:sz w:val="24"/>
                <w:szCs w:val="24"/>
              </w:rPr>
            </w:pPr>
            <w:r w:rsidRPr="00E91F4E">
              <w:rPr>
                <w:rFonts w:ascii="Times New Roman" w:hAnsi="Times New Roman"/>
                <w:bCs/>
                <w:sz w:val="24"/>
                <w:szCs w:val="24"/>
              </w:rPr>
              <w:t>Расчетная мощность котельной</w:t>
            </w:r>
          </w:p>
        </w:tc>
        <w:tc>
          <w:tcPr>
            <w:tcW w:w="2127"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bCs/>
                <w:sz w:val="24"/>
                <w:szCs w:val="24"/>
              </w:rPr>
              <w:t>Гкал/час</w:t>
            </w:r>
          </w:p>
        </w:tc>
        <w:tc>
          <w:tcPr>
            <w:tcW w:w="223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Cs/>
                <w:sz w:val="24"/>
                <w:szCs w:val="24"/>
              </w:rPr>
            </w:pPr>
            <w:r w:rsidRPr="00E91F4E">
              <w:rPr>
                <w:rFonts w:ascii="Times New Roman" w:hAnsi="Times New Roman"/>
                <w:bCs/>
                <w:sz w:val="24"/>
                <w:szCs w:val="24"/>
              </w:rPr>
              <w:t>4,496</w:t>
            </w:r>
          </w:p>
        </w:tc>
      </w:tr>
      <w:tr w:rsidR="00336C72" w:rsidRPr="00E91F4E" w:rsidTr="00867D0F">
        <w:tc>
          <w:tcPr>
            <w:tcW w:w="5211" w:type="dxa"/>
            <w:shd w:val="clear" w:color="auto" w:fill="auto"/>
            <w:vAlign w:val="center"/>
          </w:tcPr>
          <w:p w:rsidR="00336C72" w:rsidRPr="00E91F4E" w:rsidRDefault="00336C72" w:rsidP="00867D0F">
            <w:pPr>
              <w:autoSpaceDE w:val="0"/>
              <w:autoSpaceDN w:val="0"/>
              <w:adjustRightInd w:val="0"/>
              <w:spacing w:after="0" w:line="240" w:lineRule="auto"/>
              <w:rPr>
                <w:rFonts w:ascii="Times New Roman" w:hAnsi="Times New Roman"/>
                <w:bCs/>
                <w:sz w:val="24"/>
                <w:szCs w:val="24"/>
              </w:rPr>
            </w:pPr>
            <w:r w:rsidRPr="00E91F4E">
              <w:rPr>
                <w:rFonts w:ascii="Times New Roman" w:hAnsi="Times New Roman"/>
                <w:bCs/>
                <w:sz w:val="24"/>
                <w:szCs w:val="24"/>
              </w:rPr>
              <w:t xml:space="preserve">Потери тепловой энергии в тепловых сетях </w:t>
            </w:r>
          </w:p>
        </w:tc>
        <w:tc>
          <w:tcPr>
            <w:tcW w:w="2127"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bCs/>
                <w:sz w:val="24"/>
                <w:szCs w:val="24"/>
              </w:rPr>
              <w:t>Гкал/час</w:t>
            </w:r>
          </w:p>
        </w:tc>
        <w:tc>
          <w:tcPr>
            <w:tcW w:w="223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Cs/>
                <w:sz w:val="24"/>
                <w:szCs w:val="24"/>
              </w:rPr>
            </w:pPr>
            <w:r w:rsidRPr="00E91F4E">
              <w:rPr>
                <w:rFonts w:ascii="Times New Roman" w:hAnsi="Times New Roman"/>
                <w:bCs/>
                <w:sz w:val="24"/>
                <w:szCs w:val="24"/>
              </w:rPr>
              <w:t>0,941</w:t>
            </w:r>
          </w:p>
        </w:tc>
      </w:tr>
      <w:tr w:rsidR="00336C72" w:rsidRPr="00E91F4E" w:rsidTr="00867D0F">
        <w:tc>
          <w:tcPr>
            <w:tcW w:w="5211" w:type="dxa"/>
            <w:shd w:val="clear" w:color="auto" w:fill="auto"/>
            <w:vAlign w:val="center"/>
          </w:tcPr>
          <w:p w:rsidR="00336C72" w:rsidRPr="00E91F4E" w:rsidRDefault="00336C72" w:rsidP="00867D0F">
            <w:pPr>
              <w:autoSpaceDE w:val="0"/>
              <w:autoSpaceDN w:val="0"/>
              <w:adjustRightInd w:val="0"/>
              <w:spacing w:after="0" w:line="240" w:lineRule="auto"/>
              <w:rPr>
                <w:rFonts w:ascii="Times New Roman" w:hAnsi="Times New Roman"/>
                <w:bCs/>
                <w:sz w:val="24"/>
                <w:szCs w:val="24"/>
              </w:rPr>
            </w:pPr>
            <w:r w:rsidRPr="00E91F4E">
              <w:rPr>
                <w:rFonts w:ascii="Times New Roman" w:hAnsi="Times New Roman"/>
                <w:bCs/>
                <w:sz w:val="24"/>
                <w:szCs w:val="24"/>
              </w:rPr>
              <w:t>Расчетно-нормативный отпуск в сеть</w:t>
            </w:r>
          </w:p>
        </w:tc>
        <w:tc>
          <w:tcPr>
            <w:tcW w:w="2127"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bCs/>
                <w:sz w:val="24"/>
                <w:szCs w:val="24"/>
              </w:rPr>
              <w:t>Гкал/час</w:t>
            </w:r>
          </w:p>
        </w:tc>
        <w:tc>
          <w:tcPr>
            <w:tcW w:w="223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Cs/>
                <w:sz w:val="24"/>
                <w:szCs w:val="24"/>
              </w:rPr>
            </w:pPr>
            <w:r w:rsidRPr="00E91F4E">
              <w:rPr>
                <w:rFonts w:ascii="Times New Roman" w:hAnsi="Times New Roman"/>
                <w:bCs/>
                <w:sz w:val="24"/>
                <w:szCs w:val="24"/>
              </w:rPr>
              <w:t>3,555</w:t>
            </w:r>
          </w:p>
        </w:tc>
      </w:tr>
      <w:tr w:rsidR="00336C72" w:rsidRPr="00E91F4E" w:rsidTr="00867D0F">
        <w:tc>
          <w:tcPr>
            <w:tcW w:w="5211" w:type="dxa"/>
            <w:shd w:val="clear" w:color="auto" w:fill="auto"/>
            <w:vAlign w:val="center"/>
          </w:tcPr>
          <w:p w:rsidR="00336C72" w:rsidRPr="00E91F4E" w:rsidRDefault="00336C72" w:rsidP="00867D0F">
            <w:pPr>
              <w:autoSpaceDE w:val="0"/>
              <w:autoSpaceDN w:val="0"/>
              <w:adjustRightInd w:val="0"/>
              <w:spacing w:after="0" w:line="240" w:lineRule="auto"/>
              <w:rPr>
                <w:rFonts w:ascii="Times New Roman" w:hAnsi="Times New Roman"/>
                <w:bCs/>
                <w:sz w:val="24"/>
                <w:szCs w:val="24"/>
              </w:rPr>
            </w:pPr>
            <w:r w:rsidRPr="00E91F4E">
              <w:rPr>
                <w:rFonts w:ascii="Times New Roman" w:hAnsi="Times New Roman"/>
                <w:sz w:val="24"/>
                <w:szCs w:val="24"/>
              </w:rPr>
              <w:t>Резерв (+), дефицит (-) по источнику (по договорной нагрузке)</w:t>
            </w:r>
          </w:p>
        </w:tc>
        <w:tc>
          <w:tcPr>
            <w:tcW w:w="2127"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bCs/>
                <w:sz w:val="24"/>
                <w:szCs w:val="24"/>
              </w:rPr>
              <w:t>Гкал/час</w:t>
            </w:r>
          </w:p>
        </w:tc>
        <w:tc>
          <w:tcPr>
            <w:tcW w:w="223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Cs/>
                <w:sz w:val="24"/>
                <w:szCs w:val="24"/>
              </w:rPr>
            </w:pPr>
            <w:r w:rsidRPr="00E91F4E">
              <w:rPr>
                <w:rFonts w:ascii="Times New Roman" w:hAnsi="Times New Roman"/>
                <w:bCs/>
                <w:sz w:val="24"/>
                <w:szCs w:val="24"/>
              </w:rPr>
              <w:t>+1.725</w:t>
            </w:r>
          </w:p>
        </w:tc>
      </w:tr>
    </w:tbl>
    <w:p w:rsidR="00336C72" w:rsidRPr="00E91F4E" w:rsidRDefault="00336C72" w:rsidP="00867D0F">
      <w:pPr>
        <w:autoSpaceDE w:val="0"/>
        <w:autoSpaceDN w:val="0"/>
        <w:adjustRightInd w:val="0"/>
        <w:spacing w:after="0" w:line="240" w:lineRule="auto"/>
        <w:rPr>
          <w:rFonts w:ascii="Times New Roman" w:hAnsi="Times New Roman"/>
          <w:sz w:val="24"/>
          <w:szCs w:val="24"/>
        </w:rPr>
      </w:pP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Из приведенного баланса тепловой мощности котельной квартал Лесопромышленный следует, что резерв установленной мощности из расчета расчётной тепловой нагрузки потребителей составляет 1,725 Гкал/ч.</w:t>
      </w:r>
    </w:p>
    <w:p w:rsidR="00336C72" w:rsidRPr="00E91F4E" w:rsidRDefault="00336C72" w:rsidP="006E2D40">
      <w:pPr>
        <w:numPr>
          <w:ilvl w:val="2"/>
          <w:numId w:val="11"/>
        </w:numPr>
        <w:spacing w:after="0" w:line="240" w:lineRule="auto"/>
        <w:ind w:left="0" w:firstLine="142"/>
        <w:jc w:val="both"/>
        <w:outlineLvl w:val="2"/>
        <w:rPr>
          <w:rFonts w:ascii="Times New Roman" w:hAnsi="Times New Roman"/>
          <w:b/>
          <w:sz w:val="24"/>
          <w:szCs w:val="24"/>
        </w:rPr>
      </w:pPr>
      <w:bookmarkStart w:id="26" w:name="_Toc417458379"/>
      <w:r w:rsidRPr="00E91F4E">
        <w:rPr>
          <w:rFonts w:ascii="Times New Roman" w:hAnsi="Times New Roman"/>
          <w:b/>
          <w:sz w:val="24"/>
          <w:szCs w:val="24"/>
        </w:rPr>
        <w:t>Надежность работы системы</w:t>
      </w:r>
      <w:bookmarkEnd w:id="25"/>
      <w:bookmarkEnd w:id="26"/>
      <w:r w:rsidRPr="00E91F4E">
        <w:rPr>
          <w:rFonts w:ascii="Times New Roman" w:hAnsi="Times New Roman"/>
          <w:b/>
          <w:sz w:val="24"/>
          <w:szCs w:val="24"/>
        </w:rPr>
        <w:tab/>
      </w:r>
    </w:p>
    <w:p w:rsidR="00336C72" w:rsidRPr="00E91F4E" w:rsidRDefault="00336C72" w:rsidP="00867D0F">
      <w:pPr>
        <w:spacing w:after="0" w:line="240" w:lineRule="auto"/>
        <w:ind w:firstLine="567"/>
        <w:jc w:val="both"/>
        <w:rPr>
          <w:rFonts w:ascii="Times New Roman" w:hAnsi="Times New Roman"/>
          <w:sz w:val="24"/>
          <w:szCs w:val="24"/>
        </w:rPr>
      </w:pPr>
      <w:bookmarkStart w:id="27" w:name="_Toc405971474"/>
      <w:bookmarkStart w:id="28" w:name="_Toc406034206"/>
      <w:r w:rsidRPr="00E91F4E">
        <w:rPr>
          <w:rFonts w:ascii="Times New Roman" w:hAnsi="Times New Roman"/>
          <w:sz w:val="24"/>
          <w:szCs w:val="24"/>
        </w:rPr>
        <w:t>Предписания надзорных органов по запрещению дальнейшей эксплуатации основного оборудования или котельной как источника тепловой энергии – отсутствуют</w:t>
      </w:r>
      <w:bookmarkEnd w:id="27"/>
      <w:r w:rsidRPr="00E91F4E">
        <w:rPr>
          <w:rFonts w:ascii="Times New Roman" w:hAnsi="Times New Roman"/>
          <w:sz w:val="24"/>
          <w:szCs w:val="24"/>
        </w:rPr>
        <w:t>.</w:t>
      </w:r>
      <w:bookmarkEnd w:id="28"/>
    </w:p>
    <w:p w:rsidR="00336C72" w:rsidRPr="00E91F4E" w:rsidRDefault="00336C72" w:rsidP="00867D0F">
      <w:pPr>
        <w:spacing w:after="0" w:line="240" w:lineRule="auto"/>
        <w:ind w:firstLine="567"/>
        <w:jc w:val="both"/>
        <w:rPr>
          <w:rFonts w:ascii="Times New Roman" w:hAnsi="Times New Roman"/>
          <w:sz w:val="24"/>
          <w:szCs w:val="24"/>
        </w:rPr>
      </w:pPr>
      <w:bookmarkStart w:id="29" w:name="_Toc405971475"/>
      <w:bookmarkStart w:id="30" w:name="_Toc406034207"/>
      <w:r w:rsidRPr="00E91F4E">
        <w:rPr>
          <w:rFonts w:ascii="Times New Roman" w:hAnsi="Times New Roman"/>
          <w:sz w:val="24"/>
          <w:szCs w:val="24"/>
        </w:rPr>
        <w:t>Основным показателем работы теплоснабжающих предприятий является бесперебойное и качественное обеспечение тепловой энергии потребителей, которое достигается за счет повышения надежности теплового хозяйства. Для этого необходимо выполнять следующие мероприятия:</w:t>
      </w:r>
      <w:bookmarkEnd w:id="29"/>
      <w:bookmarkEnd w:id="30"/>
    </w:p>
    <w:p w:rsidR="00336C72" w:rsidRPr="00E91F4E" w:rsidRDefault="00336C72" w:rsidP="006E2D40">
      <w:pPr>
        <w:numPr>
          <w:ilvl w:val="0"/>
          <w:numId w:val="30"/>
        </w:numPr>
        <w:spacing w:after="0" w:line="240" w:lineRule="auto"/>
        <w:ind w:left="0" w:firstLine="0"/>
        <w:jc w:val="both"/>
        <w:rPr>
          <w:rFonts w:ascii="Times New Roman" w:hAnsi="Times New Roman"/>
          <w:sz w:val="24"/>
          <w:szCs w:val="24"/>
        </w:rPr>
      </w:pPr>
      <w:bookmarkStart w:id="31" w:name="_Toc405971476"/>
      <w:bookmarkStart w:id="32" w:name="_Toc406034208"/>
      <w:r w:rsidRPr="00E91F4E">
        <w:rPr>
          <w:rFonts w:ascii="Times New Roman" w:hAnsi="Times New Roman"/>
          <w:sz w:val="24"/>
          <w:szCs w:val="24"/>
        </w:rPr>
        <w:t>обеспечение соответствия технических характеристик оборудования источников тепла и тепловых сетей условиям их работы;</w:t>
      </w:r>
      <w:bookmarkEnd w:id="31"/>
      <w:bookmarkEnd w:id="32"/>
    </w:p>
    <w:p w:rsidR="00336C72" w:rsidRPr="00E91F4E" w:rsidRDefault="00336C72" w:rsidP="006E2D40">
      <w:pPr>
        <w:numPr>
          <w:ilvl w:val="0"/>
          <w:numId w:val="30"/>
        </w:numPr>
        <w:spacing w:after="0" w:line="240" w:lineRule="auto"/>
        <w:ind w:left="0" w:firstLine="0"/>
        <w:jc w:val="both"/>
        <w:rPr>
          <w:rFonts w:ascii="Times New Roman" w:hAnsi="Times New Roman"/>
          <w:sz w:val="24"/>
          <w:szCs w:val="24"/>
        </w:rPr>
      </w:pPr>
      <w:bookmarkStart w:id="33" w:name="_Toc405971477"/>
      <w:bookmarkStart w:id="34" w:name="_Toc406034209"/>
      <w:r w:rsidRPr="00E91F4E">
        <w:rPr>
          <w:rFonts w:ascii="Times New Roman" w:hAnsi="Times New Roman"/>
          <w:sz w:val="24"/>
          <w:szCs w:val="24"/>
        </w:rPr>
        <w:t>резервирование наиболее ответственных элементов систем теплоснабжения и оборудования;</w:t>
      </w:r>
      <w:bookmarkEnd w:id="33"/>
      <w:bookmarkEnd w:id="34"/>
    </w:p>
    <w:p w:rsidR="00336C72" w:rsidRPr="00E91F4E" w:rsidRDefault="00336C72" w:rsidP="006E2D40">
      <w:pPr>
        <w:numPr>
          <w:ilvl w:val="0"/>
          <w:numId w:val="30"/>
        </w:numPr>
        <w:spacing w:after="0" w:line="240" w:lineRule="auto"/>
        <w:ind w:left="0" w:firstLine="0"/>
        <w:jc w:val="both"/>
        <w:rPr>
          <w:rFonts w:ascii="Times New Roman" w:hAnsi="Times New Roman"/>
          <w:sz w:val="24"/>
          <w:szCs w:val="24"/>
        </w:rPr>
      </w:pPr>
      <w:bookmarkStart w:id="35" w:name="_Toc405971478"/>
      <w:bookmarkStart w:id="36" w:name="_Toc406034210"/>
      <w:r w:rsidRPr="00E91F4E">
        <w:rPr>
          <w:rFonts w:ascii="Times New Roman" w:hAnsi="Times New Roman"/>
          <w:sz w:val="24"/>
          <w:szCs w:val="24"/>
        </w:rPr>
        <w:t>выбор схемных решений как для системы теплоснабжения в целом, так и по конфигурации тепловых сетей, повышающих надежность их функционирования;</w:t>
      </w:r>
      <w:bookmarkEnd w:id="35"/>
      <w:bookmarkEnd w:id="36"/>
    </w:p>
    <w:p w:rsidR="00336C72" w:rsidRPr="00E91F4E" w:rsidRDefault="00336C72" w:rsidP="006E2D40">
      <w:pPr>
        <w:numPr>
          <w:ilvl w:val="0"/>
          <w:numId w:val="30"/>
        </w:numPr>
        <w:spacing w:after="0" w:line="240" w:lineRule="auto"/>
        <w:ind w:left="0" w:firstLine="0"/>
        <w:jc w:val="both"/>
        <w:rPr>
          <w:rFonts w:ascii="Times New Roman" w:hAnsi="Times New Roman"/>
          <w:sz w:val="24"/>
          <w:szCs w:val="24"/>
        </w:rPr>
      </w:pPr>
      <w:bookmarkStart w:id="37" w:name="_Toc405971479"/>
      <w:bookmarkStart w:id="38" w:name="_Toc406034211"/>
      <w:r w:rsidRPr="00E91F4E">
        <w:rPr>
          <w:rFonts w:ascii="Times New Roman" w:hAnsi="Times New Roman"/>
          <w:sz w:val="24"/>
          <w:szCs w:val="24"/>
        </w:rPr>
        <w:t>контроль теплоносителя по всем показателям качества воды, что обеспечит отсутствие внутренней коррозии и увеличение срока службы оборудования и трубопроводов;</w:t>
      </w:r>
      <w:bookmarkEnd w:id="37"/>
      <w:bookmarkEnd w:id="38"/>
    </w:p>
    <w:p w:rsidR="00336C72" w:rsidRPr="00E91F4E" w:rsidRDefault="00336C72" w:rsidP="006E2D40">
      <w:pPr>
        <w:numPr>
          <w:ilvl w:val="0"/>
          <w:numId w:val="30"/>
        </w:numPr>
        <w:spacing w:after="0" w:line="240" w:lineRule="auto"/>
        <w:ind w:left="0" w:firstLine="0"/>
        <w:jc w:val="both"/>
        <w:rPr>
          <w:rFonts w:ascii="Times New Roman" w:hAnsi="Times New Roman"/>
          <w:sz w:val="24"/>
          <w:szCs w:val="24"/>
        </w:rPr>
      </w:pPr>
      <w:bookmarkStart w:id="39" w:name="_Toc405971480"/>
      <w:bookmarkStart w:id="40" w:name="_Toc406034212"/>
      <w:r w:rsidRPr="00E91F4E">
        <w:rPr>
          <w:rFonts w:ascii="Times New Roman" w:hAnsi="Times New Roman"/>
          <w:sz w:val="24"/>
          <w:szCs w:val="24"/>
        </w:rPr>
        <w:lastRenderedPageBreak/>
        <w:t>осуществление контроля затопляемости тепловых сетей, что позволит уменьшить наружную коррозию трубопроводов;</w:t>
      </w:r>
      <w:bookmarkEnd w:id="39"/>
      <w:bookmarkEnd w:id="40"/>
    </w:p>
    <w:p w:rsidR="00336C72" w:rsidRPr="00E91F4E" w:rsidRDefault="00336C72" w:rsidP="006E2D40">
      <w:pPr>
        <w:numPr>
          <w:ilvl w:val="0"/>
          <w:numId w:val="30"/>
        </w:numPr>
        <w:spacing w:after="0" w:line="240" w:lineRule="auto"/>
        <w:ind w:left="0" w:firstLine="0"/>
        <w:jc w:val="both"/>
        <w:rPr>
          <w:rFonts w:ascii="Times New Roman" w:hAnsi="Times New Roman"/>
          <w:sz w:val="24"/>
          <w:szCs w:val="24"/>
        </w:rPr>
      </w:pPr>
      <w:bookmarkStart w:id="41" w:name="_Toc405971481"/>
      <w:bookmarkStart w:id="42" w:name="_Toc406034213"/>
      <w:r w:rsidRPr="00E91F4E">
        <w:rPr>
          <w:rFonts w:ascii="Times New Roman" w:hAnsi="Times New Roman"/>
          <w:sz w:val="24"/>
          <w:szCs w:val="24"/>
        </w:rPr>
        <w:t>комплексный учет энергоносителей (газ, электроэнергия, вода, теплота в системе отопления, теплота в системе горячего водоснабжения);</w:t>
      </w:r>
      <w:bookmarkEnd w:id="41"/>
      <w:bookmarkEnd w:id="42"/>
      <w:r w:rsidRPr="00E91F4E">
        <w:rPr>
          <w:rFonts w:ascii="Times New Roman" w:hAnsi="Times New Roman"/>
          <w:sz w:val="24"/>
          <w:szCs w:val="24"/>
        </w:rPr>
        <w:t xml:space="preserve"> </w:t>
      </w:r>
    </w:p>
    <w:p w:rsidR="00336C72" w:rsidRPr="00E91F4E" w:rsidRDefault="00336C72" w:rsidP="006E2D40">
      <w:pPr>
        <w:numPr>
          <w:ilvl w:val="0"/>
          <w:numId w:val="30"/>
        </w:numPr>
        <w:spacing w:after="0" w:line="240" w:lineRule="auto"/>
        <w:ind w:left="0" w:firstLine="0"/>
        <w:jc w:val="both"/>
        <w:rPr>
          <w:rFonts w:ascii="Times New Roman" w:hAnsi="Times New Roman"/>
          <w:sz w:val="24"/>
          <w:szCs w:val="24"/>
        </w:rPr>
      </w:pPr>
      <w:bookmarkStart w:id="43" w:name="_Toc405971482"/>
      <w:bookmarkStart w:id="44" w:name="_Toc406034214"/>
      <w:r w:rsidRPr="00E91F4E">
        <w:rPr>
          <w:rFonts w:ascii="Times New Roman" w:hAnsi="Times New Roman"/>
          <w:sz w:val="24"/>
          <w:szCs w:val="24"/>
        </w:rPr>
        <w:t>АСУ ТП котлов с центральной диспетчеризацией функций управления эксплуатационными режимами;</w:t>
      </w:r>
      <w:bookmarkEnd w:id="43"/>
      <w:bookmarkEnd w:id="44"/>
    </w:p>
    <w:p w:rsidR="00336C72" w:rsidRPr="00E91F4E" w:rsidRDefault="00336C72" w:rsidP="006E2D40">
      <w:pPr>
        <w:numPr>
          <w:ilvl w:val="0"/>
          <w:numId w:val="30"/>
        </w:numPr>
        <w:spacing w:after="0" w:line="240" w:lineRule="auto"/>
        <w:ind w:left="0" w:firstLine="0"/>
        <w:jc w:val="both"/>
        <w:rPr>
          <w:rFonts w:ascii="Times New Roman" w:hAnsi="Times New Roman"/>
          <w:sz w:val="24"/>
          <w:szCs w:val="24"/>
        </w:rPr>
      </w:pPr>
      <w:bookmarkStart w:id="45" w:name="_Toc405971483"/>
      <w:bookmarkStart w:id="46" w:name="_Toc406034215"/>
      <w:r w:rsidRPr="00E91F4E">
        <w:rPr>
          <w:rFonts w:ascii="Times New Roman" w:hAnsi="Times New Roman"/>
          <w:sz w:val="24"/>
          <w:szCs w:val="24"/>
        </w:rPr>
        <w:t>постоянный контроль над соблюдением температурных графиков тепловых сетей в зависимости от температуры наружного воздуха, удельных норм на выработку 1 Гкал по топливу, воде, химических реагентов и качественной подготовки источников теплоснабжения и объектов теплопотребления.</w:t>
      </w:r>
      <w:bookmarkEnd w:id="45"/>
      <w:bookmarkEnd w:id="46"/>
    </w:p>
    <w:p w:rsidR="00336C72" w:rsidRPr="00E91F4E" w:rsidRDefault="00336C72" w:rsidP="00D6171F">
      <w:pPr>
        <w:numPr>
          <w:ilvl w:val="0"/>
          <w:numId w:val="30"/>
        </w:numPr>
        <w:spacing w:after="0" w:line="240" w:lineRule="auto"/>
        <w:ind w:left="0" w:firstLine="0"/>
        <w:jc w:val="both"/>
        <w:rPr>
          <w:rFonts w:ascii="Times New Roman" w:hAnsi="Times New Roman"/>
          <w:sz w:val="24"/>
          <w:szCs w:val="24"/>
        </w:rPr>
      </w:pPr>
      <w:r w:rsidRPr="00E91F4E">
        <w:rPr>
          <w:rFonts w:ascii="Times New Roman" w:hAnsi="Times New Roman"/>
          <w:sz w:val="24"/>
          <w:szCs w:val="24"/>
        </w:rPr>
        <w:t>модернизация тепловых сетей с заменой ветхих теплосетей на теплосети с пенополиуретановой изоляцией по технологии «труба в трубе».</w:t>
      </w:r>
    </w:p>
    <w:p w:rsidR="00336C72" w:rsidRPr="00E91F4E" w:rsidRDefault="00336C72" w:rsidP="00D6171F">
      <w:pPr>
        <w:numPr>
          <w:ilvl w:val="2"/>
          <w:numId w:val="11"/>
        </w:numPr>
        <w:tabs>
          <w:tab w:val="left" w:pos="1134"/>
        </w:tabs>
        <w:autoSpaceDE w:val="0"/>
        <w:autoSpaceDN w:val="0"/>
        <w:adjustRightInd w:val="0"/>
        <w:spacing w:after="0" w:line="240" w:lineRule="auto"/>
        <w:ind w:left="0" w:firstLine="0"/>
        <w:jc w:val="both"/>
        <w:outlineLvl w:val="2"/>
        <w:rPr>
          <w:rFonts w:ascii="Times New Roman" w:hAnsi="Times New Roman"/>
          <w:b/>
          <w:sz w:val="24"/>
          <w:szCs w:val="24"/>
        </w:rPr>
      </w:pPr>
      <w:bookmarkStart w:id="47" w:name="_Toc392234230"/>
      <w:bookmarkStart w:id="48" w:name="_Toc417458380"/>
      <w:r w:rsidRPr="00E91F4E">
        <w:rPr>
          <w:rFonts w:ascii="Times New Roman" w:hAnsi="Times New Roman"/>
          <w:b/>
          <w:sz w:val="24"/>
          <w:szCs w:val="24"/>
        </w:rPr>
        <w:t>Качество поставляемого ресурса</w:t>
      </w:r>
      <w:bookmarkEnd w:id="47"/>
      <w:bookmarkEnd w:id="48"/>
    </w:p>
    <w:p w:rsidR="00336C72" w:rsidRPr="00E91F4E" w:rsidRDefault="00336C72" w:rsidP="00867D0F">
      <w:pPr>
        <w:spacing w:after="0" w:line="240" w:lineRule="auto"/>
        <w:ind w:firstLine="567"/>
        <w:jc w:val="both"/>
        <w:rPr>
          <w:rFonts w:ascii="Times New Roman" w:eastAsia="Arial Unicode MS" w:hAnsi="Times New Roman"/>
          <w:sz w:val="24"/>
          <w:szCs w:val="24"/>
        </w:rPr>
      </w:pPr>
      <w:bookmarkStart w:id="49" w:name="_Toc405971488"/>
      <w:bookmarkStart w:id="50" w:name="_Toc406034220"/>
      <w:r w:rsidRPr="00E91F4E">
        <w:rPr>
          <w:rFonts w:ascii="Times New Roman" w:hAnsi="Times New Roman"/>
          <w:sz w:val="24"/>
          <w:szCs w:val="24"/>
        </w:rPr>
        <w:t>Параметры качества услуг теплоснабжения соответствуют требованиям, установленным в Постановлении Правительства Российской Федерации от 23.05.2006 г. № 307 «О порядке предоставления коммунальных услуг гражданам». В перспективе показатели качества должны соответствовать требованиям к качеству коммунальных услуг, утвержденных Постановлением Правительства Российской Федерации от 06.05.2011 г. № 354 «О предоставлении коммунальных услуг собственникам и пользователям помещений в многоквартирных домах и жилых домах».</w:t>
      </w:r>
      <w:bookmarkEnd w:id="49"/>
      <w:bookmarkEnd w:id="50"/>
    </w:p>
    <w:p w:rsidR="00336C72" w:rsidRPr="00E91F4E" w:rsidRDefault="00336C72" w:rsidP="00867D0F">
      <w:pPr>
        <w:spacing w:after="0" w:line="240" w:lineRule="auto"/>
        <w:ind w:firstLine="567"/>
        <w:jc w:val="both"/>
        <w:rPr>
          <w:rFonts w:ascii="Times New Roman" w:hAnsi="Times New Roman"/>
          <w:sz w:val="24"/>
          <w:szCs w:val="24"/>
        </w:rPr>
      </w:pPr>
      <w:bookmarkStart w:id="51" w:name="_Toc405971489"/>
      <w:bookmarkStart w:id="52" w:name="_Toc406034221"/>
      <w:r w:rsidRPr="00E91F4E">
        <w:rPr>
          <w:rFonts w:ascii="Times New Roman" w:hAnsi="Times New Roman"/>
          <w:sz w:val="24"/>
          <w:szCs w:val="24"/>
        </w:rPr>
        <w:t>Основными показателями качества поставляемого ресурса являются:</w:t>
      </w:r>
      <w:bookmarkEnd w:id="51"/>
      <w:bookmarkEnd w:id="52"/>
    </w:p>
    <w:p w:rsidR="00336C72" w:rsidRPr="00E91F4E" w:rsidRDefault="00336C72" w:rsidP="00D6171F">
      <w:pPr>
        <w:numPr>
          <w:ilvl w:val="0"/>
          <w:numId w:val="29"/>
        </w:numPr>
        <w:spacing w:after="0" w:line="240" w:lineRule="auto"/>
        <w:ind w:left="0" w:firstLine="0"/>
        <w:jc w:val="both"/>
        <w:rPr>
          <w:rFonts w:ascii="Times New Roman" w:hAnsi="Times New Roman"/>
          <w:sz w:val="24"/>
          <w:szCs w:val="24"/>
        </w:rPr>
      </w:pPr>
      <w:bookmarkStart w:id="53" w:name="_Toc405971490"/>
      <w:bookmarkStart w:id="54" w:name="_Toc406034222"/>
      <w:r w:rsidRPr="00E91F4E">
        <w:rPr>
          <w:rFonts w:ascii="Times New Roman" w:hAnsi="Times New Roman"/>
          <w:sz w:val="24"/>
          <w:szCs w:val="24"/>
        </w:rPr>
        <w:t>продолжительность перерывов в снабжении тепловой энергией на цели отопления:</w:t>
      </w:r>
      <w:bookmarkEnd w:id="53"/>
      <w:bookmarkEnd w:id="54"/>
    </w:p>
    <w:p w:rsidR="00336C72" w:rsidRPr="00E91F4E" w:rsidRDefault="00336C72" w:rsidP="00D6171F">
      <w:pPr>
        <w:numPr>
          <w:ilvl w:val="0"/>
          <w:numId w:val="29"/>
        </w:numPr>
        <w:spacing w:after="0" w:line="240" w:lineRule="auto"/>
        <w:ind w:left="0" w:firstLine="0"/>
        <w:jc w:val="both"/>
        <w:rPr>
          <w:rFonts w:ascii="Times New Roman" w:hAnsi="Times New Roman"/>
          <w:sz w:val="24"/>
          <w:szCs w:val="24"/>
        </w:rPr>
      </w:pPr>
      <w:bookmarkStart w:id="55" w:name="_Toc405971491"/>
      <w:bookmarkStart w:id="56" w:name="_Toc406034223"/>
      <w:r w:rsidRPr="00E91F4E">
        <w:rPr>
          <w:rFonts w:ascii="Times New Roman" w:hAnsi="Times New Roman"/>
          <w:sz w:val="24"/>
          <w:szCs w:val="24"/>
        </w:rPr>
        <w:t>плановое окончание отопительного сезона;</w:t>
      </w:r>
      <w:bookmarkEnd w:id="55"/>
      <w:bookmarkEnd w:id="56"/>
    </w:p>
    <w:p w:rsidR="00336C72" w:rsidRPr="00E91F4E" w:rsidRDefault="00336C72" w:rsidP="00D6171F">
      <w:pPr>
        <w:numPr>
          <w:ilvl w:val="0"/>
          <w:numId w:val="29"/>
        </w:numPr>
        <w:spacing w:after="0" w:line="240" w:lineRule="auto"/>
        <w:ind w:left="0" w:firstLine="0"/>
        <w:jc w:val="both"/>
        <w:rPr>
          <w:rFonts w:ascii="Times New Roman" w:hAnsi="Times New Roman"/>
          <w:sz w:val="24"/>
          <w:szCs w:val="24"/>
        </w:rPr>
      </w:pPr>
      <w:bookmarkStart w:id="57" w:name="_Toc405971492"/>
      <w:bookmarkStart w:id="58" w:name="_Toc406034224"/>
      <w:r w:rsidRPr="00E91F4E">
        <w:rPr>
          <w:rFonts w:ascii="Times New Roman" w:hAnsi="Times New Roman"/>
          <w:sz w:val="24"/>
          <w:szCs w:val="24"/>
        </w:rPr>
        <w:t>плановое начало отопительного сезона;</w:t>
      </w:r>
      <w:bookmarkEnd w:id="57"/>
      <w:bookmarkEnd w:id="58"/>
    </w:p>
    <w:p w:rsidR="00336C72" w:rsidRPr="00E91F4E" w:rsidRDefault="00336C72" w:rsidP="00D6171F">
      <w:pPr>
        <w:numPr>
          <w:ilvl w:val="0"/>
          <w:numId w:val="29"/>
        </w:numPr>
        <w:spacing w:after="0" w:line="240" w:lineRule="auto"/>
        <w:ind w:left="0" w:firstLine="0"/>
        <w:jc w:val="both"/>
        <w:rPr>
          <w:rFonts w:ascii="Times New Roman" w:hAnsi="Times New Roman"/>
          <w:sz w:val="24"/>
          <w:szCs w:val="24"/>
        </w:rPr>
      </w:pPr>
      <w:bookmarkStart w:id="59" w:name="_Toc405971493"/>
      <w:bookmarkStart w:id="60" w:name="_Toc406034225"/>
      <w:r w:rsidRPr="00E91F4E">
        <w:rPr>
          <w:rFonts w:ascii="Times New Roman" w:hAnsi="Times New Roman"/>
          <w:sz w:val="24"/>
          <w:szCs w:val="24"/>
        </w:rPr>
        <w:t>при ликвидации аварии продолжительность перерыва не превышает 4 часов.</w:t>
      </w:r>
      <w:bookmarkEnd w:id="59"/>
      <w:bookmarkEnd w:id="60"/>
    </w:p>
    <w:p w:rsidR="00336C72" w:rsidRPr="00E91F4E" w:rsidRDefault="00336C72" w:rsidP="00867D0F">
      <w:pPr>
        <w:spacing w:after="0" w:line="240" w:lineRule="auto"/>
        <w:ind w:firstLine="567"/>
        <w:jc w:val="both"/>
        <w:rPr>
          <w:rFonts w:ascii="Times New Roman" w:hAnsi="Times New Roman"/>
          <w:sz w:val="24"/>
          <w:szCs w:val="24"/>
        </w:rPr>
      </w:pPr>
      <w:bookmarkStart w:id="61" w:name="_Toc405971494"/>
      <w:bookmarkStart w:id="62" w:name="_Toc406034226"/>
      <w:r w:rsidRPr="00E91F4E">
        <w:rPr>
          <w:rFonts w:ascii="Times New Roman" w:hAnsi="Times New Roman"/>
          <w:sz w:val="24"/>
          <w:szCs w:val="24"/>
        </w:rPr>
        <w:t>Регулирование тепловой нагрузки в с. п. Куть</w:t>
      </w:r>
      <w:r w:rsidRPr="00E91F4E">
        <w:rPr>
          <w:rFonts w:ascii="Times New Roman" w:hAnsi="Times New Roman"/>
          <w:bCs/>
          <w:sz w:val="24"/>
          <w:szCs w:val="24"/>
        </w:rPr>
        <w:t>–</w:t>
      </w:r>
      <w:r w:rsidRPr="00E91F4E">
        <w:rPr>
          <w:rFonts w:ascii="Times New Roman" w:hAnsi="Times New Roman"/>
          <w:sz w:val="24"/>
          <w:szCs w:val="24"/>
        </w:rPr>
        <w:t xml:space="preserve">Ях – качественное (за счет изменения температуры теплоносителя на источнике тепла). </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Температурный график отпуска тепловой энергии в сети для данных источников является график 95/70 °С со срезкой 55 °С (Таблица 2.1.7.1.).</w:t>
      </w:r>
      <w:bookmarkEnd w:id="61"/>
      <w:bookmarkEnd w:id="62"/>
      <w:r w:rsidRPr="00E91F4E">
        <w:rPr>
          <w:rFonts w:ascii="Times New Roman" w:hAnsi="Times New Roman"/>
          <w:sz w:val="24"/>
          <w:szCs w:val="24"/>
        </w:rPr>
        <w:t xml:space="preserve"> </w:t>
      </w:r>
    </w:p>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b/>
          <w:bCs/>
          <w:sz w:val="24"/>
          <w:szCs w:val="24"/>
        </w:rPr>
        <w:t>Таблица 2.1.7.1.</w:t>
      </w:r>
      <w:r w:rsidRPr="00E91F4E">
        <w:rPr>
          <w:rFonts w:ascii="Times New Roman" w:hAnsi="Times New Roman"/>
          <w:bCs/>
          <w:sz w:val="24"/>
          <w:szCs w:val="24"/>
        </w:rPr>
        <w:t xml:space="preserve"> Температурный график тепловых сетей 95-70 </w:t>
      </w:r>
      <w:r w:rsidRPr="00E91F4E">
        <w:rPr>
          <w:rFonts w:ascii="Times New Roman" w:hAnsi="Times New Roman"/>
          <w:bCs/>
          <w:sz w:val="24"/>
          <w:szCs w:val="24"/>
          <w:vertAlign w:val="superscript"/>
        </w:rPr>
        <w:t>0</w:t>
      </w:r>
      <w:r w:rsidRPr="00E91F4E">
        <w:rPr>
          <w:rFonts w:ascii="Times New Roman" w:hAnsi="Times New Roman"/>
          <w:bCs/>
          <w:sz w:val="24"/>
          <w:szCs w:val="24"/>
        </w:rPr>
        <w:t xml:space="preserve">С на котельной в с. п. Куть–Ях  </w:t>
      </w:r>
    </w:p>
    <w:tbl>
      <w:tblPr>
        <w:tblW w:w="9214"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977"/>
        <w:gridCol w:w="3119"/>
        <w:gridCol w:w="3118"/>
      </w:tblGrid>
      <w:tr w:rsidR="00336C72" w:rsidRPr="00E91F4E" w:rsidTr="00867D0F">
        <w:trPr>
          <w:trHeight w:val="828"/>
          <w:tblHeader/>
        </w:trPr>
        <w:tc>
          <w:tcPr>
            <w:tcW w:w="2977" w:type="dxa"/>
            <w:shd w:val="clear" w:color="auto" w:fill="auto"/>
            <w:vAlign w:val="center"/>
            <w:hideMark/>
          </w:tcPr>
          <w:p w:rsidR="00336C72" w:rsidRPr="00E91F4E" w:rsidRDefault="00336C72" w:rsidP="00867D0F">
            <w:pPr>
              <w:spacing w:after="0" w:line="240" w:lineRule="auto"/>
              <w:jc w:val="center"/>
              <w:rPr>
                <w:rFonts w:ascii="Times New Roman" w:hAnsi="Times New Roman"/>
                <w:b/>
                <w:bCs/>
                <w:sz w:val="24"/>
                <w:szCs w:val="24"/>
              </w:rPr>
            </w:pPr>
            <w:r w:rsidRPr="00E91F4E">
              <w:rPr>
                <w:rFonts w:ascii="Times New Roman" w:hAnsi="Times New Roman"/>
                <w:b/>
                <w:bCs/>
                <w:sz w:val="24"/>
                <w:szCs w:val="24"/>
              </w:rPr>
              <w:t>Т н.в.                             Температура наружного воздуха</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b/>
                <w:bCs/>
                <w:sz w:val="24"/>
                <w:szCs w:val="24"/>
              </w:rPr>
            </w:pPr>
            <w:r w:rsidRPr="00E91F4E">
              <w:rPr>
                <w:rFonts w:ascii="Times New Roman" w:hAnsi="Times New Roman"/>
                <w:b/>
                <w:bCs/>
                <w:sz w:val="24"/>
                <w:szCs w:val="24"/>
              </w:rPr>
              <w:t>Т под.                                            Температура в подающем трубопроводе</w:t>
            </w:r>
          </w:p>
        </w:tc>
        <w:tc>
          <w:tcPr>
            <w:tcW w:w="3118" w:type="dxa"/>
            <w:shd w:val="clear" w:color="auto" w:fill="auto"/>
            <w:vAlign w:val="center"/>
            <w:hideMark/>
          </w:tcPr>
          <w:p w:rsidR="00336C72" w:rsidRPr="00E91F4E" w:rsidRDefault="00336C72" w:rsidP="00867D0F">
            <w:pPr>
              <w:spacing w:after="0" w:line="240" w:lineRule="auto"/>
              <w:jc w:val="center"/>
              <w:rPr>
                <w:rFonts w:ascii="Times New Roman" w:hAnsi="Times New Roman"/>
                <w:b/>
                <w:bCs/>
                <w:sz w:val="24"/>
                <w:szCs w:val="24"/>
              </w:rPr>
            </w:pPr>
            <w:r w:rsidRPr="00E91F4E">
              <w:rPr>
                <w:rFonts w:ascii="Times New Roman" w:hAnsi="Times New Roman"/>
                <w:b/>
                <w:bCs/>
                <w:sz w:val="24"/>
                <w:szCs w:val="24"/>
              </w:rPr>
              <w:t>Т под.                                                       Температура в обратном трубопроводе</w:t>
            </w:r>
          </w:p>
        </w:tc>
      </w:tr>
      <w:tr w:rsidR="00336C72" w:rsidRPr="00E91F4E" w:rsidTr="00867D0F">
        <w:trPr>
          <w:trHeight w:val="276"/>
        </w:trPr>
        <w:tc>
          <w:tcPr>
            <w:tcW w:w="2977"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+ 8</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55</w:t>
            </w:r>
          </w:p>
        </w:tc>
        <w:tc>
          <w:tcPr>
            <w:tcW w:w="3118"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45</w:t>
            </w:r>
          </w:p>
        </w:tc>
      </w:tr>
      <w:tr w:rsidR="00336C72" w:rsidRPr="00E91F4E" w:rsidTr="00867D0F">
        <w:trPr>
          <w:trHeight w:val="276"/>
        </w:trPr>
        <w:tc>
          <w:tcPr>
            <w:tcW w:w="2977"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xml:space="preserve"> + 6</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55</w:t>
            </w:r>
          </w:p>
        </w:tc>
        <w:tc>
          <w:tcPr>
            <w:tcW w:w="3118"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45</w:t>
            </w:r>
          </w:p>
        </w:tc>
      </w:tr>
      <w:tr w:rsidR="00336C72" w:rsidRPr="00E91F4E" w:rsidTr="00867D0F">
        <w:trPr>
          <w:trHeight w:val="276"/>
        </w:trPr>
        <w:tc>
          <w:tcPr>
            <w:tcW w:w="2977"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xml:space="preserve"> + 4</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55</w:t>
            </w:r>
          </w:p>
        </w:tc>
        <w:tc>
          <w:tcPr>
            <w:tcW w:w="3118"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45</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xml:space="preserve"> + 2</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55</w:t>
            </w:r>
          </w:p>
        </w:tc>
        <w:tc>
          <w:tcPr>
            <w:tcW w:w="3118"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45</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55</w:t>
            </w:r>
          </w:p>
        </w:tc>
        <w:tc>
          <w:tcPr>
            <w:tcW w:w="3118"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45</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xml:space="preserve">-  1 </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55</w:t>
            </w:r>
          </w:p>
        </w:tc>
        <w:tc>
          <w:tcPr>
            <w:tcW w:w="3118"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45</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2</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55</w:t>
            </w:r>
          </w:p>
        </w:tc>
        <w:tc>
          <w:tcPr>
            <w:tcW w:w="3118"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45</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3</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55</w:t>
            </w:r>
          </w:p>
        </w:tc>
        <w:tc>
          <w:tcPr>
            <w:tcW w:w="3118"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45</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4</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55</w:t>
            </w:r>
          </w:p>
        </w:tc>
        <w:tc>
          <w:tcPr>
            <w:tcW w:w="3118"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45</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5</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55</w:t>
            </w:r>
          </w:p>
        </w:tc>
        <w:tc>
          <w:tcPr>
            <w:tcW w:w="3118"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45</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6</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56</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46</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7</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57</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47</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8</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58</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47,5</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9</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60</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48</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10</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61</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49</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11</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62</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49,5</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12</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63</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50</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lastRenderedPageBreak/>
              <w:t>-  13</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64</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50,5</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14</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65</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51</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15</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66</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52</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16</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67</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53</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17</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68</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53,5</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18</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69</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54</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19</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70</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55</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20</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71</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56</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21</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73</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56,5</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22</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74</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57</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23</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75</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57,5</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24</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76</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58</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25</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77</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59</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26</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78</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59,5</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27</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79</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60</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28</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80</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60,5</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29</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81</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61</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30</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82</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62</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31</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83</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62,5</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32</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84</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63</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33</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85</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63,5</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34</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86</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64</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35</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87</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65</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36</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88</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66</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37</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89</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66,5</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38</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90</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67</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39</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91</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67,5</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40</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92</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68</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41</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93</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68,5</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42</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94</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69</w:t>
            </w:r>
          </w:p>
        </w:tc>
      </w:tr>
      <w:tr w:rsidR="00336C72" w:rsidRPr="00E91F4E" w:rsidTr="00867D0F">
        <w:trPr>
          <w:trHeight w:val="288"/>
        </w:trPr>
        <w:tc>
          <w:tcPr>
            <w:tcW w:w="2977"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43</w:t>
            </w:r>
          </w:p>
        </w:tc>
        <w:tc>
          <w:tcPr>
            <w:tcW w:w="3119"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95</w:t>
            </w:r>
          </w:p>
        </w:tc>
        <w:tc>
          <w:tcPr>
            <w:tcW w:w="3118" w:type="dxa"/>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70</w:t>
            </w:r>
          </w:p>
        </w:tc>
      </w:tr>
    </w:tbl>
    <w:p w:rsidR="00336C72" w:rsidRPr="00E91F4E" w:rsidRDefault="00336C72" w:rsidP="00867D0F">
      <w:pPr>
        <w:spacing w:after="0" w:line="240" w:lineRule="auto"/>
        <w:rPr>
          <w:rFonts w:ascii="Times New Roman" w:hAnsi="Times New Roman"/>
          <w:sz w:val="24"/>
          <w:szCs w:val="24"/>
        </w:rPr>
      </w:pPr>
    </w:p>
    <w:p w:rsidR="00336C72" w:rsidRPr="00E91F4E" w:rsidRDefault="00336C72" w:rsidP="00D6171F">
      <w:pPr>
        <w:numPr>
          <w:ilvl w:val="2"/>
          <w:numId w:val="11"/>
        </w:numPr>
        <w:tabs>
          <w:tab w:val="left" w:pos="1418"/>
        </w:tabs>
        <w:spacing w:after="0" w:line="240" w:lineRule="auto"/>
        <w:ind w:left="0" w:firstLine="0"/>
        <w:jc w:val="both"/>
        <w:outlineLvl w:val="2"/>
        <w:rPr>
          <w:rFonts w:ascii="Times New Roman" w:hAnsi="Times New Roman"/>
          <w:b/>
          <w:bCs/>
          <w:spacing w:val="6"/>
          <w:sz w:val="24"/>
          <w:szCs w:val="24"/>
          <w:shd w:val="clear" w:color="auto" w:fill="FFFFFF"/>
        </w:rPr>
      </w:pPr>
      <w:bookmarkStart w:id="63" w:name="_Toc392234231"/>
      <w:bookmarkStart w:id="64" w:name="_Toc417458381"/>
      <w:r w:rsidRPr="00E91F4E">
        <w:rPr>
          <w:rFonts w:ascii="Times New Roman" w:hAnsi="Times New Roman"/>
          <w:b/>
          <w:bCs/>
          <w:spacing w:val="6"/>
          <w:sz w:val="24"/>
          <w:szCs w:val="24"/>
          <w:shd w:val="clear" w:color="auto" w:fill="FFFFFF"/>
        </w:rPr>
        <w:t>Воздействие на окружающую среду</w:t>
      </w:r>
      <w:bookmarkEnd w:id="63"/>
      <w:bookmarkEnd w:id="64"/>
    </w:p>
    <w:p w:rsidR="00336C72" w:rsidRPr="00E91F4E" w:rsidRDefault="00336C72" w:rsidP="00867D0F">
      <w:pPr>
        <w:spacing w:after="0" w:line="240" w:lineRule="auto"/>
        <w:ind w:firstLine="567"/>
        <w:jc w:val="both"/>
        <w:rPr>
          <w:rFonts w:ascii="Times New Roman" w:hAnsi="Times New Roman"/>
          <w:sz w:val="24"/>
          <w:szCs w:val="24"/>
          <w:shd w:val="clear" w:color="auto" w:fill="FFFFFF"/>
        </w:rPr>
      </w:pPr>
      <w:r w:rsidRPr="00E91F4E">
        <w:rPr>
          <w:rFonts w:ascii="Times New Roman" w:hAnsi="Times New Roman"/>
          <w:sz w:val="24"/>
          <w:szCs w:val="24"/>
          <w:shd w:val="clear" w:color="auto" w:fill="FFFFFF"/>
        </w:rPr>
        <w:t>Установление предельно допустимых выбросов (ПДВ) вредных веществ проектируемыми и действующими промышленными предприятиями в атмосферу производится в соответствии с ГОСТ 17.2.3.02-78.</w:t>
      </w:r>
    </w:p>
    <w:p w:rsidR="00336C72" w:rsidRPr="00E91F4E" w:rsidRDefault="00336C72" w:rsidP="00867D0F">
      <w:pPr>
        <w:spacing w:after="0" w:line="240" w:lineRule="auto"/>
        <w:ind w:firstLine="567"/>
        <w:jc w:val="both"/>
        <w:rPr>
          <w:rFonts w:ascii="Times New Roman" w:hAnsi="Times New Roman"/>
          <w:sz w:val="24"/>
          <w:szCs w:val="24"/>
          <w:shd w:val="clear" w:color="auto" w:fill="FFFFFF"/>
        </w:rPr>
      </w:pPr>
      <w:r w:rsidRPr="00E91F4E">
        <w:rPr>
          <w:rFonts w:ascii="Times New Roman" w:hAnsi="Times New Roman"/>
          <w:sz w:val="24"/>
          <w:szCs w:val="24"/>
          <w:shd w:val="clear" w:color="auto" w:fill="FFFFFF"/>
        </w:rPr>
        <w:t>Котельные с. п. Куть</w:t>
      </w:r>
      <w:r w:rsidRPr="00E91F4E">
        <w:rPr>
          <w:rFonts w:ascii="Times New Roman" w:hAnsi="Times New Roman"/>
          <w:bCs/>
          <w:sz w:val="24"/>
          <w:szCs w:val="24"/>
        </w:rPr>
        <w:t>–</w:t>
      </w:r>
      <w:r w:rsidRPr="00E91F4E">
        <w:rPr>
          <w:rFonts w:ascii="Times New Roman" w:hAnsi="Times New Roman"/>
          <w:sz w:val="24"/>
          <w:szCs w:val="24"/>
          <w:shd w:val="clear" w:color="auto" w:fill="FFFFFF"/>
        </w:rPr>
        <w:t>Ях работают на газе, резервное топливо нефть по ГОСТ Р51858.</w:t>
      </w:r>
    </w:p>
    <w:p w:rsidR="00336C72" w:rsidRPr="00E91F4E" w:rsidRDefault="00336C72" w:rsidP="00867D0F">
      <w:pPr>
        <w:spacing w:after="0" w:line="240" w:lineRule="auto"/>
        <w:ind w:firstLine="567"/>
        <w:jc w:val="both"/>
        <w:rPr>
          <w:rFonts w:ascii="Times New Roman" w:hAnsi="Times New Roman"/>
          <w:sz w:val="24"/>
          <w:szCs w:val="24"/>
          <w:shd w:val="clear" w:color="auto" w:fill="FFFFFF"/>
        </w:rPr>
      </w:pPr>
      <w:r w:rsidRPr="00E91F4E">
        <w:rPr>
          <w:rFonts w:ascii="Times New Roman" w:hAnsi="Times New Roman"/>
          <w:sz w:val="24"/>
          <w:szCs w:val="24"/>
          <w:shd w:val="clear" w:color="auto" w:fill="FFFFFF"/>
        </w:rPr>
        <w:t xml:space="preserve"> Исходя из этого, для котельных нормированию подлежат выбросы загрязняющих веществ, содержащихся в отходящих дымовых газах: оксид углерода, диоксид азота, оксид азота, диоксид серы, твердые частицы (летучая зола и несгоревшее топливо).</w:t>
      </w:r>
    </w:p>
    <w:p w:rsidR="00336C72" w:rsidRPr="00E91F4E" w:rsidRDefault="00336C72" w:rsidP="00867D0F">
      <w:pPr>
        <w:spacing w:after="0" w:line="240" w:lineRule="auto"/>
        <w:ind w:firstLine="567"/>
        <w:jc w:val="both"/>
        <w:rPr>
          <w:rFonts w:ascii="Times New Roman" w:hAnsi="Times New Roman"/>
          <w:sz w:val="24"/>
          <w:szCs w:val="24"/>
          <w:shd w:val="clear" w:color="auto" w:fill="FFFFFF"/>
        </w:rPr>
      </w:pPr>
      <w:r w:rsidRPr="00E91F4E">
        <w:rPr>
          <w:rFonts w:ascii="Times New Roman" w:hAnsi="Times New Roman"/>
          <w:sz w:val="24"/>
          <w:szCs w:val="24"/>
          <w:shd w:val="clear" w:color="auto" w:fill="FFFFFF"/>
        </w:rPr>
        <w:t>Показатели фактических выбросов загрязняющих веществ котельными с. п. Куть–Ях не предоставлены.</w:t>
      </w:r>
    </w:p>
    <w:p w:rsidR="00336C72" w:rsidRPr="00E91F4E" w:rsidRDefault="00336C72" w:rsidP="00867D0F">
      <w:pPr>
        <w:spacing w:after="0" w:line="240" w:lineRule="auto"/>
        <w:ind w:firstLine="567"/>
        <w:jc w:val="both"/>
        <w:rPr>
          <w:rFonts w:ascii="Times New Roman" w:hAnsi="Times New Roman"/>
          <w:sz w:val="24"/>
          <w:szCs w:val="24"/>
          <w:shd w:val="clear" w:color="auto" w:fill="FFFFFF"/>
        </w:rPr>
      </w:pPr>
    </w:p>
    <w:p w:rsidR="00336C72" w:rsidRPr="00E91F4E" w:rsidRDefault="00336C72" w:rsidP="00D6171F">
      <w:pPr>
        <w:numPr>
          <w:ilvl w:val="2"/>
          <w:numId w:val="11"/>
        </w:numPr>
        <w:spacing w:after="0" w:line="240" w:lineRule="auto"/>
        <w:ind w:left="0" w:firstLine="0"/>
        <w:jc w:val="both"/>
        <w:outlineLvl w:val="2"/>
        <w:rPr>
          <w:rFonts w:ascii="Times New Roman" w:hAnsi="Times New Roman"/>
          <w:b/>
          <w:sz w:val="24"/>
          <w:szCs w:val="24"/>
        </w:rPr>
      </w:pPr>
      <w:bookmarkStart w:id="65" w:name="_Toc363135289"/>
      <w:bookmarkStart w:id="66" w:name="_Toc417458382"/>
      <w:r w:rsidRPr="00E91F4E">
        <w:rPr>
          <w:rFonts w:ascii="Times New Roman" w:hAnsi="Times New Roman"/>
          <w:b/>
          <w:bCs/>
          <w:sz w:val="24"/>
          <w:szCs w:val="24"/>
        </w:rPr>
        <w:t>Анализ</w:t>
      </w:r>
      <w:bookmarkEnd w:id="65"/>
      <w:r w:rsidRPr="00E91F4E">
        <w:rPr>
          <w:rFonts w:ascii="Times New Roman" w:hAnsi="Times New Roman"/>
          <w:b/>
          <w:sz w:val="24"/>
          <w:szCs w:val="24"/>
        </w:rPr>
        <w:t xml:space="preserve"> финансового состояния теплоснабжающих организаций, анализ тарифов на тепловую энергию</w:t>
      </w:r>
      <w:bookmarkStart w:id="67" w:name="_Toc363135291"/>
      <w:bookmarkEnd w:id="66"/>
    </w:p>
    <w:p w:rsidR="00336C72" w:rsidRPr="00E91F4E" w:rsidRDefault="00336C72" w:rsidP="00867D0F">
      <w:pPr>
        <w:spacing w:after="0" w:line="240" w:lineRule="auto"/>
        <w:jc w:val="both"/>
        <w:outlineLvl w:val="2"/>
        <w:rPr>
          <w:rFonts w:ascii="Times New Roman" w:hAnsi="Times New Roman"/>
          <w:b/>
          <w:sz w:val="24"/>
          <w:szCs w:val="24"/>
        </w:rPr>
      </w:pPr>
      <w:r w:rsidRPr="00E91F4E">
        <w:rPr>
          <w:rFonts w:ascii="Times New Roman" w:hAnsi="Times New Roman"/>
          <w:b/>
          <w:sz w:val="24"/>
          <w:szCs w:val="24"/>
        </w:rPr>
        <w:t>Анализ тарифов на тепловую энергию ООО «Тепловик 2»</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lastRenderedPageBreak/>
        <w:t xml:space="preserve">В таблице 2.1.9.1 представлены данные по тарифам на тепловую энергию, установленные ООО «Тепловик 2» на 2018 г. </w:t>
      </w:r>
    </w:p>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b/>
          <w:sz w:val="24"/>
          <w:szCs w:val="24"/>
        </w:rPr>
        <w:t>Таблица 2.1.9.1.</w:t>
      </w:r>
      <w:r w:rsidRPr="00E91F4E">
        <w:rPr>
          <w:rFonts w:ascii="Times New Roman" w:hAnsi="Times New Roman"/>
          <w:sz w:val="24"/>
          <w:szCs w:val="24"/>
        </w:rPr>
        <w:t xml:space="preserve"> Тарифы на тепловую энергию, установленные ООО «Тепловик 2» на 2018 г.</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2268"/>
        <w:gridCol w:w="2551"/>
      </w:tblGrid>
      <w:tr w:rsidR="00336C72" w:rsidRPr="00E91F4E" w:rsidTr="00867D0F">
        <w:tc>
          <w:tcPr>
            <w:tcW w:w="4820" w:type="dxa"/>
            <w:vAlign w:val="center"/>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Наименование</w:t>
            </w:r>
          </w:p>
        </w:tc>
        <w:tc>
          <w:tcPr>
            <w:tcW w:w="2268" w:type="dxa"/>
            <w:vAlign w:val="center"/>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С 1 января 2018 г. по 30 июня 2018 г.</w:t>
            </w:r>
          </w:p>
        </w:tc>
        <w:tc>
          <w:tcPr>
            <w:tcW w:w="2551" w:type="dxa"/>
            <w:vAlign w:val="center"/>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С 1 июля 2018 г.</w:t>
            </w:r>
          </w:p>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по 31 декабря 2018 г.</w:t>
            </w:r>
          </w:p>
        </w:tc>
      </w:tr>
      <w:tr w:rsidR="00336C72" w:rsidRPr="00E91F4E" w:rsidTr="00867D0F">
        <w:trPr>
          <w:trHeight w:val="268"/>
        </w:trPr>
        <w:tc>
          <w:tcPr>
            <w:tcW w:w="4820" w:type="dxa"/>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 xml:space="preserve">Тариф для потребителей, в случае отсутствия дифференциации тарифов по схеме подключения, (без учета НДС), руб./Гкал </w:t>
            </w:r>
          </w:p>
        </w:tc>
        <w:tc>
          <w:tcPr>
            <w:tcW w:w="2268" w:type="dxa"/>
            <w:vAlign w:val="center"/>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1748,56</w:t>
            </w:r>
          </w:p>
        </w:tc>
        <w:tc>
          <w:tcPr>
            <w:tcW w:w="2551"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bCs/>
                <w:sz w:val="24"/>
                <w:szCs w:val="24"/>
              </w:rPr>
              <w:t>1818,47</w:t>
            </w:r>
          </w:p>
        </w:tc>
      </w:tr>
      <w:tr w:rsidR="00336C72" w:rsidRPr="00E91F4E" w:rsidTr="00867D0F">
        <w:trPr>
          <w:trHeight w:val="268"/>
        </w:trPr>
        <w:tc>
          <w:tcPr>
            <w:tcW w:w="4820" w:type="dxa"/>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Изменение  к действующим, %</w:t>
            </w:r>
          </w:p>
        </w:tc>
        <w:tc>
          <w:tcPr>
            <w:tcW w:w="2268" w:type="dxa"/>
            <w:vAlign w:val="center"/>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104,00</w:t>
            </w:r>
          </w:p>
        </w:tc>
        <w:tc>
          <w:tcPr>
            <w:tcW w:w="2551" w:type="dxa"/>
            <w:vAlign w:val="center"/>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104,0</w:t>
            </w:r>
          </w:p>
        </w:tc>
      </w:tr>
    </w:tbl>
    <w:p w:rsidR="00D6171F" w:rsidRPr="00E91F4E" w:rsidRDefault="00D6171F" w:rsidP="00867D0F">
      <w:pPr>
        <w:spacing w:after="0" w:line="240" w:lineRule="auto"/>
        <w:ind w:firstLine="709"/>
        <w:jc w:val="both"/>
        <w:rPr>
          <w:rFonts w:ascii="Times New Roman" w:hAnsi="Times New Roman"/>
          <w:b/>
          <w:i/>
          <w:sz w:val="24"/>
          <w:szCs w:val="24"/>
        </w:rPr>
      </w:pPr>
    </w:p>
    <w:p w:rsidR="00D6171F" w:rsidRPr="00E91F4E" w:rsidRDefault="00D6171F">
      <w:pPr>
        <w:spacing w:after="0" w:line="240" w:lineRule="auto"/>
        <w:rPr>
          <w:rFonts w:ascii="Times New Roman" w:hAnsi="Times New Roman"/>
          <w:b/>
          <w:i/>
          <w:sz w:val="24"/>
          <w:szCs w:val="24"/>
        </w:rPr>
      </w:pPr>
      <w:r w:rsidRPr="00E91F4E">
        <w:rPr>
          <w:rFonts w:ascii="Times New Roman" w:hAnsi="Times New Roman"/>
          <w:b/>
          <w:i/>
          <w:sz w:val="24"/>
          <w:szCs w:val="24"/>
        </w:rPr>
        <w:br w:type="page"/>
      </w:r>
    </w:p>
    <w:p w:rsidR="00336C72" w:rsidRPr="00E91F4E" w:rsidRDefault="00336C72" w:rsidP="00867D0F">
      <w:pPr>
        <w:spacing w:after="0" w:line="240" w:lineRule="auto"/>
        <w:ind w:firstLine="709"/>
        <w:jc w:val="both"/>
        <w:rPr>
          <w:rFonts w:ascii="Times New Roman" w:hAnsi="Times New Roman"/>
          <w:b/>
          <w:i/>
          <w:sz w:val="24"/>
          <w:szCs w:val="24"/>
        </w:rPr>
      </w:pP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b/>
          <w:sz w:val="24"/>
          <w:szCs w:val="24"/>
        </w:rPr>
        <w:t xml:space="preserve">Таблица 2.1.9.2. </w:t>
      </w:r>
      <w:r w:rsidRPr="00E91F4E">
        <w:rPr>
          <w:rFonts w:ascii="Times New Roman" w:hAnsi="Times New Roman"/>
          <w:sz w:val="24"/>
          <w:szCs w:val="24"/>
        </w:rPr>
        <w:t xml:space="preserve">Структура тарифа на горячую воду, установленного для ООО «Тепловик 2» на 2018 год   </w:t>
      </w: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2938"/>
        <w:gridCol w:w="2871"/>
      </w:tblGrid>
      <w:tr w:rsidR="00336C72" w:rsidRPr="00E91F4E" w:rsidTr="00867D0F">
        <w:trPr>
          <w:trHeight w:val="20"/>
        </w:trPr>
        <w:tc>
          <w:tcPr>
            <w:tcW w:w="9465" w:type="dxa"/>
            <w:gridSpan w:val="3"/>
            <w:shd w:val="clear" w:color="auto" w:fill="auto"/>
            <w:vAlign w:val="center"/>
            <w:hideMark/>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На период с 1 января 2018 года по 31 декабря 2018 года</w:t>
            </w:r>
          </w:p>
        </w:tc>
      </w:tr>
      <w:tr w:rsidR="00336C72" w:rsidRPr="00E91F4E" w:rsidTr="00867D0F">
        <w:trPr>
          <w:trHeight w:val="1012"/>
        </w:trPr>
        <w:tc>
          <w:tcPr>
            <w:tcW w:w="3656" w:type="dxa"/>
            <w:shd w:val="clear" w:color="auto" w:fill="auto"/>
            <w:vAlign w:val="center"/>
            <w:hideMark/>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Наименование организаций, осуществляющих горячее водоснабжение, муниципальных образований</w:t>
            </w:r>
          </w:p>
        </w:tc>
        <w:tc>
          <w:tcPr>
            <w:tcW w:w="2938" w:type="dxa"/>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с 1 января 2018 года по 30 июня 2018 года</w:t>
            </w:r>
          </w:p>
        </w:tc>
        <w:tc>
          <w:tcPr>
            <w:tcW w:w="2871" w:type="dxa"/>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с 1 июля 2018 года по 31 декабря 2018 года</w:t>
            </w:r>
          </w:p>
        </w:tc>
      </w:tr>
      <w:tr w:rsidR="00336C72" w:rsidRPr="00E91F4E" w:rsidTr="00867D0F">
        <w:trPr>
          <w:trHeight w:val="20"/>
        </w:trPr>
        <w:tc>
          <w:tcPr>
            <w:tcW w:w="3656" w:type="dxa"/>
            <w:shd w:val="clear" w:color="auto" w:fill="auto"/>
            <w:vAlign w:val="center"/>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горячая вода (зак)</w:t>
            </w:r>
          </w:p>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(без учета НДС)</w:t>
            </w:r>
          </w:p>
        </w:tc>
        <w:tc>
          <w:tcPr>
            <w:tcW w:w="2938"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125,71</w:t>
            </w:r>
          </w:p>
        </w:tc>
        <w:tc>
          <w:tcPr>
            <w:tcW w:w="2871"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130,69</w:t>
            </w:r>
          </w:p>
        </w:tc>
      </w:tr>
      <w:tr w:rsidR="00336C72" w:rsidRPr="00E91F4E" w:rsidTr="00867D0F">
        <w:trPr>
          <w:trHeight w:val="20"/>
        </w:trPr>
        <w:tc>
          <w:tcPr>
            <w:tcW w:w="3656" w:type="dxa"/>
            <w:shd w:val="clear" w:color="auto" w:fill="auto"/>
            <w:vAlign w:val="center"/>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 xml:space="preserve">горячая вода (отк) </w:t>
            </w:r>
          </w:p>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(без учета НДС)</w:t>
            </w:r>
          </w:p>
        </w:tc>
        <w:tc>
          <w:tcPr>
            <w:tcW w:w="2938"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74,07 (189,47)</w:t>
            </w:r>
          </w:p>
        </w:tc>
        <w:tc>
          <w:tcPr>
            <w:tcW w:w="2871"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77,02 (197,04)</w:t>
            </w:r>
          </w:p>
        </w:tc>
      </w:tr>
      <w:tr w:rsidR="00336C72" w:rsidRPr="00E91F4E" w:rsidTr="00867D0F">
        <w:trPr>
          <w:trHeight w:val="20"/>
        </w:trPr>
        <w:tc>
          <w:tcPr>
            <w:tcW w:w="3656" w:type="dxa"/>
            <w:shd w:val="clear" w:color="auto" w:fill="auto"/>
            <w:vAlign w:val="center"/>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холодное водоснабжение</w:t>
            </w:r>
          </w:p>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sz w:val="24"/>
                <w:szCs w:val="24"/>
              </w:rPr>
              <w:t>(без учета НДС)</w:t>
            </w:r>
          </w:p>
        </w:tc>
        <w:tc>
          <w:tcPr>
            <w:tcW w:w="2938" w:type="dxa"/>
            <w:shd w:val="clear" w:color="auto" w:fill="auto"/>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sz w:val="24"/>
                <w:szCs w:val="24"/>
              </w:rPr>
              <w:t>74,07</w:t>
            </w:r>
          </w:p>
        </w:tc>
        <w:tc>
          <w:tcPr>
            <w:tcW w:w="2871" w:type="dxa"/>
            <w:shd w:val="clear" w:color="auto" w:fill="auto"/>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sz w:val="24"/>
                <w:szCs w:val="24"/>
              </w:rPr>
              <w:t>77,02</w:t>
            </w:r>
          </w:p>
        </w:tc>
      </w:tr>
    </w:tbl>
    <w:p w:rsidR="00336C72" w:rsidRPr="00E91F4E" w:rsidRDefault="00336C72" w:rsidP="00867D0F">
      <w:pPr>
        <w:tabs>
          <w:tab w:val="left" w:pos="1134"/>
        </w:tabs>
        <w:autoSpaceDE w:val="0"/>
        <w:autoSpaceDN w:val="0"/>
        <w:adjustRightInd w:val="0"/>
        <w:spacing w:after="0" w:line="240" w:lineRule="auto"/>
        <w:jc w:val="both"/>
        <w:outlineLvl w:val="2"/>
        <w:rPr>
          <w:rFonts w:ascii="Times New Roman" w:hAnsi="Times New Roman"/>
          <w:b/>
          <w:vanish/>
          <w:sz w:val="24"/>
          <w:szCs w:val="24"/>
        </w:rPr>
      </w:pPr>
      <w:bookmarkStart w:id="68" w:name="_Toc417458384"/>
      <w:bookmarkStart w:id="69" w:name="_Toc417458392"/>
      <w:bookmarkStart w:id="70" w:name="_Toc417458393"/>
      <w:bookmarkEnd w:id="68"/>
      <w:bookmarkEnd w:id="69"/>
      <w:bookmarkEnd w:id="70"/>
    </w:p>
    <w:p w:rsidR="00336C72" w:rsidRPr="00E91F4E" w:rsidRDefault="00336C72" w:rsidP="00D6171F">
      <w:pPr>
        <w:numPr>
          <w:ilvl w:val="2"/>
          <w:numId w:val="11"/>
        </w:numPr>
        <w:shd w:val="clear" w:color="auto" w:fill="FFFFFF"/>
        <w:spacing w:after="0" w:line="240" w:lineRule="auto"/>
        <w:ind w:left="0" w:firstLine="0"/>
        <w:jc w:val="both"/>
        <w:rPr>
          <w:rFonts w:ascii="Times New Roman" w:hAnsi="Times New Roman"/>
          <w:b/>
          <w:bCs/>
          <w:sz w:val="24"/>
          <w:szCs w:val="24"/>
        </w:rPr>
      </w:pPr>
      <w:r w:rsidRPr="00E91F4E">
        <w:rPr>
          <w:rFonts w:ascii="Times New Roman" w:hAnsi="Times New Roman"/>
          <w:b/>
          <w:bCs/>
          <w:sz w:val="24"/>
          <w:szCs w:val="24"/>
        </w:rPr>
        <w:t>Технические и технологические проблемы в системе</w:t>
      </w:r>
      <w:bookmarkEnd w:id="67"/>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Основные проблемы организации качественного теплоснабжения сводятся к перечню технических причин, приводящих к снижению качества и надежности системы теплоснабжения:</w:t>
      </w:r>
    </w:p>
    <w:p w:rsidR="00336C72" w:rsidRPr="00E91F4E" w:rsidRDefault="00336C72" w:rsidP="00D6171F">
      <w:pPr>
        <w:numPr>
          <w:ilvl w:val="0"/>
          <w:numId w:val="22"/>
        </w:numPr>
        <w:spacing w:after="0" w:line="240" w:lineRule="auto"/>
        <w:ind w:left="0" w:firstLine="0"/>
        <w:jc w:val="both"/>
        <w:rPr>
          <w:rFonts w:ascii="Times New Roman" w:hAnsi="Times New Roman"/>
          <w:sz w:val="24"/>
          <w:szCs w:val="24"/>
        </w:rPr>
      </w:pPr>
      <w:r w:rsidRPr="00E91F4E">
        <w:rPr>
          <w:rFonts w:ascii="Times New Roman" w:hAnsi="Times New Roman"/>
          <w:sz w:val="24"/>
          <w:szCs w:val="24"/>
        </w:rPr>
        <w:t>Внутридомовые системы отопления требуют комплексной регулировки и наладки;</w:t>
      </w:r>
    </w:p>
    <w:p w:rsidR="00336C72" w:rsidRPr="00E91F4E" w:rsidRDefault="00336C72" w:rsidP="00D6171F">
      <w:pPr>
        <w:numPr>
          <w:ilvl w:val="0"/>
          <w:numId w:val="22"/>
        </w:numPr>
        <w:spacing w:after="0" w:line="240" w:lineRule="auto"/>
        <w:ind w:left="0" w:firstLine="0"/>
        <w:jc w:val="both"/>
        <w:rPr>
          <w:rFonts w:ascii="Times New Roman" w:hAnsi="Times New Roman"/>
          <w:sz w:val="24"/>
          <w:szCs w:val="24"/>
        </w:rPr>
      </w:pPr>
      <w:r w:rsidRPr="00E91F4E">
        <w:rPr>
          <w:rFonts w:ascii="Times New Roman" w:hAnsi="Times New Roman"/>
          <w:sz w:val="24"/>
          <w:szCs w:val="24"/>
        </w:rPr>
        <w:t>Высокий износ основного оборудования тепловых сетей и источников теплоснабжения при повышении требований, установленных законодательными актами и нормативными документами, к оснащенности этих объектов средствами автоматизации и противоаварийными защитами;</w:t>
      </w:r>
    </w:p>
    <w:p w:rsidR="00336C72" w:rsidRPr="00E91F4E" w:rsidRDefault="00336C72" w:rsidP="00D6171F">
      <w:pPr>
        <w:numPr>
          <w:ilvl w:val="0"/>
          <w:numId w:val="22"/>
        </w:numPr>
        <w:spacing w:after="0" w:line="240" w:lineRule="auto"/>
        <w:ind w:left="0" w:firstLine="0"/>
        <w:jc w:val="both"/>
        <w:rPr>
          <w:rFonts w:ascii="Times New Roman" w:hAnsi="Times New Roman"/>
          <w:sz w:val="24"/>
          <w:szCs w:val="24"/>
        </w:rPr>
      </w:pPr>
      <w:r w:rsidRPr="00E91F4E">
        <w:rPr>
          <w:rFonts w:ascii="Times New Roman" w:hAnsi="Times New Roman"/>
          <w:sz w:val="24"/>
          <w:szCs w:val="24"/>
        </w:rPr>
        <w:t xml:space="preserve">Отсутствие режимно-наладочных испытаний котлоагрегатов на двух котельных </w:t>
      </w:r>
    </w:p>
    <w:p w:rsidR="00336C72" w:rsidRPr="00E91F4E" w:rsidRDefault="00336C72" w:rsidP="00D6171F">
      <w:pPr>
        <w:numPr>
          <w:ilvl w:val="0"/>
          <w:numId w:val="22"/>
        </w:numPr>
        <w:spacing w:after="0" w:line="240" w:lineRule="auto"/>
        <w:ind w:left="0" w:firstLine="0"/>
        <w:jc w:val="both"/>
        <w:rPr>
          <w:rFonts w:ascii="Times New Roman" w:hAnsi="Times New Roman"/>
          <w:sz w:val="24"/>
          <w:szCs w:val="24"/>
        </w:rPr>
      </w:pPr>
      <w:r w:rsidRPr="00E91F4E">
        <w:rPr>
          <w:rFonts w:ascii="Times New Roman" w:hAnsi="Times New Roman"/>
          <w:sz w:val="24"/>
          <w:szCs w:val="24"/>
        </w:rPr>
        <w:t>Высокий износ здания котельной квартала Железнодорожный (45%); квартала Лесопромышленный (18%);</w:t>
      </w:r>
    </w:p>
    <w:p w:rsidR="00336C72" w:rsidRPr="00E91F4E" w:rsidRDefault="00336C72" w:rsidP="00D6171F">
      <w:pPr>
        <w:numPr>
          <w:ilvl w:val="0"/>
          <w:numId w:val="22"/>
        </w:numPr>
        <w:spacing w:after="0" w:line="240" w:lineRule="auto"/>
        <w:ind w:left="0" w:firstLine="0"/>
        <w:jc w:val="both"/>
        <w:rPr>
          <w:rFonts w:ascii="Times New Roman" w:hAnsi="Times New Roman"/>
          <w:sz w:val="24"/>
          <w:szCs w:val="24"/>
        </w:rPr>
      </w:pPr>
      <w:r w:rsidRPr="00E91F4E">
        <w:rPr>
          <w:rFonts w:ascii="Times New Roman" w:hAnsi="Times New Roman"/>
          <w:sz w:val="24"/>
          <w:szCs w:val="24"/>
        </w:rPr>
        <w:t>Износ тепловых сетей от котельных с.  п. Куть</w:t>
      </w:r>
      <w:r w:rsidRPr="00E91F4E">
        <w:rPr>
          <w:rFonts w:ascii="Times New Roman" w:hAnsi="Times New Roman"/>
          <w:bCs/>
          <w:sz w:val="24"/>
          <w:szCs w:val="24"/>
        </w:rPr>
        <w:t>–</w:t>
      </w:r>
      <w:r w:rsidRPr="00E91F4E">
        <w:rPr>
          <w:rFonts w:ascii="Times New Roman" w:hAnsi="Times New Roman"/>
          <w:sz w:val="24"/>
          <w:szCs w:val="24"/>
        </w:rPr>
        <w:t>Ях – 30%, протяженность ветхих тепловых сетей в двухтрубном исчислении – 0,246км. Низкий процент замены сетей теплоснабжения из-за недостатка финансовых средств у предприятия.</w:t>
      </w:r>
    </w:p>
    <w:p w:rsidR="00336C72" w:rsidRPr="00E91F4E" w:rsidRDefault="00336C72" w:rsidP="00D6171F">
      <w:pPr>
        <w:numPr>
          <w:ilvl w:val="0"/>
          <w:numId w:val="22"/>
        </w:numPr>
        <w:spacing w:after="0" w:line="240" w:lineRule="auto"/>
        <w:ind w:left="0" w:firstLine="0"/>
        <w:jc w:val="both"/>
        <w:rPr>
          <w:rFonts w:ascii="Times New Roman" w:hAnsi="Times New Roman"/>
          <w:sz w:val="24"/>
          <w:szCs w:val="24"/>
        </w:rPr>
      </w:pPr>
      <w:r w:rsidRPr="00E91F4E">
        <w:rPr>
          <w:rFonts w:ascii="Times New Roman" w:hAnsi="Times New Roman"/>
          <w:sz w:val="24"/>
          <w:szCs w:val="24"/>
        </w:rPr>
        <w:t>Неудовлетворительное состояние тепловой изоляции сетей ТВС;</w:t>
      </w:r>
    </w:p>
    <w:p w:rsidR="00336C72" w:rsidRPr="00E91F4E" w:rsidRDefault="00336C72" w:rsidP="00D6171F">
      <w:pPr>
        <w:numPr>
          <w:ilvl w:val="0"/>
          <w:numId w:val="22"/>
        </w:numPr>
        <w:spacing w:after="0" w:line="240" w:lineRule="auto"/>
        <w:ind w:left="0" w:firstLine="0"/>
        <w:jc w:val="both"/>
        <w:rPr>
          <w:rFonts w:ascii="Times New Roman" w:hAnsi="Times New Roman"/>
          <w:sz w:val="24"/>
          <w:szCs w:val="24"/>
        </w:rPr>
      </w:pPr>
      <w:r w:rsidRPr="00E91F4E">
        <w:rPr>
          <w:rFonts w:ascii="Times New Roman" w:hAnsi="Times New Roman"/>
          <w:sz w:val="24"/>
          <w:szCs w:val="24"/>
        </w:rPr>
        <w:t>Необходимо проведение наладки тепловых сетей в посёлке.</w:t>
      </w:r>
    </w:p>
    <w:p w:rsidR="00336C72" w:rsidRPr="00E91F4E" w:rsidRDefault="00336C72" w:rsidP="00867D0F">
      <w:pPr>
        <w:numPr>
          <w:ilvl w:val="1"/>
          <w:numId w:val="11"/>
        </w:numPr>
        <w:tabs>
          <w:tab w:val="left" w:pos="540"/>
        </w:tabs>
        <w:spacing w:after="0" w:line="240" w:lineRule="auto"/>
        <w:ind w:left="0" w:firstLine="135"/>
        <w:jc w:val="both"/>
        <w:outlineLvl w:val="1"/>
        <w:rPr>
          <w:rFonts w:ascii="Times New Roman" w:hAnsi="Times New Roman"/>
          <w:b/>
          <w:bCs/>
          <w:sz w:val="24"/>
          <w:szCs w:val="24"/>
        </w:rPr>
      </w:pPr>
      <w:bookmarkStart w:id="71" w:name="_Toc363135292"/>
      <w:bookmarkStart w:id="72" w:name="_Toc403910527"/>
      <w:bookmarkStart w:id="73" w:name="_Toc417458394"/>
      <w:r w:rsidRPr="00E91F4E">
        <w:rPr>
          <w:rFonts w:ascii="Times New Roman" w:hAnsi="Times New Roman"/>
          <w:b/>
          <w:bCs/>
          <w:sz w:val="24"/>
          <w:szCs w:val="24"/>
        </w:rPr>
        <w:t>Анализ существующего состояния системы водоснабжения</w:t>
      </w:r>
      <w:bookmarkEnd w:id="71"/>
      <w:bookmarkEnd w:id="72"/>
      <w:bookmarkEnd w:id="73"/>
    </w:p>
    <w:p w:rsidR="00336C72" w:rsidRPr="00E91F4E" w:rsidRDefault="00336C72" w:rsidP="00D6171F">
      <w:pPr>
        <w:numPr>
          <w:ilvl w:val="2"/>
          <w:numId w:val="11"/>
        </w:numPr>
        <w:tabs>
          <w:tab w:val="left" w:pos="1276"/>
        </w:tabs>
        <w:autoSpaceDE w:val="0"/>
        <w:autoSpaceDN w:val="0"/>
        <w:adjustRightInd w:val="0"/>
        <w:spacing w:after="0" w:line="240" w:lineRule="auto"/>
        <w:ind w:left="0" w:firstLine="0"/>
        <w:jc w:val="both"/>
        <w:outlineLvl w:val="2"/>
        <w:rPr>
          <w:rFonts w:ascii="Times New Roman" w:hAnsi="Times New Roman"/>
          <w:b/>
          <w:sz w:val="24"/>
          <w:szCs w:val="24"/>
        </w:rPr>
      </w:pPr>
      <w:bookmarkStart w:id="74" w:name="_Toc363135293"/>
      <w:bookmarkStart w:id="75" w:name="_Toc403910528"/>
      <w:bookmarkStart w:id="76" w:name="_Toc417458395"/>
      <w:r w:rsidRPr="00E91F4E">
        <w:rPr>
          <w:rFonts w:ascii="Times New Roman" w:hAnsi="Times New Roman"/>
          <w:b/>
          <w:sz w:val="24"/>
          <w:szCs w:val="24"/>
        </w:rPr>
        <w:t>Институциональная</w:t>
      </w:r>
      <w:bookmarkEnd w:id="74"/>
      <w:bookmarkEnd w:id="75"/>
      <w:r w:rsidRPr="00E91F4E">
        <w:rPr>
          <w:rFonts w:ascii="Times New Roman" w:hAnsi="Times New Roman"/>
          <w:b/>
          <w:sz w:val="24"/>
          <w:szCs w:val="24"/>
        </w:rPr>
        <w:t xml:space="preserve"> структура (организации, работающие в сфере холодного водоснабжения, действующая договорная система и система расчетов за поставляемые ресурсы)</w:t>
      </w:r>
      <w:bookmarkEnd w:id="76"/>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На территории сп Куть-Ях гарантирующей организацией определен ООО «Тепловик 2».</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Услуги горячего водоснабжения предоставляет ООО «Тепловик 2». Сети горячего водоснабжения находятся в муниципальной собственности.</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b/>
          <w:sz w:val="24"/>
          <w:szCs w:val="24"/>
        </w:rPr>
        <w:t>Система договоров с потребителями:</w:t>
      </w:r>
      <w:r w:rsidRPr="00E91F4E">
        <w:rPr>
          <w:rFonts w:ascii="Times New Roman" w:hAnsi="Times New Roman"/>
          <w:sz w:val="24"/>
          <w:szCs w:val="24"/>
        </w:rPr>
        <w:t xml:space="preserve"> в соответствии с действующим законодательством организации водопроводно-канализационного хозяйства (далее – организации ВКХ) заключают договоры на предоставление услуг водоснабжения с исполнителями коммунальных услуг (управляющими компаниями и ТСЖ), бюджетными и прочими потребителями. Также возможно заключение договоров с собственниками помещений в многоквартирных домах в случаях и порядке, предусмотренном Постановлением Правительства Российской Федерации № 354 от 06.05.2011 «О предоставлении коммунальных услуг собственникам и пользователям помещений в многоквартирных домах и жилых домов».</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b/>
          <w:sz w:val="24"/>
          <w:szCs w:val="24"/>
        </w:rPr>
        <w:t>Порядок расчетов за коммунальные услуги:</w:t>
      </w:r>
      <w:r w:rsidRPr="00E91F4E">
        <w:rPr>
          <w:rFonts w:ascii="Times New Roman" w:hAnsi="Times New Roman"/>
          <w:sz w:val="24"/>
          <w:szCs w:val="24"/>
        </w:rPr>
        <w:t xml:space="preserve"> Расчеты по договорам с юридическими лицами и индивидуальными предпринимателями осуществляются напрямую на расчетный счет организации. Расчеты с населением осуществляются следующими способами оплаты:</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 через пункты приема платежей организации ВКХ;</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lastRenderedPageBreak/>
        <w:t>- через отделения  Сбербанка.</w:t>
      </w:r>
    </w:p>
    <w:p w:rsidR="00336C72" w:rsidRPr="00E91F4E" w:rsidRDefault="00336C72" w:rsidP="00D6171F">
      <w:pPr>
        <w:numPr>
          <w:ilvl w:val="2"/>
          <w:numId w:val="11"/>
        </w:numPr>
        <w:tabs>
          <w:tab w:val="left" w:pos="1134"/>
        </w:tabs>
        <w:autoSpaceDE w:val="0"/>
        <w:autoSpaceDN w:val="0"/>
        <w:adjustRightInd w:val="0"/>
        <w:spacing w:after="0" w:line="240" w:lineRule="auto"/>
        <w:ind w:left="0" w:firstLine="0"/>
        <w:jc w:val="both"/>
        <w:outlineLvl w:val="2"/>
        <w:rPr>
          <w:rFonts w:ascii="Times New Roman" w:hAnsi="Times New Roman"/>
          <w:b/>
          <w:sz w:val="24"/>
          <w:szCs w:val="24"/>
        </w:rPr>
      </w:pPr>
      <w:bookmarkStart w:id="77" w:name="_Toc363135294"/>
      <w:bookmarkStart w:id="78" w:name="_Toc403910529"/>
      <w:bookmarkStart w:id="79" w:name="_Toc417458396"/>
      <w:r w:rsidRPr="00E91F4E">
        <w:rPr>
          <w:rFonts w:ascii="Times New Roman" w:hAnsi="Times New Roman"/>
          <w:b/>
          <w:sz w:val="24"/>
          <w:szCs w:val="24"/>
        </w:rPr>
        <w:t>Характеристика системы водоснабжения</w:t>
      </w:r>
      <w:bookmarkEnd w:id="77"/>
      <w:bookmarkEnd w:id="78"/>
      <w:bookmarkEnd w:id="79"/>
    </w:p>
    <w:p w:rsidR="00336C72" w:rsidRPr="00E91F4E" w:rsidRDefault="00336C72" w:rsidP="00867D0F">
      <w:pPr>
        <w:tabs>
          <w:tab w:val="left" w:pos="1134"/>
        </w:tabs>
        <w:autoSpaceDE w:val="0"/>
        <w:autoSpaceDN w:val="0"/>
        <w:adjustRightInd w:val="0"/>
        <w:spacing w:after="0" w:line="240" w:lineRule="auto"/>
        <w:ind w:firstLine="709"/>
        <w:jc w:val="both"/>
        <w:outlineLvl w:val="0"/>
        <w:rPr>
          <w:rFonts w:ascii="Times New Roman" w:hAnsi="Times New Roman"/>
          <w:b/>
          <w:sz w:val="24"/>
          <w:szCs w:val="24"/>
        </w:rPr>
      </w:pPr>
      <w:bookmarkStart w:id="80" w:name="_Toc405971510"/>
      <w:bookmarkStart w:id="81" w:name="_Toc406034242"/>
      <w:bookmarkStart w:id="82" w:name="_Toc415053975"/>
      <w:bookmarkStart w:id="83" w:name="_Toc417458397"/>
      <w:r w:rsidRPr="00E91F4E">
        <w:rPr>
          <w:rFonts w:ascii="Times New Roman" w:hAnsi="Times New Roman"/>
          <w:b/>
          <w:sz w:val="24"/>
          <w:szCs w:val="24"/>
        </w:rPr>
        <w:t>Общая характеристика</w:t>
      </w:r>
      <w:bookmarkEnd w:id="80"/>
      <w:bookmarkEnd w:id="81"/>
      <w:bookmarkEnd w:id="82"/>
      <w:bookmarkEnd w:id="83"/>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Водоснабжение населенного пункта Куть-Ях представляет собой зональную централизованную систему подачи воды потребителю.  </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Водозабор, предназначенный для квартала Железнодорожный, расположен в северной части населенного пункта на территории водопроводных очистных сооружений (далее ВОС). Он представлен двумя скважинами, дебетом 25 куб.м./ч. каждая. Производительность ВОС составляет 30 куб.м./ч.</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От скважин вода, по стальному трубопроводу диаметром 100 мм, подается на станцию обезжелезивания, производительностью 760 куб.м./сут. Качество воды после очистки не отвечает требованиям СанПиН.  На площадке ВОС установлена водонапорная башня, объемом 200 куб.м. Разводящие тупиковые сети поселка железнодорожников выполнены диаметром 50 – 200 мм, проложены на глубине 3 м. Материал трубопроводов сталь и частично полиэтилен.</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Водоснабжение квартала Лесопромышленный осуществляется от скважин, расположенных: одна - северо-восточнее котельной №7580, а две другие (№23-462 и №23-462)– южнее ее. Вода подается в разводящую сеть без прохождения предварительной очистки и не соответствует требованиям ГОСТ Р 51232-98 «Вода питьевая», СанПиН  2.1.4.1074-01 «Питьевая вода. Гигиенические требования. Контроль качества». Сети водоснабжения стальные, проложены совместно с теплосетями на низких опорах.</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Используемые в настоящее время подземные воды характеризуются слабой защищенностью от поверхностных загрязнений.</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Централизованные системы водоснабжения обеспечивают техническое водоснабжение в жилых и общественных зданиях, предприятий, собственные нужды организации, а также нужды котельной на отопление и горячее водоснабжение.</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Системы ГВС: в кв. Железнодорожный – централизованная с циркуляцией на ЦТП, расположенном в котельной; в кв. Лесопромышленный - из системы отопления (открытая система теплоснабжения).</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p>
    <w:p w:rsidR="00336C72" w:rsidRPr="00E91F4E" w:rsidRDefault="00336C72" w:rsidP="00867D0F">
      <w:pPr>
        <w:autoSpaceDE w:val="0"/>
        <w:autoSpaceDN w:val="0"/>
        <w:adjustRightInd w:val="0"/>
        <w:spacing w:after="0" w:line="240" w:lineRule="auto"/>
        <w:ind w:firstLine="567"/>
        <w:jc w:val="both"/>
        <w:rPr>
          <w:rFonts w:ascii="Times New Roman" w:hAnsi="Times New Roman"/>
          <w:i/>
          <w:sz w:val="24"/>
          <w:szCs w:val="24"/>
          <w:u w:val="single"/>
        </w:rPr>
      </w:pPr>
      <w:r w:rsidRPr="00E91F4E">
        <w:rPr>
          <w:rFonts w:ascii="Times New Roman" w:hAnsi="Times New Roman"/>
          <w:i/>
          <w:sz w:val="24"/>
          <w:szCs w:val="24"/>
          <w:u w:val="single"/>
        </w:rPr>
        <w:t>Квартал Лесопромышленный</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Водозабор поселка включает в себя 3 артезианские скважины. Очистка воды, подаваемой в сеть не предусмотрена. Все скважины оборудованы павильонами и приборами учета.</w:t>
      </w:r>
    </w:p>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 xml:space="preserve"> </w:t>
      </w:r>
      <w:r w:rsidRPr="00E91F4E">
        <w:rPr>
          <w:rFonts w:ascii="Times New Roman" w:hAnsi="Times New Roman"/>
          <w:b/>
          <w:sz w:val="24"/>
          <w:szCs w:val="24"/>
        </w:rPr>
        <w:t xml:space="preserve">Таблица 2.2.2.1 </w:t>
      </w:r>
      <w:r w:rsidRPr="00E91F4E">
        <w:rPr>
          <w:rFonts w:ascii="Times New Roman" w:hAnsi="Times New Roman"/>
          <w:sz w:val="24"/>
          <w:szCs w:val="24"/>
        </w:rPr>
        <w:t>Характеристики скважин кв. Лесопромышленный</w:t>
      </w:r>
    </w:p>
    <w:tbl>
      <w:tblPr>
        <w:tblW w:w="8040" w:type="dxa"/>
        <w:tblInd w:w="113" w:type="dxa"/>
        <w:tblLook w:val="04A0" w:firstRow="1" w:lastRow="0" w:firstColumn="1" w:lastColumn="0" w:noHBand="0" w:noVBand="1"/>
      </w:tblPr>
      <w:tblGrid>
        <w:gridCol w:w="1243"/>
        <w:gridCol w:w="800"/>
        <w:gridCol w:w="800"/>
        <w:gridCol w:w="807"/>
        <w:gridCol w:w="807"/>
        <w:gridCol w:w="850"/>
        <w:gridCol w:w="850"/>
        <w:gridCol w:w="1868"/>
        <w:gridCol w:w="1514"/>
      </w:tblGrid>
      <w:tr w:rsidR="00336C72" w:rsidRPr="00E91F4E" w:rsidTr="00867D0F">
        <w:trPr>
          <w:trHeight w:val="1350"/>
        </w:trPr>
        <w:tc>
          <w:tcPr>
            <w:tcW w:w="82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  скважины</w:t>
            </w:r>
          </w:p>
        </w:tc>
        <w:tc>
          <w:tcPr>
            <w:tcW w:w="1600" w:type="dxa"/>
            <w:gridSpan w:val="2"/>
            <w:tcBorders>
              <w:top w:val="single" w:sz="4" w:space="0" w:color="auto"/>
              <w:left w:val="nil"/>
              <w:bottom w:val="single" w:sz="4" w:space="0" w:color="auto"/>
              <w:right w:val="single" w:sz="4" w:space="0" w:color="000000"/>
            </w:tcBorders>
            <w:shd w:val="clear" w:color="auto" w:fill="FFFFFF"/>
            <w:vAlign w:val="center"/>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Дебит, м3/час</w:t>
            </w:r>
          </w:p>
        </w:tc>
        <w:tc>
          <w:tcPr>
            <w:tcW w:w="1600" w:type="dxa"/>
            <w:gridSpan w:val="2"/>
            <w:tcBorders>
              <w:top w:val="single" w:sz="4" w:space="0" w:color="auto"/>
              <w:left w:val="nil"/>
              <w:bottom w:val="single" w:sz="4" w:space="0" w:color="auto"/>
              <w:right w:val="single" w:sz="4" w:space="0" w:color="000000"/>
            </w:tcBorders>
            <w:shd w:val="clear" w:color="auto" w:fill="FFFFFF"/>
            <w:vAlign w:val="center"/>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Понижение,м</w:t>
            </w:r>
          </w:p>
        </w:tc>
        <w:tc>
          <w:tcPr>
            <w:tcW w:w="1700" w:type="dxa"/>
            <w:gridSpan w:val="2"/>
            <w:tcBorders>
              <w:top w:val="single" w:sz="4" w:space="0" w:color="auto"/>
              <w:left w:val="nil"/>
              <w:bottom w:val="single" w:sz="4" w:space="0" w:color="auto"/>
              <w:right w:val="single" w:sz="4" w:space="0" w:color="000000"/>
            </w:tcBorders>
            <w:shd w:val="clear" w:color="auto" w:fill="FFFFFF"/>
            <w:vAlign w:val="center"/>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Удельный дебит, м3/час</w:t>
            </w:r>
          </w:p>
        </w:tc>
        <w:tc>
          <w:tcPr>
            <w:tcW w:w="1260" w:type="dxa"/>
            <w:tcBorders>
              <w:top w:val="single" w:sz="4" w:space="0" w:color="auto"/>
              <w:left w:val="nil"/>
              <w:bottom w:val="nil"/>
              <w:right w:val="nil"/>
            </w:tcBorders>
            <w:shd w:val="clear" w:color="auto" w:fill="FFFFFF"/>
            <w:vAlign w:val="center"/>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Статистический уровень</w:t>
            </w:r>
          </w:p>
        </w:tc>
        <w:tc>
          <w:tcPr>
            <w:tcW w:w="1060" w:type="dxa"/>
            <w:tcBorders>
              <w:top w:val="single" w:sz="4" w:space="0" w:color="auto"/>
              <w:left w:val="single" w:sz="4" w:space="0" w:color="auto"/>
              <w:bottom w:val="nil"/>
              <w:right w:val="single" w:sz="4" w:space="0" w:color="auto"/>
            </w:tcBorders>
            <w:shd w:val="clear" w:color="auto" w:fill="FFFFFF"/>
            <w:vAlign w:val="center"/>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Мощность водоносного горизонта</w:t>
            </w:r>
          </w:p>
        </w:tc>
      </w:tr>
      <w:tr w:rsidR="00336C72" w:rsidRPr="00E91F4E" w:rsidTr="00867D0F">
        <w:trPr>
          <w:trHeight w:val="28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36C72" w:rsidRPr="00E91F4E" w:rsidRDefault="00336C72" w:rsidP="00867D0F">
            <w:pPr>
              <w:spacing w:after="0" w:line="240" w:lineRule="auto"/>
              <w:ind w:firstLine="29"/>
              <w:rPr>
                <w:rFonts w:ascii="Times New Roman" w:hAnsi="Times New Roman"/>
                <w:sz w:val="24"/>
                <w:szCs w:val="24"/>
              </w:rPr>
            </w:pPr>
          </w:p>
        </w:tc>
        <w:tc>
          <w:tcPr>
            <w:tcW w:w="800" w:type="dxa"/>
            <w:tcBorders>
              <w:top w:val="nil"/>
              <w:left w:val="nil"/>
              <w:bottom w:val="single" w:sz="4" w:space="0" w:color="auto"/>
              <w:right w:val="nil"/>
            </w:tcBorders>
            <w:shd w:val="clear" w:color="auto" w:fill="FFFFFF"/>
            <w:noWrap/>
            <w:vAlign w:val="bottom"/>
            <w:hideMark/>
          </w:tcPr>
          <w:p w:rsidR="00336C72" w:rsidRPr="00E91F4E" w:rsidRDefault="00336C72" w:rsidP="00867D0F">
            <w:pPr>
              <w:spacing w:after="0" w:line="240" w:lineRule="auto"/>
              <w:ind w:firstLine="29"/>
              <w:jc w:val="center"/>
              <w:rPr>
                <w:rFonts w:ascii="Times New Roman" w:hAnsi="Times New Roman"/>
                <w:b/>
                <w:bCs/>
                <w:sz w:val="24"/>
                <w:szCs w:val="24"/>
              </w:rPr>
            </w:pPr>
            <w:r w:rsidRPr="00E91F4E">
              <w:rPr>
                <w:rFonts w:ascii="Times New Roman" w:hAnsi="Times New Roman"/>
                <w:b/>
                <w:bCs/>
                <w:sz w:val="24"/>
                <w:szCs w:val="24"/>
              </w:rPr>
              <w:t>Q</w:t>
            </w:r>
            <w:r w:rsidRPr="00E91F4E">
              <w:rPr>
                <w:rFonts w:ascii="Times New Roman" w:hAnsi="Times New Roman"/>
                <w:b/>
                <w:bCs/>
                <w:sz w:val="24"/>
                <w:szCs w:val="24"/>
                <w:vertAlign w:val="subscript"/>
              </w:rPr>
              <w:t>1</w:t>
            </w:r>
          </w:p>
        </w:tc>
        <w:tc>
          <w:tcPr>
            <w:tcW w:w="800" w:type="dxa"/>
            <w:tcBorders>
              <w:top w:val="nil"/>
              <w:left w:val="single" w:sz="4" w:space="0" w:color="auto"/>
              <w:bottom w:val="single" w:sz="4" w:space="0" w:color="auto"/>
              <w:right w:val="nil"/>
            </w:tcBorders>
            <w:shd w:val="clear" w:color="auto" w:fill="FFFFFF"/>
            <w:noWrap/>
            <w:vAlign w:val="bottom"/>
            <w:hideMark/>
          </w:tcPr>
          <w:p w:rsidR="00336C72" w:rsidRPr="00E91F4E" w:rsidRDefault="00336C72" w:rsidP="00867D0F">
            <w:pPr>
              <w:spacing w:after="0" w:line="240" w:lineRule="auto"/>
              <w:ind w:firstLine="29"/>
              <w:jc w:val="center"/>
              <w:rPr>
                <w:rFonts w:ascii="Times New Roman" w:hAnsi="Times New Roman"/>
                <w:b/>
                <w:bCs/>
                <w:sz w:val="24"/>
                <w:szCs w:val="24"/>
              </w:rPr>
            </w:pPr>
            <w:r w:rsidRPr="00E91F4E">
              <w:rPr>
                <w:rFonts w:ascii="Times New Roman" w:hAnsi="Times New Roman"/>
                <w:b/>
                <w:bCs/>
                <w:sz w:val="24"/>
                <w:szCs w:val="24"/>
              </w:rPr>
              <w:t>Q</w:t>
            </w:r>
            <w:r w:rsidRPr="00E91F4E">
              <w:rPr>
                <w:rFonts w:ascii="Times New Roman" w:hAnsi="Times New Roman"/>
                <w:b/>
                <w:bCs/>
                <w:sz w:val="24"/>
                <w:szCs w:val="24"/>
                <w:vertAlign w:val="subscript"/>
              </w:rPr>
              <w:t>2</w:t>
            </w:r>
          </w:p>
        </w:tc>
        <w:tc>
          <w:tcPr>
            <w:tcW w:w="800" w:type="dxa"/>
            <w:tcBorders>
              <w:top w:val="nil"/>
              <w:left w:val="single" w:sz="4" w:space="0" w:color="auto"/>
              <w:bottom w:val="single" w:sz="4" w:space="0" w:color="auto"/>
              <w:right w:val="single" w:sz="4" w:space="0" w:color="auto"/>
            </w:tcBorders>
            <w:shd w:val="clear" w:color="auto" w:fill="FFFFFF"/>
            <w:noWrap/>
            <w:vAlign w:val="bottom"/>
            <w:hideMark/>
          </w:tcPr>
          <w:p w:rsidR="00336C72" w:rsidRPr="00E91F4E" w:rsidRDefault="00336C72" w:rsidP="00867D0F">
            <w:pPr>
              <w:spacing w:after="0" w:line="240" w:lineRule="auto"/>
              <w:ind w:firstLine="29"/>
              <w:jc w:val="center"/>
              <w:rPr>
                <w:rFonts w:ascii="Times New Roman" w:hAnsi="Times New Roman"/>
                <w:b/>
                <w:bCs/>
                <w:sz w:val="24"/>
                <w:szCs w:val="24"/>
              </w:rPr>
            </w:pPr>
            <w:r w:rsidRPr="00E91F4E">
              <w:rPr>
                <w:rFonts w:ascii="Times New Roman" w:hAnsi="Times New Roman"/>
                <w:b/>
                <w:bCs/>
                <w:sz w:val="24"/>
                <w:szCs w:val="24"/>
              </w:rPr>
              <w:t>S</w:t>
            </w:r>
            <w:r w:rsidRPr="00E91F4E">
              <w:rPr>
                <w:rFonts w:ascii="Times New Roman" w:hAnsi="Times New Roman"/>
                <w:b/>
                <w:bCs/>
                <w:sz w:val="24"/>
                <w:szCs w:val="24"/>
                <w:vertAlign w:val="subscript"/>
              </w:rPr>
              <w:t>2</w:t>
            </w:r>
          </w:p>
        </w:tc>
        <w:tc>
          <w:tcPr>
            <w:tcW w:w="800" w:type="dxa"/>
            <w:tcBorders>
              <w:top w:val="nil"/>
              <w:left w:val="nil"/>
              <w:bottom w:val="single" w:sz="4" w:space="0" w:color="auto"/>
              <w:right w:val="single" w:sz="4" w:space="0" w:color="auto"/>
            </w:tcBorders>
            <w:shd w:val="clear" w:color="auto" w:fill="FFFFFF"/>
            <w:noWrap/>
            <w:vAlign w:val="bottom"/>
            <w:hideMark/>
          </w:tcPr>
          <w:p w:rsidR="00336C72" w:rsidRPr="00E91F4E" w:rsidRDefault="00336C72" w:rsidP="00867D0F">
            <w:pPr>
              <w:spacing w:after="0" w:line="240" w:lineRule="auto"/>
              <w:ind w:firstLine="29"/>
              <w:jc w:val="center"/>
              <w:rPr>
                <w:rFonts w:ascii="Times New Roman" w:hAnsi="Times New Roman"/>
                <w:b/>
                <w:bCs/>
                <w:sz w:val="24"/>
                <w:szCs w:val="24"/>
              </w:rPr>
            </w:pPr>
            <w:r w:rsidRPr="00E91F4E">
              <w:rPr>
                <w:rFonts w:ascii="Times New Roman" w:hAnsi="Times New Roman"/>
                <w:b/>
                <w:bCs/>
                <w:sz w:val="24"/>
                <w:szCs w:val="24"/>
              </w:rPr>
              <w:t>S</w:t>
            </w:r>
            <w:r w:rsidRPr="00E91F4E">
              <w:rPr>
                <w:rFonts w:ascii="Times New Roman" w:hAnsi="Times New Roman"/>
                <w:b/>
                <w:bCs/>
                <w:sz w:val="24"/>
                <w:szCs w:val="24"/>
                <w:vertAlign w:val="subscript"/>
              </w:rPr>
              <w:t>3</w:t>
            </w:r>
          </w:p>
        </w:tc>
        <w:tc>
          <w:tcPr>
            <w:tcW w:w="850" w:type="dxa"/>
            <w:tcBorders>
              <w:top w:val="nil"/>
              <w:left w:val="nil"/>
              <w:bottom w:val="single" w:sz="4" w:space="0" w:color="auto"/>
              <w:right w:val="nil"/>
            </w:tcBorders>
            <w:shd w:val="clear" w:color="auto" w:fill="FFFFFF"/>
            <w:noWrap/>
            <w:vAlign w:val="bottom"/>
            <w:hideMark/>
          </w:tcPr>
          <w:p w:rsidR="00336C72" w:rsidRPr="00E91F4E" w:rsidRDefault="00336C72" w:rsidP="00867D0F">
            <w:pPr>
              <w:spacing w:after="0" w:line="240" w:lineRule="auto"/>
              <w:ind w:firstLine="29"/>
              <w:jc w:val="center"/>
              <w:rPr>
                <w:rFonts w:ascii="Times New Roman" w:hAnsi="Times New Roman"/>
                <w:b/>
                <w:bCs/>
                <w:sz w:val="24"/>
                <w:szCs w:val="24"/>
              </w:rPr>
            </w:pPr>
            <w:r w:rsidRPr="00E91F4E">
              <w:rPr>
                <w:rFonts w:ascii="Times New Roman" w:hAnsi="Times New Roman"/>
                <w:b/>
                <w:bCs/>
                <w:sz w:val="24"/>
                <w:szCs w:val="24"/>
              </w:rPr>
              <w:t>q</w:t>
            </w:r>
            <w:r w:rsidRPr="00E91F4E">
              <w:rPr>
                <w:rFonts w:ascii="Times New Roman" w:hAnsi="Times New Roman"/>
                <w:b/>
                <w:bCs/>
                <w:sz w:val="24"/>
                <w:szCs w:val="24"/>
                <w:vertAlign w:val="subscript"/>
              </w:rPr>
              <w:t>1</w:t>
            </w:r>
          </w:p>
        </w:tc>
        <w:tc>
          <w:tcPr>
            <w:tcW w:w="850" w:type="dxa"/>
            <w:tcBorders>
              <w:top w:val="nil"/>
              <w:left w:val="single" w:sz="4" w:space="0" w:color="auto"/>
              <w:bottom w:val="single" w:sz="4" w:space="0" w:color="auto"/>
              <w:right w:val="single" w:sz="4" w:space="0" w:color="auto"/>
            </w:tcBorders>
            <w:shd w:val="clear" w:color="auto" w:fill="FFFFFF"/>
            <w:noWrap/>
            <w:vAlign w:val="bottom"/>
            <w:hideMark/>
          </w:tcPr>
          <w:p w:rsidR="00336C72" w:rsidRPr="00E91F4E" w:rsidRDefault="00336C72" w:rsidP="00867D0F">
            <w:pPr>
              <w:spacing w:after="0" w:line="240" w:lineRule="auto"/>
              <w:ind w:firstLine="29"/>
              <w:jc w:val="center"/>
              <w:rPr>
                <w:rFonts w:ascii="Times New Roman" w:hAnsi="Times New Roman"/>
                <w:b/>
                <w:bCs/>
                <w:sz w:val="24"/>
                <w:szCs w:val="24"/>
              </w:rPr>
            </w:pPr>
            <w:r w:rsidRPr="00E91F4E">
              <w:rPr>
                <w:rFonts w:ascii="Times New Roman" w:hAnsi="Times New Roman"/>
                <w:b/>
                <w:bCs/>
                <w:sz w:val="24"/>
                <w:szCs w:val="24"/>
              </w:rPr>
              <w:t>q</w:t>
            </w:r>
            <w:r w:rsidRPr="00E91F4E">
              <w:rPr>
                <w:rFonts w:ascii="Times New Roman" w:hAnsi="Times New Roman"/>
                <w:b/>
                <w:bCs/>
                <w:sz w:val="24"/>
                <w:szCs w:val="24"/>
                <w:vertAlign w:val="subscript"/>
              </w:rPr>
              <w:t>2</w:t>
            </w:r>
          </w:p>
        </w:tc>
        <w:tc>
          <w:tcPr>
            <w:tcW w:w="1260" w:type="dxa"/>
            <w:tcBorders>
              <w:top w:val="single" w:sz="4" w:space="0" w:color="auto"/>
              <w:left w:val="nil"/>
              <w:bottom w:val="single" w:sz="4" w:space="0" w:color="auto"/>
              <w:right w:val="nil"/>
            </w:tcBorders>
            <w:shd w:val="clear" w:color="auto" w:fill="FFFFFF"/>
            <w:noWrap/>
            <w:vAlign w:val="bottom"/>
            <w:hideMark/>
          </w:tcPr>
          <w:p w:rsidR="00336C72" w:rsidRPr="00E91F4E" w:rsidRDefault="00336C72" w:rsidP="00867D0F">
            <w:pPr>
              <w:spacing w:after="0" w:line="240" w:lineRule="auto"/>
              <w:ind w:firstLine="29"/>
              <w:jc w:val="center"/>
              <w:rPr>
                <w:rFonts w:ascii="Times New Roman" w:hAnsi="Times New Roman"/>
                <w:b/>
                <w:bCs/>
                <w:sz w:val="24"/>
                <w:szCs w:val="24"/>
              </w:rPr>
            </w:pPr>
            <w:r w:rsidRPr="00E91F4E">
              <w:rPr>
                <w:rFonts w:ascii="Times New Roman" w:hAnsi="Times New Roman"/>
                <w:b/>
                <w:bCs/>
                <w:sz w:val="24"/>
                <w:szCs w:val="24"/>
              </w:rPr>
              <w:t>м</w:t>
            </w:r>
          </w:p>
        </w:tc>
        <w:tc>
          <w:tcPr>
            <w:tcW w:w="10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36C72" w:rsidRPr="00E91F4E" w:rsidRDefault="00336C72" w:rsidP="00867D0F">
            <w:pPr>
              <w:spacing w:after="0" w:line="240" w:lineRule="auto"/>
              <w:ind w:firstLine="29"/>
              <w:jc w:val="center"/>
              <w:rPr>
                <w:rFonts w:ascii="Times New Roman" w:hAnsi="Times New Roman"/>
                <w:b/>
                <w:bCs/>
                <w:sz w:val="24"/>
                <w:szCs w:val="24"/>
              </w:rPr>
            </w:pPr>
            <w:r w:rsidRPr="00E91F4E">
              <w:rPr>
                <w:rFonts w:ascii="Times New Roman" w:hAnsi="Times New Roman"/>
                <w:b/>
                <w:bCs/>
                <w:sz w:val="24"/>
                <w:szCs w:val="24"/>
              </w:rPr>
              <w:t xml:space="preserve">м </w:t>
            </w:r>
          </w:p>
        </w:tc>
      </w:tr>
      <w:tr w:rsidR="00336C72" w:rsidRPr="00E91F4E" w:rsidTr="00867D0F">
        <w:trPr>
          <w:trHeight w:val="270"/>
        </w:trPr>
        <w:tc>
          <w:tcPr>
            <w:tcW w:w="820" w:type="dxa"/>
            <w:tcBorders>
              <w:top w:val="nil"/>
              <w:left w:val="single" w:sz="4" w:space="0" w:color="auto"/>
              <w:bottom w:val="nil"/>
              <w:right w:val="single" w:sz="4" w:space="0" w:color="auto"/>
            </w:tcBorders>
            <w:noWrap/>
            <w:vAlign w:val="bottom"/>
            <w:hideMark/>
          </w:tcPr>
          <w:p w:rsidR="00336C72" w:rsidRPr="00E91F4E" w:rsidRDefault="00336C72" w:rsidP="00867D0F">
            <w:pPr>
              <w:spacing w:after="0" w:line="240" w:lineRule="auto"/>
              <w:ind w:firstLine="29"/>
              <w:rPr>
                <w:rFonts w:ascii="Times New Roman" w:hAnsi="Times New Roman"/>
                <w:sz w:val="24"/>
                <w:szCs w:val="24"/>
              </w:rPr>
            </w:pPr>
            <w:r w:rsidRPr="00E91F4E">
              <w:rPr>
                <w:rFonts w:ascii="Times New Roman" w:hAnsi="Times New Roman"/>
                <w:sz w:val="24"/>
                <w:szCs w:val="24"/>
              </w:rPr>
              <w:t> </w:t>
            </w:r>
          </w:p>
        </w:tc>
        <w:tc>
          <w:tcPr>
            <w:tcW w:w="800" w:type="dxa"/>
            <w:tcBorders>
              <w:top w:val="nil"/>
              <w:left w:val="nil"/>
              <w:bottom w:val="nil"/>
              <w:right w:val="single" w:sz="4" w:space="0" w:color="auto"/>
            </w:tcBorders>
            <w:noWrap/>
            <w:vAlign w:val="bottom"/>
            <w:hideMark/>
          </w:tcPr>
          <w:p w:rsidR="00336C72" w:rsidRPr="00E91F4E" w:rsidRDefault="00336C72" w:rsidP="00867D0F">
            <w:pPr>
              <w:spacing w:after="0" w:line="240" w:lineRule="auto"/>
              <w:ind w:firstLine="29"/>
              <w:rPr>
                <w:rFonts w:ascii="Times New Roman" w:hAnsi="Times New Roman"/>
                <w:sz w:val="24"/>
                <w:szCs w:val="24"/>
              </w:rPr>
            </w:pPr>
            <w:r w:rsidRPr="00E91F4E">
              <w:rPr>
                <w:rFonts w:ascii="Times New Roman" w:hAnsi="Times New Roman"/>
                <w:sz w:val="24"/>
                <w:szCs w:val="24"/>
              </w:rPr>
              <w:t> </w:t>
            </w:r>
          </w:p>
        </w:tc>
        <w:tc>
          <w:tcPr>
            <w:tcW w:w="800" w:type="dxa"/>
            <w:noWrap/>
            <w:vAlign w:val="bottom"/>
            <w:hideMark/>
          </w:tcPr>
          <w:p w:rsidR="00336C72" w:rsidRPr="00E91F4E" w:rsidRDefault="00336C72" w:rsidP="00867D0F">
            <w:pPr>
              <w:spacing w:after="0" w:line="240" w:lineRule="auto"/>
              <w:ind w:firstLine="29"/>
              <w:rPr>
                <w:rFonts w:ascii="Times New Roman" w:hAnsi="Times New Roman"/>
                <w:sz w:val="24"/>
                <w:szCs w:val="24"/>
              </w:rPr>
            </w:pPr>
          </w:p>
        </w:tc>
        <w:tc>
          <w:tcPr>
            <w:tcW w:w="800" w:type="dxa"/>
            <w:tcBorders>
              <w:top w:val="nil"/>
              <w:left w:val="single" w:sz="4" w:space="0" w:color="auto"/>
              <w:bottom w:val="nil"/>
              <w:right w:val="single" w:sz="4" w:space="0" w:color="auto"/>
            </w:tcBorders>
            <w:noWrap/>
            <w:vAlign w:val="bottom"/>
            <w:hideMark/>
          </w:tcPr>
          <w:p w:rsidR="00336C72" w:rsidRPr="00E91F4E" w:rsidRDefault="00336C72" w:rsidP="00867D0F">
            <w:pPr>
              <w:spacing w:after="0" w:line="240" w:lineRule="auto"/>
              <w:ind w:firstLine="29"/>
              <w:rPr>
                <w:rFonts w:ascii="Times New Roman" w:hAnsi="Times New Roman"/>
                <w:sz w:val="24"/>
                <w:szCs w:val="24"/>
              </w:rPr>
            </w:pPr>
            <w:r w:rsidRPr="00E91F4E">
              <w:rPr>
                <w:rFonts w:ascii="Times New Roman" w:hAnsi="Times New Roman"/>
                <w:sz w:val="24"/>
                <w:szCs w:val="24"/>
              </w:rPr>
              <w:t> </w:t>
            </w:r>
          </w:p>
        </w:tc>
        <w:tc>
          <w:tcPr>
            <w:tcW w:w="800" w:type="dxa"/>
            <w:noWrap/>
            <w:vAlign w:val="bottom"/>
            <w:hideMark/>
          </w:tcPr>
          <w:p w:rsidR="00336C72" w:rsidRPr="00E91F4E" w:rsidRDefault="00336C72" w:rsidP="00867D0F">
            <w:pPr>
              <w:spacing w:after="0" w:line="240" w:lineRule="auto"/>
              <w:ind w:firstLine="29"/>
              <w:rPr>
                <w:rFonts w:ascii="Times New Roman" w:hAnsi="Times New Roman"/>
                <w:sz w:val="24"/>
                <w:szCs w:val="24"/>
              </w:rPr>
            </w:pPr>
          </w:p>
        </w:tc>
        <w:tc>
          <w:tcPr>
            <w:tcW w:w="850" w:type="dxa"/>
            <w:tcBorders>
              <w:top w:val="nil"/>
              <w:left w:val="single" w:sz="4" w:space="0" w:color="auto"/>
              <w:bottom w:val="nil"/>
              <w:right w:val="single" w:sz="4" w:space="0" w:color="auto"/>
            </w:tcBorders>
            <w:noWrap/>
            <w:vAlign w:val="bottom"/>
            <w:hideMark/>
          </w:tcPr>
          <w:p w:rsidR="00336C72" w:rsidRPr="00E91F4E" w:rsidRDefault="00336C72" w:rsidP="00867D0F">
            <w:pPr>
              <w:spacing w:after="0" w:line="240" w:lineRule="auto"/>
              <w:ind w:firstLine="29"/>
              <w:rPr>
                <w:rFonts w:ascii="Times New Roman" w:hAnsi="Times New Roman"/>
                <w:sz w:val="24"/>
                <w:szCs w:val="24"/>
              </w:rPr>
            </w:pPr>
            <w:r w:rsidRPr="00E91F4E">
              <w:rPr>
                <w:rFonts w:ascii="Times New Roman" w:hAnsi="Times New Roman"/>
                <w:sz w:val="24"/>
                <w:szCs w:val="24"/>
              </w:rPr>
              <w:t> </w:t>
            </w:r>
          </w:p>
        </w:tc>
        <w:tc>
          <w:tcPr>
            <w:tcW w:w="850" w:type="dxa"/>
            <w:noWrap/>
            <w:vAlign w:val="bottom"/>
            <w:hideMark/>
          </w:tcPr>
          <w:p w:rsidR="00336C72" w:rsidRPr="00E91F4E" w:rsidRDefault="00336C72" w:rsidP="00867D0F">
            <w:pPr>
              <w:spacing w:after="0" w:line="240" w:lineRule="auto"/>
              <w:ind w:firstLine="29"/>
              <w:rPr>
                <w:rFonts w:ascii="Times New Roman" w:hAnsi="Times New Roman"/>
                <w:sz w:val="24"/>
                <w:szCs w:val="24"/>
              </w:rPr>
            </w:pPr>
          </w:p>
        </w:tc>
        <w:tc>
          <w:tcPr>
            <w:tcW w:w="1260" w:type="dxa"/>
            <w:tcBorders>
              <w:top w:val="nil"/>
              <w:left w:val="single" w:sz="4" w:space="0" w:color="auto"/>
              <w:bottom w:val="nil"/>
              <w:right w:val="single" w:sz="4" w:space="0" w:color="auto"/>
            </w:tcBorders>
            <w:noWrap/>
            <w:vAlign w:val="bottom"/>
            <w:hideMark/>
          </w:tcPr>
          <w:p w:rsidR="00336C72" w:rsidRPr="00E91F4E" w:rsidRDefault="00336C72" w:rsidP="00867D0F">
            <w:pPr>
              <w:spacing w:after="0" w:line="240" w:lineRule="auto"/>
              <w:ind w:firstLine="29"/>
              <w:rPr>
                <w:rFonts w:ascii="Times New Roman" w:hAnsi="Times New Roman"/>
                <w:sz w:val="24"/>
                <w:szCs w:val="24"/>
              </w:rPr>
            </w:pPr>
            <w:r w:rsidRPr="00E91F4E">
              <w:rPr>
                <w:rFonts w:ascii="Times New Roman" w:hAnsi="Times New Roman"/>
                <w:sz w:val="24"/>
                <w:szCs w:val="24"/>
              </w:rPr>
              <w:t> </w:t>
            </w:r>
          </w:p>
        </w:tc>
        <w:tc>
          <w:tcPr>
            <w:tcW w:w="1060" w:type="dxa"/>
            <w:tcBorders>
              <w:top w:val="nil"/>
              <w:left w:val="nil"/>
              <w:bottom w:val="nil"/>
              <w:right w:val="single" w:sz="4" w:space="0" w:color="auto"/>
            </w:tcBorders>
            <w:noWrap/>
            <w:vAlign w:val="bottom"/>
            <w:hideMark/>
          </w:tcPr>
          <w:p w:rsidR="00336C72" w:rsidRPr="00E91F4E" w:rsidRDefault="00336C72" w:rsidP="00867D0F">
            <w:pPr>
              <w:spacing w:after="0" w:line="240" w:lineRule="auto"/>
              <w:ind w:firstLine="29"/>
              <w:rPr>
                <w:rFonts w:ascii="Times New Roman" w:hAnsi="Times New Roman"/>
                <w:sz w:val="24"/>
                <w:szCs w:val="24"/>
              </w:rPr>
            </w:pPr>
            <w:r w:rsidRPr="00E91F4E">
              <w:rPr>
                <w:rFonts w:ascii="Times New Roman" w:hAnsi="Times New Roman"/>
                <w:sz w:val="24"/>
                <w:szCs w:val="24"/>
              </w:rPr>
              <w:t> </w:t>
            </w:r>
          </w:p>
        </w:tc>
      </w:tr>
      <w:tr w:rsidR="00336C72" w:rsidRPr="00E91F4E" w:rsidTr="00867D0F">
        <w:trPr>
          <w:trHeight w:val="270"/>
        </w:trPr>
        <w:tc>
          <w:tcPr>
            <w:tcW w:w="820" w:type="dxa"/>
            <w:tcBorders>
              <w:top w:val="nil"/>
              <w:left w:val="single" w:sz="4" w:space="0" w:color="auto"/>
              <w:bottom w:val="nil"/>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7580</w:t>
            </w:r>
          </w:p>
        </w:tc>
        <w:tc>
          <w:tcPr>
            <w:tcW w:w="800" w:type="dxa"/>
            <w:tcBorders>
              <w:top w:val="nil"/>
              <w:left w:val="nil"/>
              <w:bottom w:val="nil"/>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27</w:t>
            </w:r>
          </w:p>
        </w:tc>
        <w:tc>
          <w:tcPr>
            <w:tcW w:w="800" w:type="dxa"/>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30</w:t>
            </w:r>
          </w:p>
        </w:tc>
        <w:tc>
          <w:tcPr>
            <w:tcW w:w="800" w:type="dxa"/>
            <w:tcBorders>
              <w:top w:val="nil"/>
              <w:left w:val="single" w:sz="4" w:space="0" w:color="auto"/>
              <w:bottom w:val="nil"/>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39</w:t>
            </w:r>
          </w:p>
        </w:tc>
        <w:tc>
          <w:tcPr>
            <w:tcW w:w="800" w:type="dxa"/>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47</w:t>
            </w:r>
          </w:p>
        </w:tc>
        <w:tc>
          <w:tcPr>
            <w:tcW w:w="850" w:type="dxa"/>
            <w:tcBorders>
              <w:top w:val="nil"/>
              <w:left w:val="single" w:sz="4" w:space="0" w:color="auto"/>
              <w:bottom w:val="nil"/>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0,7</w:t>
            </w:r>
          </w:p>
        </w:tc>
        <w:tc>
          <w:tcPr>
            <w:tcW w:w="850" w:type="dxa"/>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0,6</w:t>
            </w:r>
          </w:p>
        </w:tc>
        <w:tc>
          <w:tcPr>
            <w:tcW w:w="1260" w:type="dxa"/>
            <w:tcBorders>
              <w:top w:val="nil"/>
              <w:left w:val="single" w:sz="4" w:space="0" w:color="auto"/>
              <w:bottom w:val="nil"/>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3</w:t>
            </w:r>
          </w:p>
        </w:tc>
        <w:tc>
          <w:tcPr>
            <w:tcW w:w="1060" w:type="dxa"/>
            <w:tcBorders>
              <w:top w:val="nil"/>
              <w:left w:val="nil"/>
              <w:bottom w:val="nil"/>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190</w:t>
            </w:r>
          </w:p>
        </w:tc>
      </w:tr>
      <w:tr w:rsidR="00336C72" w:rsidRPr="00E91F4E" w:rsidTr="00867D0F">
        <w:trPr>
          <w:trHeight w:val="270"/>
        </w:trPr>
        <w:tc>
          <w:tcPr>
            <w:tcW w:w="820" w:type="dxa"/>
            <w:tcBorders>
              <w:top w:val="nil"/>
              <w:left w:val="single" w:sz="4" w:space="0" w:color="auto"/>
              <w:bottom w:val="nil"/>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 </w:t>
            </w:r>
          </w:p>
        </w:tc>
        <w:tc>
          <w:tcPr>
            <w:tcW w:w="800" w:type="dxa"/>
            <w:tcBorders>
              <w:top w:val="nil"/>
              <w:left w:val="nil"/>
              <w:bottom w:val="nil"/>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 </w:t>
            </w:r>
          </w:p>
        </w:tc>
        <w:tc>
          <w:tcPr>
            <w:tcW w:w="800" w:type="dxa"/>
            <w:noWrap/>
            <w:vAlign w:val="bottom"/>
            <w:hideMark/>
          </w:tcPr>
          <w:p w:rsidR="00336C72" w:rsidRPr="00E91F4E" w:rsidRDefault="00336C72" w:rsidP="00867D0F">
            <w:pPr>
              <w:spacing w:after="0" w:line="240" w:lineRule="auto"/>
              <w:ind w:firstLine="29"/>
              <w:rPr>
                <w:rFonts w:ascii="Times New Roman" w:hAnsi="Times New Roman"/>
                <w:sz w:val="24"/>
                <w:szCs w:val="24"/>
              </w:rPr>
            </w:pPr>
          </w:p>
        </w:tc>
        <w:tc>
          <w:tcPr>
            <w:tcW w:w="800" w:type="dxa"/>
            <w:tcBorders>
              <w:top w:val="nil"/>
              <w:left w:val="single" w:sz="4" w:space="0" w:color="auto"/>
              <w:bottom w:val="nil"/>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 </w:t>
            </w:r>
          </w:p>
        </w:tc>
        <w:tc>
          <w:tcPr>
            <w:tcW w:w="800" w:type="dxa"/>
            <w:noWrap/>
            <w:vAlign w:val="bottom"/>
            <w:hideMark/>
          </w:tcPr>
          <w:p w:rsidR="00336C72" w:rsidRPr="00E91F4E" w:rsidRDefault="00336C72" w:rsidP="00867D0F">
            <w:pPr>
              <w:spacing w:after="0" w:line="240" w:lineRule="auto"/>
              <w:ind w:firstLine="29"/>
              <w:rPr>
                <w:rFonts w:ascii="Times New Roman" w:hAnsi="Times New Roman"/>
                <w:sz w:val="24"/>
                <w:szCs w:val="24"/>
              </w:rPr>
            </w:pPr>
          </w:p>
        </w:tc>
        <w:tc>
          <w:tcPr>
            <w:tcW w:w="850" w:type="dxa"/>
            <w:tcBorders>
              <w:top w:val="nil"/>
              <w:left w:val="single" w:sz="4" w:space="0" w:color="auto"/>
              <w:bottom w:val="nil"/>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 </w:t>
            </w:r>
          </w:p>
        </w:tc>
        <w:tc>
          <w:tcPr>
            <w:tcW w:w="850" w:type="dxa"/>
            <w:noWrap/>
            <w:vAlign w:val="bottom"/>
            <w:hideMark/>
          </w:tcPr>
          <w:p w:rsidR="00336C72" w:rsidRPr="00E91F4E" w:rsidRDefault="00336C72" w:rsidP="00867D0F">
            <w:pPr>
              <w:spacing w:after="0" w:line="240" w:lineRule="auto"/>
              <w:ind w:firstLine="29"/>
              <w:rPr>
                <w:rFonts w:ascii="Times New Roman" w:hAnsi="Times New Roman"/>
                <w:sz w:val="24"/>
                <w:szCs w:val="24"/>
              </w:rPr>
            </w:pPr>
          </w:p>
        </w:tc>
        <w:tc>
          <w:tcPr>
            <w:tcW w:w="1260" w:type="dxa"/>
            <w:tcBorders>
              <w:top w:val="nil"/>
              <w:left w:val="single" w:sz="4" w:space="0" w:color="auto"/>
              <w:bottom w:val="nil"/>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 </w:t>
            </w:r>
          </w:p>
        </w:tc>
        <w:tc>
          <w:tcPr>
            <w:tcW w:w="1060" w:type="dxa"/>
            <w:tcBorders>
              <w:top w:val="nil"/>
              <w:left w:val="nil"/>
              <w:bottom w:val="nil"/>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 </w:t>
            </w:r>
          </w:p>
        </w:tc>
      </w:tr>
      <w:tr w:rsidR="00336C72" w:rsidRPr="00E91F4E" w:rsidTr="00867D0F">
        <w:trPr>
          <w:trHeight w:val="270"/>
        </w:trPr>
        <w:tc>
          <w:tcPr>
            <w:tcW w:w="820" w:type="dxa"/>
            <w:tcBorders>
              <w:top w:val="nil"/>
              <w:left w:val="single" w:sz="4" w:space="0" w:color="auto"/>
              <w:bottom w:val="nil"/>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23-462</w:t>
            </w:r>
          </w:p>
        </w:tc>
        <w:tc>
          <w:tcPr>
            <w:tcW w:w="800" w:type="dxa"/>
            <w:tcBorders>
              <w:top w:val="nil"/>
              <w:left w:val="nil"/>
              <w:bottom w:val="nil"/>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24</w:t>
            </w:r>
          </w:p>
        </w:tc>
        <w:tc>
          <w:tcPr>
            <w:tcW w:w="800" w:type="dxa"/>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36</w:t>
            </w:r>
          </w:p>
        </w:tc>
        <w:tc>
          <w:tcPr>
            <w:tcW w:w="800" w:type="dxa"/>
            <w:tcBorders>
              <w:top w:val="nil"/>
              <w:left w:val="single" w:sz="4" w:space="0" w:color="auto"/>
              <w:bottom w:val="nil"/>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45</w:t>
            </w:r>
          </w:p>
        </w:tc>
        <w:tc>
          <w:tcPr>
            <w:tcW w:w="800" w:type="dxa"/>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55</w:t>
            </w:r>
          </w:p>
        </w:tc>
        <w:tc>
          <w:tcPr>
            <w:tcW w:w="850" w:type="dxa"/>
            <w:tcBorders>
              <w:top w:val="nil"/>
              <w:left w:val="single" w:sz="4" w:space="0" w:color="auto"/>
              <w:bottom w:val="nil"/>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1,14</w:t>
            </w:r>
          </w:p>
        </w:tc>
        <w:tc>
          <w:tcPr>
            <w:tcW w:w="850" w:type="dxa"/>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0,65</w:t>
            </w:r>
          </w:p>
        </w:tc>
        <w:tc>
          <w:tcPr>
            <w:tcW w:w="1260" w:type="dxa"/>
            <w:tcBorders>
              <w:top w:val="nil"/>
              <w:left w:val="single" w:sz="4" w:space="0" w:color="auto"/>
              <w:bottom w:val="nil"/>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27</w:t>
            </w:r>
          </w:p>
        </w:tc>
        <w:tc>
          <w:tcPr>
            <w:tcW w:w="1060" w:type="dxa"/>
            <w:tcBorders>
              <w:top w:val="nil"/>
              <w:left w:val="nil"/>
              <w:bottom w:val="nil"/>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167</w:t>
            </w:r>
          </w:p>
        </w:tc>
      </w:tr>
      <w:tr w:rsidR="00336C72" w:rsidRPr="00E91F4E" w:rsidTr="00867D0F">
        <w:trPr>
          <w:trHeight w:val="270"/>
        </w:trPr>
        <w:tc>
          <w:tcPr>
            <w:tcW w:w="820" w:type="dxa"/>
            <w:tcBorders>
              <w:top w:val="nil"/>
              <w:left w:val="single" w:sz="4" w:space="0" w:color="auto"/>
              <w:bottom w:val="nil"/>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 </w:t>
            </w:r>
          </w:p>
        </w:tc>
        <w:tc>
          <w:tcPr>
            <w:tcW w:w="800" w:type="dxa"/>
            <w:tcBorders>
              <w:top w:val="nil"/>
              <w:left w:val="nil"/>
              <w:bottom w:val="nil"/>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 </w:t>
            </w:r>
          </w:p>
        </w:tc>
        <w:tc>
          <w:tcPr>
            <w:tcW w:w="800" w:type="dxa"/>
            <w:noWrap/>
            <w:vAlign w:val="bottom"/>
            <w:hideMark/>
          </w:tcPr>
          <w:p w:rsidR="00336C72" w:rsidRPr="00E91F4E" w:rsidRDefault="00336C72" w:rsidP="00867D0F">
            <w:pPr>
              <w:spacing w:after="0" w:line="240" w:lineRule="auto"/>
              <w:ind w:firstLine="29"/>
              <w:rPr>
                <w:rFonts w:ascii="Times New Roman" w:hAnsi="Times New Roman"/>
                <w:sz w:val="24"/>
                <w:szCs w:val="24"/>
              </w:rPr>
            </w:pPr>
          </w:p>
        </w:tc>
        <w:tc>
          <w:tcPr>
            <w:tcW w:w="800" w:type="dxa"/>
            <w:tcBorders>
              <w:top w:val="nil"/>
              <w:left w:val="single" w:sz="4" w:space="0" w:color="auto"/>
              <w:bottom w:val="nil"/>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 </w:t>
            </w:r>
          </w:p>
        </w:tc>
        <w:tc>
          <w:tcPr>
            <w:tcW w:w="800" w:type="dxa"/>
            <w:noWrap/>
            <w:vAlign w:val="bottom"/>
            <w:hideMark/>
          </w:tcPr>
          <w:p w:rsidR="00336C72" w:rsidRPr="00E91F4E" w:rsidRDefault="00336C72" w:rsidP="00867D0F">
            <w:pPr>
              <w:spacing w:after="0" w:line="240" w:lineRule="auto"/>
              <w:ind w:firstLine="29"/>
              <w:rPr>
                <w:rFonts w:ascii="Times New Roman" w:hAnsi="Times New Roman"/>
                <w:sz w:val="24"/>
                <w:szCs w:val="24"/>
              </w:rPr>
            </w:pPr>
          </w:p>
        </w:tc>
        <w:tc>
          <w:tcPr>
            <w:tcW w:w="850" w:type="dxa"/>
            <w:tcBorders>
              <w:top w:val="nil"/>
              <w:left w:val="single" w:sz="4" w:space="0" w:color="auto"/>
              <w:bottom w:val="nil"/>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 </w:t>
            </w:r>
          </w:p>
        </w:tc>
        <w:tc>
          <w:tcPr>
            <w:tcW w:w="850" w:type="dxa"/>
            <w:noWrap/>
            <w:vAlign w:val="bottom"/>
            <w:hideMark/>
          </w:tcPr>
          <w:p w:rsidR="00336C72" w:rsidRPr="00E91F4E" w:rsidRDefault="00336C72" w:rsidP="00867D0F">
            <w:pPr>
              <w:spacing w:after="0" w:line="240" w:lineRule="auto"/>
              <w:ind w:firstLine="29"/>
              <w:rPr>
                <w:rFonts w:ascii="Times New Roman" w:hAnsi="Times New Roman"/>
                <w:sz w:val="24"/>
                <w:szCs w:val="24"/>
              </w:rPr>
            </w:pPr>
          </w:p>
        </w:tc>
        <w:tc>
          <w:tcPr>
            <w:tcW w:w="1260" w:type="dxa"/>
            <w:tcBorders>
              <w:top w:val="nil"/>
              <w:left w:val="single" w:sz="4" w:space="0" w:color="auto"/>
              <w:bottom w:val="nil"/>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 </w:t>
            </w:r>
          </w:p>
        </w:tc>
        <w:tc>
          <w:tcPr>
            <w:tcW w:w="1060" w:type="dxa"/>
            <w:tcBorders>
              <w:top w:val="nil"/>
              <w:left w:val="nil"/>
              <w:bottom w:val="nil"/>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 </w:t>
            </w:r>
          </w:p>
        </w:tc>
      </w:tr>
      <w:tr w:rsidR="00336C72" w:rsidRPr="00E91F4E" w:rsidTr="00867D0F">
        <w:trPr>
          <w:trHeight w:val="270"/>
        </w:trPr>
        <w:tc>
          <w:tcPr>
            <w:tcW w:w="820" w:type="dxa"/>
            <w:tcBorders>
              <w:top w:val="nil"/>
              <w:left w:val="single" w:sz="4" w:space="0" w:color="auto"/>
              <w:bottom w:val="nil"/>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23-462/2</w:t>
            </w:r>
          </w:p>
        </w:tc>
        <w:tc>
          <w:tcPr>
            <w:tcW w:w="800" w:type="dxa"/>
            <w:tcBorders>
              <w:top w:val="nil"/>
              <w:left w:val="nil"/>
              <w:bottom w:val="nil"/>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24</w:t>
            </w:r>
          </w:p>
        </w:tc>
        <w:tc>
          <w:tcPr>
            <w:tcW w:w="800" w:type="dxa"/>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36</w:t>
            </w:r>
          </w:p>
        </w:tc>
        <w:tc>
          <w:tcPr>
            <w:tcW w:w="800" w:type="dxa"/>
            <w:tcBorders>
              <w:top w:val="nil"/>
              <w:left w:val="single" w:sz="4" w:space="0" w:color="auto"/>
              <w:bottom w:val="nil"/>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51</w:t>
            </w:r>
          </w:p>
        </w:tc>
        <w:tc>
          <w:tcPr>
            <w:tcW w:w="800" w:type="dxa"/>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55</w:t>
            </w:r>
          </w:p>
        </w:tc>
        <w:tc>
          <w:tcPr>
            <w:tcW w:w="850" w:type="dxa"/>
            <w:tcBorders>
              <w:top w:val="nil"/>
              <w:left w:val="single" w:sz="4" w:space="0" w:color="auto"/>
              <w:bottom w:val="nil"/>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1,14</w:t>
            </w:r>
          </w:p>
        </w:tc>
        <w:tc>
          <w:tcPr>
            <w:tcW w:w="850" w:type="dxa"/>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0,65</w:t>
            </w:r>
          </w:p>
        </w:tc>
        <w:tc>
          <w:tcPr>
            <w:tcW w:w="1260" w:type="dxa"/>
            <w:tcBorders>
              <w:top w:val="nil"/>
              <w:left w:val="single" w:sz="4" w:space="0" w:color="auto"/>
              <w:bottom w:val="nil"/>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27</w:t>
            </w:r>
          </w:p>
        </w:tc>
        <w:tc>
          <w:tcPr>
            <w:tcW w:w="1060" w:type="dxa"/>
            <w:tcBorders>
              <w:top w:val="nil"/>
              <w:left w:val="nil"/>
              <w:bottom w:val="nil"/>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167</w:t>
            </w:r>
          </w:p>
        </w:tc>
      </w:tr>
      <w:tr w:rsidR="00336C72" w:rsidRPr="00E91F4E" w:rsidTr="00867D0F">
        <w:trPr>
          <w:trHeight w:val="270"/>
        </w:trPr>
        <w:tc>
          <w:tcPr>
            <w:tcW w:w="820" w:type="dxa"/>
            <w:tcBorders>
              <w:top w:val="nil"/>
              <w:left w:val="single" w:sz="4" w:space="0" w:color="auto"/>
              <w:bottom w:val="single" w:sz="4" w:space="0" w:color="auto"/>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 </w:t>
            </w:r>
          </w:p>
        </w:tc>
        <w:tc>
          <w:tcPr>
            <w:tcW w:w="800" w:type="dxa"/>
            <w:tcBorders>
              <w:top w:val="nil"/>
              <w:left w:val="nil"/>
              <w:bottom w:val="single" w:sz="4" w:space="0" w:color="auto"/>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 </w:t>
            </w:r>
          </w:p>
        </w:tc>
        <w:tc>
          <w:tcPr>
            <w:tcW w:w="800" w:type="dxa"/>
            <w:tcBorders>
              <w:top w:val="nil"/>
              <w:left w:val="nil"/>
              <w:bottom w:val="single" w:sz="4" w:space="0" w:color="auto"/>
              <w:right w:val="nil"/>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 </w:t>
            </w:r>
          </w:p>
        </w:tc>
        <w:tc>
          <w:tcPr>
            <w:tcW w:w="800" w:type="dxa"/>
            <w:tcBorders>
              <w:top w:val="nil"/>
              <w:left w:val="single" w:sz="4" w:space="0" w:color="auto"/>
              <w:bottom w:val="single" w:sz="4" w:space="0" w:color="auto"/>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 </w:t>
            </w:r>
          </w:p>
        </w:tc>
        <w:tc>
          <w:tcPr>
            <w:tcW w:w="800" w:type="dxa"/>
            <w:tcBorders>
              <w:top w:val="nil"/>
              <w:left w:val="nil"/>
              <w:bottom w:val="single" w:sz="4" w:space="0" w:color="auto"/>
              <w:right w:val="nil"/>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 </w:t>
            </w:r>
          </w:p>
        </w:tc>
        <w:tc>
          <w:tcPr>
            <w:tcW w:w="850" w:type="dxa"/>
            <w:tcBorders>
              <w:top w:val="nil"/>
              <w:left w:val="single" w:sz="4" w:space="0" w:color="auto"/>
              <w:bottom w:val="single" w:sz="4" w:space="0" w:color="auto"/>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 </w:t>
            </w:r>
          </w:p>
        </w:tc>
        <w:tc>
          <w:tcPr>
            <w:tcW w:w="850" w:type="dxa"/>
            <w:tcBorders>
              <w:top w:val="nil"/>
              <w:left w:val="nil"/>
              <w:bottom w:val="single" w:sz="4" w:space="0" w:color="auto"/>
              <w:right w:val="nil"/>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 </w:t>
            </w:r>
          </w:p>
        </w:tc>
        <w:tc>
          <w:tcPr>
            <w:tcW w:w="1260" w:type="dxa"/>
            <w:tcBorders>
              <w:top w:val="nil"/>
              <w:left w:val="single" w:sz="4" w:space="0" w:color="auto"/>
              <w:bottom w:val="single" w:sz="4" w:space="0" w:color="auto"/>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 </w:t>
            </w:r>
          </w:p>
        </w:tc>
        <w:tc>
          <w:tcPr>
            <w:tcW w:w="1060" w:type="dxa"/>
            <w:tcBorders>
              <w:top w:val="nil"/>
              <w:left w:val="nil"/>
              <w:bottom w:val="single" w:sz="4" w:space="0" w:color="auto"/>
              <w:right w:val="single" w:sz="4" w:space="0" w:color="auto"/>
            </w:tcBorders>
            <w:noWrap/>
            <w:vAlign w:val="bottom"/>
            <w:hideMark/>
          </w:tcPr>
          <w:p w:rsidR="00336C72" w:rsidRPr="00E91F4E" w:rsidRDefault="00336C72" w:rsidP="00867D0F">
            <w:pPr>
              <w:spacing w:after="0" w:line="240" w:lineRule="auto"/>
              <w:ind w:firstLine="29"/>
              <w:jc w:val="center"/>
              <w:rPr>
                <w:rFonts w:ascii="Times New Roman" w:hAnsi="Times New Roman"/>
                <w:sz w:val="24"/>
                <w:szCs w:val="24"/>
              </w:rPr>
            </w:pPr>
            <w:r w:rsidRPr="00E91F4E">
              <w:rPr>
                <w:rFonts w:ascii="Times New Roman" w:hAnsi="Times New Roman"/>
                <w:sz w:val="24"/>
                <w:szCs w:val="24"/>
              </w:rPr>
              <w:t> </w:t>
            </w:r>
          </w:p>
        </w:tc>
      </w:tr>
    </w:tbl>
    <w:p w:rsidR="00336C72" w:rsidRPr="00E91F4E" w:rsidRDefault="00336C72" w:rsidP="00867D0F">
      <w:pPr>
        <w:spacing w:after="0" w:line="240" w:lineRule="auto"/>
        <w:rPr>
          <w:rFonts w:ascii="Times New Roman" w:hAnsi="Times New Roman"/>
          <w:sz w:val="24"/>
          <w:szCs w:val="24"/>
          <w:u w:val="single"/>
        </w:rPr>
      </w:pPr>
      <w:r w:rsidRPr="00E91F4E">
        <w:rPr>
          <w:rFonts w:ascii="Times New Roman" w:hAnsi="Times New Roman"/>
          <w:sz w:val="24"/>
          <w:szCs w:val="24"/>
        </w:rPr>
        <w:t>Количество скважин 3 штук, в работе находится скважина 23-462/2, 54 м3/сут.</w:t>
      </w:r>
    </w:p>
    <w:tbl>
      <w:tblPr>
        <w:tblW w:w="10448" w:type="dxa"/>
        <w:tblInd w:w="108" w:type="dxa"/>
        <w:tblLook w:val="04A0" w:firstRow="1" w:lastRow="0" w:firstColumn="1" w:lastColumn="0" w:noHBand="0" w:noVBand="1"/>
      </w:tblPr>
      <w:tblGrid>
        <w:gridCol w:w="2331"/>
        <w:gridCol w:w="703"/>
        <w:gridCol w:w="541"/>
        <w:gridCol w:w="1489"/>
        <w:gridCol w:w="443"/>
        <w:gridCol w:w="600"/>
        <w:gridCol w:w="579"/>
        <w:gridCol w:w="2154"/>
        <w:gridCol w:w="1608"/>
      </w:tblGrid>
      <w:tr w:rsidR="00336C72" w:rsidRPr="00E91F4E" w:rsidTr="00867D0F">
        <w:trPr>
          <w:trHeight w:val="1680"/>
        </w:trPr>
        <w:tc>
          <w:tcPr>
            <w:tcW w:w="10448" w:type="dxa"/>
            <w:gridSpan w:val="9"/>
            <w:vAlign w:val="center"/>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lastRenderedPageBreak/>
              <w:t>Строительство водозаборных сооружений осуществлялось "Востокбурвод".,г.Новосибирск в 1976,1985г,предназначенных для нужд котельной и для бытовых нужд.</w:t>
            </w:r>
          </w:p>
        </w:tc>
      </w:tr>
      <w:tr w:rsidR="00336C72" w:rsidRPr="00E91F4E" w:rsidTr="00867D0F">
        <w:trPr>
          <w:trHeight w:val="315"/>
        </w:trPr>
        <w:tc>
          <w:tcPr>
            <w:tcW w:w="5064" w:type="dxa"/>
            <w:gridSpan w:val="4"/>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Конструкция и оборудование:</w:t>
            </w:r>
          </w:p>
        </w:tc>
        <w:tc>
          <w:tcPr>
            <w:tcW w:w="443"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600"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579"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2154"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3034" w:type="dxa"/>
            <w:gridSpan w:val="2"/>
            <w:noWrap/>
            <w:vAlign w:val="bottom"/>
            <w:hideMark/>
          </w:tcPr>
          <w:p w:rsidR="00336C72" w:rsidRPr="00E91F4E" w:rsidRDefault="00336C72" w:rsidP="00867D0F">
            <w:pPr>
              <w:spacing w:after="0" w:line="240" w:lineRule="auto"/>
              <w:rPr>
                <w:rFonts w:ascii="Times New Roman" w:hAnsi="Times New Roman"/>
                <w:b/>
                <w:bCs/>
                <w:i/>
                <w:iCs/>
                <w:sz w:val="24"/>
                <w:szCs w:val="24"/>
                <w:u w:val="single"/>
              </w:rPr>
            </w:pPr>
            <w:r w:rsidRPr="00E91F4E">
              <w:rPr>
                <w:rFonts w:ascii="Times New Roman" w:hAnsi="Times New Roman"/>
                <w:b/>
                <w:bCs/>
                <w:i/>
                <w:iCs/>
                <w:sz w:val="24"/>
                <w:szCs w:val="24"/>
                <w:u w:val="single"/>
              </w:rPr>
              <w:t>скважина 7580</w:t>
            </w:r>
          </w:p>
        </w:tc>
        <w:tc>
          <w:tcPr>
            <w:tcW w:w="541"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489"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443"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600"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579"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2154"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5064" w:type="dxa"/>
            <w:gridSpan w:val="4"/>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Конструкция скважины : Труба Дм 350 мм</w:t>
            </w:r>
          </w:p>
        </w:tc>
        <w:tc>
          <w:tcPr>
            <w:tcW w:w="443"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600"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2733" w:type="dxa"/>
            <w:gridSpan w:val="2"/>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от 0 до 50 м</w:t>
            </w: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2331"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703"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541"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932" w:type="dxa"/>
            <w:gridSpan w:val="2"/>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 xml:space="preserve">  Труба Дм 250 мм</w:t>
            </w:r>
          </w:p>
        </w:tc>
        <w:tc>
          <w:tcPr>
            <w:tcW w:w="600"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2733" w:type="dxa"/>
            <w:gridSpan w:val="2"/>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от 0 до 200 м</w:t>
            </w: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2331"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703"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541"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932" w:type="dxa"/>
            <w:gridSpan w:val="2"/>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 xml:space="preserve">  Труба Дм 150мм</w:t>
            </w:r>
          </w:p>
        </w:tc>
        <w:tc>
          <w:tcPr>
            <w:tcW w:w="600"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2733" w:type="dxa"/>
            <w:gridSpan w:val="2"/>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от 130 до 298 мм</w:t>
            </w: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8840" w:type="dxa"/>
            <w:gridSpan w:val="8"/>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Тампонаж скважины произведен затрубный постоянный, колонн труб Дм 350мм ,</w:t>
            </w: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3575" w:type="dxa"/>
            <w:gridSpan w:val="3"/>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Дм 250 мм, цемент марки 500.</w:t>
            </w:r>
          </w:p>
        </w:tc>
        <w:tc>
          <w:tcPr>
            <w:tcW w:w="1489"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443"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600"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579"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2154"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6686" w:type="dxa"/>
            <w:gridSpan w:val="7"/>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Установлен Фильтр Дм 168мм проволочный с гравийной обсыпкой</w:t>
            </w:r>
          </w:p>
        </w:tc>
        <w:tc>
          <w:tcPr>
            <w:tcW w:w="2154"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5064" w:type="dxa"/>
            <w:gridSpan w:val="4"/>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Надфильтровая часть: от 130 м до 231,5 м</w:t>
            </w:r>
          </w:p>
        </w:tc>
        <w:tc>
          <w:tcPr>
            <w:tcW w:w="443"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600"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579"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2154"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6686" w:type="dxa"/>
            <w:gridSpan w:val="7"/>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Рабочая часть фильтра установлена в интервалах от 231,5 до 263,5 м.</w:t>
            </w:r>
          </w:p>
        </w:tc>
        <w:tc>
          <w:tcPr>
            <w:tcW w:w="2154"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3575" w:type="dxa"/>
            <w:gridSpan w:val="3"/>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Отстойник от 263,5 до 298 м</w:t>
            </w:r>
          </w:p>
        </w:tc>
        <w:tc>
          <w:tcPr>
            <w:tcW w:w="1489"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443"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600"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579"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2154"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5064" w:type="dxa"/>
            <w:gridSpan w:val="4"/>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Мощность водоносного горизонта 190 м.</w:t>
            </w:r>
          </w:p>
        </w:tc>
        <w:tc>
          <w:tcPr>
            <w:tcW w:w="443"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600"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579"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2154"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8840" w:type="dxa"/>
            <w:gridSpan w:val="8"/>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Скважина размещена в павильоне, для подъема воды используются погружной</w:t>
            </w: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5507" w:type="dxa"/>
            <w:gridSpan w:val="5"/>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насос марки ЭЦВ</w:t>
            </w:r>
          </w:p>
        </w:tc>
        <w:tc>
          <w:tcPr>
            <w:tcW w:w="600"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579"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2154"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8840" w:type="dxa"/>
            <w:gridSpan w:val="8"/>
            <w:noWrap/>
            <w:vAlign w:val="bottom"/>
            <w:hideMark/>
          </w:tcPr>
          <w:p w:rsidR="00336C72" w:rsidRPr="00E91F4E" w:rsidRDefault="00336C72" w:rsidP="00867D0F">
            <w:pPr>
              <w:spacing w:after="0" w:line="240" w:lineRule="auto"/>
              <w:rPr>
                <w:rFonts w:ascii="Times New Roman" w:hAnsi="Times New Roman"/>
                <w:sz w:val="24"/>
                <w:szCs w:val="24"/>
              </w:rPr>
            </w:pP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2331" w:type="dxa"/>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b/>
                <w:bCs/>
                <w:i/>
                <w:iCs/>
                <w:sz w:val="24"/>
                <w:szCs w:val="24"/>
                <w:u w:val="single"/>
              </w:rPr>
              <w:t>скважина 23-462</w:t>
            </w:r>
          </w:p>
        </w:tc>
        <w:tc>
          <w:tcPr>
            <w:tcW w:w="703"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541"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489"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443"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600"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579"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2154"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270"/>
        </w:trPr>
        <w:tc>
          <w:tcPr>
            <w:tcW w:w="2331" w:type="dxa"/>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Конструкция скважины: Труба Дм 530 мм</w:t>
            </w:r>
          </w:p>
        </w:tc>
        <w:tc>
          <w:tcPr>
            <w:tcW w:w="703"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541"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489"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443"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600"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579"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2154"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3034" w:type="dxa"/>
            <w:gridSpan w:val="2"/>
            <w:noWrap/>
            <w:vAlign w:val="bottom"/>
            <w:hideMark/>
          </w:tcPr>
          <w:p w:rsidR="00336C72" w:rsidRPr="00E91F4E" w:rsidRDefault="00336C72" w:rsidP="00867D0F">
            <w:pPr>
              <w:spacing w:after="0" w:line="240" w:lineRule="auto"/>
              <w:rPr>
                <w:rFonts w:ascii="Times New Roman" w:hAnsi="Times New Roman"/>
                <w:sz w:val="24"/>
                <w:szCs w:val="24"/>
              </w:rPr>
            </w:pPr>
          </w:p>
        </w:tc>
        <w:tc>
          <w:tcPr>
            <w:tcW w:w="541"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489"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443"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600"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579"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2154"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5064" w:type="dxa"/>
            <w:gridSpan w:val="4"/>
            <w:noWrap/>
            <w:vAlign w:val="bottom"/>
            <w:hideMark/>
          </w:tcPr>
          <w:p w:rsidR="00336C72" w:rsidRPr="00E91F4E" w:rsidRDefault="00336C72" w:rsidP="00867D0F">
            <w:pPr>
              <w:spacing w:after="0" w:line="240" w:lineRule="auto"/>
              <w:rPr>
                <w:rFonts w:ascii="Times New Roman" w:hAnsi="Times New Roman"/>
                <w:sz w:val="24"/>
                <w:szCs w:val="24"/>
              </w:rPr>
            </w:pPr>
          </w:p>
        </w:tc>
        <w:tc>
          <w:tcPr>
            <w:tcW w:w="443"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600"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2733" w:type="dxa"/>
            <w:gridSpan w:val="2"/>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от + 0,2 до 68 м</w:t>
            </w: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2331" w:type="dxa"/>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Тампонаж скважины произведен затрубный постоянный, цемент марки 500</w:t>
            </w:r>
          </w:p>
        </w:tc>
        <w:tc>
          <w:tcPr>
            <w:tcW w:w="703"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541"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932" w:type="dxa"/>
            <w:gridSpan w:val="2"/>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 xml:space="preserve">  Труба Дм 325 мм</w:t>
            </w:r>
          </w:p>
        </w:tc>
        <w:tc>
          <w:tcPr>
            <w:tcW w:w="600"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2733" w:type="dxa"/>
            <w:gridSpan w:val="2"/>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от + 0,5 до 276 м</w:t>
            </w: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2331" w:type="dxa"/>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Дм 530 мм от 0 до 68 м, Дм 325 мм от 0 до 276м</w:t>
            </w:r>
          </w:p>
        </w:tc>
        <w:tc>
          <w:tcPr>
            <w:tcW w:w="703"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541"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932" w:type="dxa"/>
            <w:gridSpan w:val="2"/>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 xml:space="preserve">  Труба Дм 168 мм</w:t>
            </w:r>
          </w:p>
        </w:tc>
        <w:tc>
          <w:tcPr>
            <w:tcW w:w="600"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2733" w:type="dxa"/>
            <w:gridSpan w:val="2"/>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от 250 до 310 м</w:t>
            </w: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8840" w:type="dxa"/>
            <w:gridSpan w:val="8"/>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Установлен Фильтр Дм 168мм сетчатый с гравийной обсыпкой</w:t>
            </w: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5507" w:type="dxa"/>
            <w:gridSpan w:val="5"/>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Надфильтровая часть: от 250 м до 276 м</w:t>
            </w:r>
          </w:p>
        </w:tc>
        <w:tc>
          <w:tcPr>
            <w:tcW w:w="600"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579"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2154"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6107" w:type="dxa"/>
            <w:gridSpan w:val="6"/>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Рабочая часть фильтра установлена в интервалах от 276 до 303 м.</w:t>
            </w:r>
          </w:p>
        </w:tc>
        <w:tc>
          <w:tcPr>
            <w:tcW w:w="579"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2154"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5064" w:type="dxa"/>
            <w:gridSpan w:val="4"/>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Отстойник от 303 до 310 м</w:t>
            </w:r>
          </w:p>
        </w:tc>
        <w:tc>
          <w:tcPr>
            <w:tcW w:w="443"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600"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579"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2154"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6686" w:type="dxa"/>
            <w:gridSpan w:val="7"/>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Мощность водоносного горизонта 167 м.</w:t>
            </w:r>
          </w:p>
        </w:tc>
        <w:tc>
          <w:tcPr>
            <w:tcW w:w="2154"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3575" w:type="dxa"/>
            <w:gridSpan w:val="3"/>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Скважина размещена в павильоне, для подъема воды используются погружной</w:t>
            </w:r>
          </w:p>
        </w:tc>
        <w:tc>
          <w:tcPr>
            <w:tcW w:w="1489"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443"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600"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579"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2154"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5064" w:type="dxa"/>
            <w:gridSpan w:val="4"/>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насос марки ЭЦВ.</w:t>
            </w:r>
          </w:p>
        </w:tc>
        <w:tc>
          <w:tcPr>
            <w:tcW w:w="443"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600"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579"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2154"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8840" w:type="dxa"/>
            <w:gridSpan w:val="8"/>
            <w:noWrap/>
            <w:vAlign w:val="bottom"/>
            <w:hideMark/>
          </w:tcPr>
          <w:p w:rsidR="00336C72" w:rsidRPr="00E91F4E" w:rsidRDefault="00336C72" w:rsidP="00867D0F">
            <w:pPr>
              <w:spacing w:after="0" w:line="240" w:lineRule="auto"/>
              <w:rPr>
                <w:rFonts w:ascii="Times New Roman" w:hAnsi="Times New Roman"/>
                <w:sz w:val="24"/>
                <w:szCs w:val="24"/>
              </w:rPr>
            </w:pP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3034" w:type="dxa"/>
            <w:gridSpan w:val="2"/>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b/>
                <w:bCs/>
                <w:i/>
                <w:iCs/>
                <w:sz w:val="24"/>
                <w:szCs w:val="24"/>
                <w:u w:val="single"/>
              </w:rPr>
              <w:t>скважина 23-462/2</w:t>
            </w:r>
          </w:p>
        </w:tc>
        <w:tc>
          <w:tcPr>
            <w:tcW w:w="541"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489"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443"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600"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579"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2154"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8840" w:type="dxa"/>
            <w:gridSpan w:val="8"/>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Конструкция скважины : Трубы Дм 530 мм</w:t>
            </w: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3575" w:type="dxa"/>
            <w:gridSpan w:val="3"/>
            <w:noWrap/>
            <w:vAlign w:val="bottom"/>
            <w:hideMark/>
          </w:tcPr>
          <w:p w:rsidR="00336C72" w:rsidRPr="00E91F4E" w:rsidRDefault="00336C72" w:rsidP="00867D0F">
            <w:pPr>
              <w:spacing w:after="0" w:line="240" w:lineRule="auto"/>
              <w:rPr>
                <w:rFonts w:ascii="Times New Roman" w:hAnsi="Times New Roman"/>
                <w:b/>
                <w:bCs/>
                <w:i/>
                <w:iCs/>
                <w:sz w:val="24"/>
                <w:szCs w:val="24"/>
                <w:u w:val="single"/>
              </w:rPr>
            </w:pPr>
            <w:r w:rsidRPr="00E91F4E">
              <w:rPr>
                <w:rFonts w:ascii="Times New Roman" w:hAnsi="Times New Roman"/>
                <w:sz w:val="24"/>
                <w:szCs w:val="24"/>
              </w:rPr>
              <w:t>Тампонаж скважины произведен затрубный Дм 530 мм от 0 до 68 м,</w:t>
            </w:r>
          </w:p>
        </w:tc>
        <w:tc>
          <w:tcPr>
            <w:tcW w:w="1489"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443"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600"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579"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2154"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5507" w:type="dxa"/>
            <w:gridSpan w:val="5"/>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Дм 325 мм от 0 до 276 м, цемент марки М-500</w:t>
            </w:r>
          </w:p>
        </w:tc>
        <w:tc>
          <w:tcPr>
            <w:tcW w:w="600"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2733" w:type="dxa"/>
            <w:gridSpan w:val="2"/>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от 0,2 до 68 м</w:t>
            </w: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2331" w:type="dxa"/>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Установлен Фильтр Дм 168 мм проволочный с гравийной обсыпкой</w:t>
            </w:r>
          </w:p>
        </w:tc>
        <w:tc>
          <w:tcPr>
            <w:tcW w:w="703"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541"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932" w:type="dxa"/>
            <w:gridSpan w:val="2"/>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 xml:space="preserve">  Труба Дм 325 мм</w:t>
            </w:r>
          </w:p>
        </w:tc>
        <w:tc>
          <w:tcPr>
            <w:tcW w:w="600"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2733" w:type="dxa"/>
            <w:gridSpan w:val="2"/>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от + 0,5 до 276 м</w:t>
            </w: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2331" w:type="dxa"/>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Надфильтровая часть:</w:t>
            </w:r>
          </w:p>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от 250 до 276 м</w:t>
            </w:r>
          </w:p>
        </w:tc>
        <w:tc>
          <w:tcPr>
            <w:tcW w:w="703"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541"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932" w:type="dxa"/>
            <w:gridSpan w:val="2"/>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 xml:space="preserve">  Труба Дм 168 мм</w:t>
            </w:r>
          </w:p>
        </w:tc>
        <w:tc>
          <w:tcPr>
            <w:tcW w:w="600"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2733" w:type="dxa"/>
            <w:gridSpan w:val="2"/>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от 250 до 310 м</w:t>
            </w: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2331" w:type="dxa"/>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Рабочая часть фильтра установлена в интервале  276 м до 303 м.</w:t>
            </w:r>
          </w:p>
        </w:tc>
        <w:tc>
          <w:tcPr>
            <w:tcW w:w="703"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541"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489" w:type="dxa"/>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 xml:space="preserve">  Без труб</w:t>
            </w:r>
          </w:p>
        </w:tc>
        <w:tc>
          <w:tcPr>
            <w:tcW w:w="443"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600"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579"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2154"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6686" w:type="dxa"/>
            <w:gridSpan w:val="7"/>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Отстойник  от 303 до 310 м</w:t>
            </w:r>
          </w:p>
        </w:tc>
        <w:tc>
          <w:tcPr>
            <w:tcW w:w="2154"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5507" w:type="dxa"/>
            <w:gridSpan w:val="5"/>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Мощность водоносного горизонта 167 м.</w:t>
            </w:r>
          </w:p>
        </w:tc>
        <w:tc>
          <w:tcPr>
            <w:tcW w:w="600"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579"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2154"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315"/>
        </w:trPr>
        <w:tc>
          <w:tcPr>
            <w:tcW w:w="6686" w:type="dxa"/>
            <w:gridSpan w:val="7"/>
            <w:noWrap/>
            <w:vAlign w:val="bottom"/>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Скважина размещена в павильоне, для подъема воды используются погружной насос марки ЭЦВ, установлен счетчик.</w:t>
            </w:r>
          </w:p>
        </w:tc>
        <w:tc>
          <w:tcPr>
            <w:tcW w:w="2154" w:type="dxa"/>
            <w:noWrap/>
            <w:vAlign w:val="bottom"/>
            <w:hideMark/>
          </w:tcPr>
          <w:p w:rsidR="00336C72" w:rsidRPr="00E91F4E" w:rsidRDefault="00336C72" w:rsidP="00867D0F">
            <w:pPr>
              <w:spacing w:after="0" w:line="240" w:lineRule="auto"/>
              <w:rPr>
                <w:rFonts w:ascii="Times New Roman" w:hAnsi="Times New Roman"/>
                <w:sz w:val="24"/>
                <w:szCs w:val="24"/>
              </w:rPr>
            </w:pPr>
          </w:p>
        </w:tc>
        <w:tc>
          <w:tcPr>
            <w:tcW w:w="1608" w:type="dxa"/>
            <w:noWrap/>
            <w:vAlign w:val="bottom"/>
            <w:hideMark/>
          </w:tcPr>
          <w:p w:rsidR="00336C72" w:rsidRPr="00E91F4E" w:rsidRDefault="00336C72" w:rsidP="00867D0F">
            <w:pPr>
              <w:spacing w:after="0" w:line="240" w:lineRule="auto"/>
              <w:rPr>
                <w:rFonts w:ascii="Times New Roman" w:hAnsi="Times New Roman"/>
                <w:sz w:val="24"/>
                <w:szCs w:val="24"/>
              </w:rPr>
            </w:pPr>
          </w:p>
        </w:tc>
      </w:tr>
    </w:tbl>
    <w:p w:rsidR="00336C72" w:rsidRPr="00E91F4E" w:rsidRDefault="00336C72" w:rsidP="00867D0F">
      <w:pPr>
        <w:spacing w:after="0" w:line="240" w:lineRule="auto"/>
        <w:rPr>
          <w:rFonts w:ascii="Times New Roman" w:hAnsi="Times New Roman"/>
          <w:color w:val="FF0000"/>
          <w:sz w:val="24"/>
          <w:szCs w:val="24"/>
        </w:rPr>
      </w:pPr>
    </w:p>
    <w:p w:rsidR="00336C72" w:rsidRPr="00E91F4E" w:rsidRDefault="00336C72" w:rsidP="00867D0F">
      <w:pPr>
        <w:autoSpaceDE w:val="0"/>
        <w:autoSpaceDN w:val="0"/>
        <w:adjustRightInd w:val="0"/>
        <w:spacing w:after="0" w:line="240" w:lineRule="auto"/>
        <w:ind w:firstLine="567"/>
        <w:jc w:val="both"/>
        <w:rPr>
          <w:rFonts w:ascii="Times New Roman" w:hAnsi="Times New Roman"/>
          <w:i/>
          <w:sz w:val="24"/>
          <w:szCs w:val="24"/>
          <w:u w:val="single"/>
        </w:rPr>
      </w:pPr>
      <w:r w:rsidRPr="00E91F4E">
        <w:rPr>
          <w:rFonts w:ascii="Times New Roman" w:hAnsi="Times New Roman"/>
          <w:bCs/>
          <w:i/>
          <w:sz w:val="24"/>
          <w:szCs w:val="24"/>
          <w:u w:val="single"/>
        </w:rPr>
        <w:t>Квартал Железнодорожный</w:t>
      </w:r>
    </w:p>
    <w:p w:rsidR="00336C72" w:rsidRPr="00E91F4E" w:rsidRDefault="00336C72" w:rsidP="00867D0F">
      <w:pPr>
        <w:autoSpaceDE w:val="0"/>
        <w:autoSpaceDN w:val="0"/>
        <w:adjustRightInd w:val="0"/>
        <w:spacing w:after="0" w:line="240" w:lineRule="auto"/>
        <w:ind w:firstLine="567"/>
        <w:rPr>
          <w:rFonts w:ascii="Times New Roman" w:hAnsi="Times New Roman"/>
          <w:sz w:val="24"/>
          <w:szCs w:val="24"/>
        </w:rPr>
      </w:pPr>
      <w:r w:rsidRPr="00E91F4E">
        <w:rPr>
          <w:rFonts w:ascii="Times New Roman" w:hAnsi="Times New Roman"/>
          <w:sz w:val="24"/>
          <w:szCs w:val="24"/>
        </w:rPr>
        <w:t>Водозабор поселка включает в себя 3 артезианские скважины и станцию обезжелезивания.</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Все скважины оборудованы павильонами. Павильоны типовые (3х3м, высота 3,5м), кирпичные, фундаменты – ленточные из монолитного бетона, перекрытия – ж/б плиты.</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Освещение – естественное и электрическое, вентиляция – естественная, отопление – от теплосети, выполнено гладкотрубными регистрами. </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Характеристика скважин приведена в таблице 2.2.2.2.</w:t>
      </w:r>
    </w:p>
    <w:p w:rsidR="00D6171F" w:rsidRPr="00E91F4E" w:rsidRDefault="00D6171F">
      <w:pPr>
        <w:spacing w:after="0" w:line="240" w:lineRule="auto"/>
        <w:rPr>
          <w:rFonts w:ascii="Times New Roman" w:hAnsi="Times New Roman"/>
          <w:sz w:val="24"/>
          <w:szCs w:val="24"/>
        </w:rPr>
      </w:pPr>
      <w:r w:rsidRPr="00E91F4E">
        <w:rPr>
          <w:rFonts w:ascii="Times New Roman" w:hAnsi="Times New Roman"/>
          <w:sz w:val="24"/>
          <w:szCs w:val="24"/>
        </w:rPr>
        <w:br w:type="page"/>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p>
    <w:p w:rsidR="00336C72" w:rsidRPr="00E91F4E" w:rsidRDefault="00336C72" w:rsidP="00867D0F">
      <w:pPr>
        <w:autoSpaceDE w:val="0"/>
        <w:autoSpaceDN w:val="0"/>
        <w:adjustRightInd w:val="0"/>
        <w:spacing w:after="0" w:line="240" w:lineRule="auto"/>
        <w:ind w:firstLine="567"/>
        <w:rPr>
          <w:rFonts w:ascii="Times New Roman" w:hAnsi="Times New Roman"/>
          <w:sz w:val="24"/>
          <w:szCs w:val="24"/>
        </w:rPr>
      </w:pPr>
      <w:r w:rsidRPr="00E91F4E">
        <w:rPr>
          <w:rFonts w:ascii="Times New Roman" w:hAnsi="Times New Roman"/>
          <w:b/>
          <w:sz w:val="24"/>
          <w:szCs w:val="24"/>
        </w:rPr>
        <w:t>Таблица 2.2.2.2.</w:t>
      </w:r>
      <w:r w:rsidRPr="00E91F4E">
        <w:rPr>
          <w:rFonts w:ascii="Times New Roman" w:hAnsi="Times New Roman"/>
          <w:sz w:val="24"/>
          <w:szCs w:val="24"/>
        </w:rPr>
        <w:t xml:space="preserve"> Характеристика скважин кв. Железнодорожный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2"/>
        <w:gridCol w:w="2393"/>
        <w:gridCol w:w="2393"/>
      </w:tblGrid>
      <w:tr w:rsidR="00336C72" w:rsidRPr="00E91F4E" w:rsidTr="00867D0F">
        <w:trPr>
          <w:trHeight w:val="585"/>
          <w:tblHeader/>
        </w:trPr>
        <w:tc>
          <w:tcPr>
            <w:tcW w:w="239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
                <w:sz w:val="24"/>
                <w:szCs w:val="24"/>
              </w:rPr>
            </w:pPr>
            <w:r w:rsidRPr="00E91F4E">
              <w:rPr>
                <w:rFonts w:ascii="Times New Roman" w:hAnsi="Times New Roman"/>
                <w:b/>
                <w:sz w:val="24"/>
                <w:szCs w:val="24"/>
              </w:rPr>
              <w:t>Показатели</w:t>
            </w:r>
          </w:p>
        </w:tc>
        <w:tc>
          <w:tcPr>
            <w:tcW w:w="239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
                <w:sz w:val="24"/>
                <w:szCs w:val="24"/>
              </w:rPr>
            </w:pPr>
            <w:r w:rsidRPr="00E91F4E">
              <w:rPr>
                <w:rFonts w:ascii="Times New Roman" w:hAnsi="Times New Roman"/>
                <w:b/>
                <w:sz w:val="24"/>
                <w:szCs w:val="24"/>
              </w:rPr>
              <w:t>Скважина №1</w:t>
            </w:r>
          </w:p>
        </w:tc>
        <w:tc>
          <w:tcPr>
            <w:tcW w:w="2393"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
                <w:sz w:val="24"/>
                <w:szCs w:val="24"/>
              </w:rPr>
            </w:pPr>
            <w:r w:rsidRPr="00E91F4E">
              <w:rPr>
                <w:rFonts w:ascii="Times New Roman" w:hAnsi="Times New Roman"/>
                <w:b/>
                <w:sz w:val="24"/>
                <w:szCs w:val="24"/>
              </w:rPr>
              <w:t>Скважина №2</w:t>
            </w:r>
          </w:p>
        </w:tc>
        <w:tc>
          <w:tcPr>
            <w:tcW w:w="2393"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
                <w:sz w:val="24"/>
                <w:szCs w:val="24"/>
              </w:rPr>
            </w:pPr>
            <w:r w:rsidRPr="00E91F4E">
              <w:rPr>
                <w:rFonts w:ascii="Times New Roman" w:hAnsi="Times New Roman"/>
                <w:b/>
                <w:sz w:val="24"/>
                <w:szCs w:val="24"/>
              </w:rPr>
              <w:t>Скважина №3</w:t>
            </w:r>
          </w:p>
        </w:tc>
      </w:tr>
      <w:tr w:rsidR="00336C72" w:rsidRPr="00E91F4E" w:rsidTr="00867D0F">
        <w:trPr>
          <w:tblHeader/>
        </w:trPr>
        <w:tc>
          <w:tcPr>
            <w:tcW w:w="239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1</w:t>
            </w:r>
          </w:p>
        </w:tc>
        <w:tc>
          <w:tcPr>
            <w:tcW w:w="239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2</w:t>
            </w:r>
          </w:p>
        </w:tc>
        <w:tc>
          <w:tcPr>
            <w:tcW w:w="2393"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3</w:t>
            </w:r>
          </w:p>
        </w:tc>
        <w:tc>
          <w:tcPr>
            <w:tcW w:w="2393"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4</w:t>
            </w:r>
          </w:p>
        </w:tc>
      </w:tr>
      <w:tr w:rsidR="00336C72" w:rsidRPr="00E91F4E" w:rsidTr="00867D0F">
        <w:tc>
          <w:tcPr>
            <w:tcW w:w="239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Дата ввода в эксплуатацию</w:t>
            </w:r>
          </w:p>
        </w:tc>
        <w:tc>
          <w:tcPr>
            <w:tcW w:w="239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09.1976 г.</w:t>
            </w:r>
          </w:p>
        </w:tc>
        <w:tc>
          <w:tcPr>
            <w:tcW w:w="2393"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10.1982 г.</w:t>
            </w:r>
          </w:p>
        </w:tc>
        <w:tc>
          <w:tcPr>
            <w:tcW w:w="2393"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10.1983 г.</w:t>
            </w:r>
          </w:p>
        </w:tc>
      </w:tr>
      <w:tr w:rsidR="00336C72" w:rsidRPr="00E91F4E" w:rsidTr="00867D0F">
        <w:tc>
          <w:tcPr>
            <w:tcW w:w="239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Глубина скважины, м</w:t>
            </w:r>
          </w:p>
        </w:tc>
        <w:tc>
          <w:tcPr>
            <w:tcW w:w="239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270</w:t>
            </w:r>
          </w:p>
        </w:tc>
        <w:tc>
          <w:tcPr>
            <w:tcW w:w="2393"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310</w:t>
            </w:r>
          </w:p>
        </w:tc>
        <w:tc>
          <w:tcPr>
            <w:tcW w:w="2393"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300</w:t>
            </w:r>
          </w:p>
        </w:tc>
      </w:tr>
      <w:tr w:rsidR="00336C72" w:rsidRPr="00E91F4E" w:rsidTr="00867D0F">
        <w:tc>
          <w:tcPr>
            <w:tcW w:w="239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Диаметр скважины, мм</w:t>
            </w:r>
          </w:p>
        </w:tc>
        <w:tc>
          <w:tcPr>
            <w:tcW w:w="239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325 - 168</w:t>
            </w:r>
          </w:p>
        </w:tc>
        <w:tc>
          <w:tcPr>
            <w:tcW w:w="2393"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273 - 168</w:t>
            </w:r>
          </w:p>
        </w:tc>
        <w:tc>
          <w:tcPr>
            <w:tcW w:w="2393"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377 - 168</w:t>
            </w:r>
          </w:p>
        </w:tc>
      </w:tr>
      <w:tr w:rsidR="00336C72" w:rsidRPr="00E91F4E" w:rsidTr="00867D0F">
        <w:tc>
          <w:tcPr>
            <w:tcW w:w="239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Установленный насос</w:t>
            </w:r>
          </w:p>
        </w:tc>
        <w:tc>
          <w:tcPr>
            <w:tcW w:w="239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ЭЦВ6-16-110</w:t>
            </w:r>
          </w:p>
        </w:tc>
        <w:tc>
          <w:tcPr>
            <w:tcW w:w="2393"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ЭЦВ8-25-100</w:t>
            </w:r>
          </w:p>
        </w:tc>
        <w:tc>
          <w:tcPr>
            <w:tcW w:w="2393"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ЭЦВ8-25-100</w:t>
            </w:r>
          </w:p>
        </w:tc>
      </w:tr>
      <w:tr w:rsidR="00336C72" w:rsidRPr="00E91F4E" w:rsidTr="00867D0F">
        <w:tc>
          <w:tcPr>
            <w:tcW w:w="239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Глубина установки насоса, м</w:t>
            </w:r>
          </w:p>
        </w:tc>
        <w:tc>
          <w:tcPr>
            <w:tcW w:w="239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83</w:t>
            </w:r>
          </w:p>
        </w:tc>
        <w:tc>
          <w:tcPr>
            <w:tcW w:w="2393"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70</w:t>
            </w:r>
          </w:p>
        </w:tc>
        <w:tc>
          <w:tcPr>
            <w:tcW w:w="2393"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64</w:t>
            </w:r>
          </w:p>
        </w:tc>
      </w:tr>
      <w:tr w:rsidR="00336C72" w:rsidRPr="00E91F4E" w:rsidTr="00867D0F">
        <w:tc>
          <w:tcPr>
            <w:tcW w:w="239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Дебит скважины, м3/час</w:t>
            </w:r>
          </w:p>
        </w:tc>
        <w:tc>
          <w:tcPr>
            <w:tcW w:w="239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30</w:t>
            </w:r>
          </w:p>
        </w:tc>
        <w:tc>
          <w:tcPr>
            <w:tcW w:w="2393"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24</w:t>
            </w:r>
          </w:p>
        </w:tc>
        <w:tc>
          <w:tcPr>
            <w:tcW w:w="2393"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24</w:t>
            </w:r>
          </w:p>
        </w:tc>
      </w:tr>
      <w:tr w:rsidR="00336C72" w:rsidRPr="00E91F4E" w:rsidTr="00867D0F">
        <w:tc>
          <w:tcPr>
            <w:tcW w:w="239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Статический уровень, м</w:t>
            </w:r>
          </w:p>
        </w:tc>
        <w:tc>
          <w:tcPr>
            <w:tcW w:w="239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32</w:t>
            </w:r>
          </w:p>
        </w:tc>
        <w:tc>
          <w:tcPr>
            <w:tcW w:w="2393"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31</w:t>
            </w:r>
          </w:p>
        </w:tc>
        <w:tc>
          <w:tcPr>
            <w:tcW w:w="2393"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31</w:t>
            </w:r>
          </w:p>
        </w:tc>
      </w:tr>
      <w:tr w:rsidR="00336C72" w:rsidRPr="00E91F4E" w:rsidTr="00867D0F">
        <w:tc>
          <w:tcPr>
            <w:tcW w:w="239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Мощность водоносного горизонта, м</w:t>
            </w:r>
          </w:p>
        </w:tc>
        <w:tc>
          <w:tcPr>
            <w:tcW w:w="239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p>
        </w:tc>
        <w:tc>
          <w:tcPr>
            <w:tcW w:w="2393"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p>
        </w:tc>
        <w:tc>
          <w:tcPr>
            <w:tcW w:w="2393"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p>
        </w:tc>
      </w:tr>
      <w:tr w:rsidR="00336C72" w:rsidRPr="00E91F4E" w:rsidTr="00867D0F">
        <w:tc>
          <w:tcPr>
            <w:tcW w:w="239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Эксплуатация скважины</w:t>
            </w:r>
          </w:p>
        </w:tc>
        <w:tc>
          <w:tcPr>
            <w:tcW w:w="239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Резерв</w:t>
            </w:r>
          </w:p>
        </w:tc>
        <w:tc>
          <w:tcPr>
            <w:tcW w:w="2393"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Резерв</w:t>
            </w:r>
          </w:p>
        </w:tc>
        <w:tc>
          <w:tcPr>
            <w:tcW w:w="2393"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Рабочая</w:t>
            </w:r>
          </w:p>
        </w:tc>
      </w:tr>
      <w:tr w:rsidR="00336C72" w:rsidRPr="00E91F4E" w:rsidTr="00867D0F">
        <w:tc>
          <w:tcPr>
            <w:tcW w:w="239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Наличие павильона</w:t>
            </w:r>
          </w:p>
        </w:tc>
        <w:tc>
          <w:tcPr>
            <w:tcW w:w="239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Есть</w:t>
            </w:r>
          </w:p>
        </w:tc>
        <w:tc>
          <w:tcPr>
            <w:tcW w:w="2393" w:type="dxa"/>
            <w:shd w:val="clear" w:color="auto" w:fill="auto"/>
            <w:vAlign w:val="center"/>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Есть</w:t>
            </w:r>
          </w:p>
        </w:tc>
        <w:tc>
          <w:tcPr>
            <w:tcW w:w="2393" w:type="dxa"/>
            <w:shd w:val="clear" w:color="auto" w:fill="auto"/>
            <w:vAlign w:val="center"/>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Есть</w:t>
            </w:r>
          </w:p>
        </w:tc>
      </w:tr>
      <w:tr w:rsidR="00336C72" w:rsidRPr="00E91F4E" w:rsidTr="00867D0F">
        <w:tc>
          <w:tcPr>
            <w:tcW w:w="239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 xml:space="preserve">Соблюдение СЗЗ </w:t>
            </w:r>
            <w:r w:rsidRPr="00E91F4E">
              <w:rPr>
                <w:rFonts w:ascii="Times New Roman" w:hAnsi="Times New Roman"/>
                <w:sz w:val="24"/>
                <w:szCs w:val="24"/>
                <w:lang w:val="en-US"/>
              </w:rPr>
              <w:t>I</w:t>
            </w:r>
            <w:r w:rsidRPr="00E91F4E">
              <w:rPr>
                <w:rFonts w:ascii="Times New Roman" w:hAnsi="Times New Roman"/>
                <w:sz w:val="24"/>
                <w:szCs w:val="24"/>
              </w:rPr>
              <w:t xml:space="preserve"> пояса 30 м</w:t>
            </w:r>
          </w:p>
        </w:tc>
        <w:tc>
          <w:tcPr>
            <w:tcW w:w="239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Да, с ограждением</w:t>
            </w:r>
          </w:p>
        </w:tc>
        <w:tc>
          <w:tcPr>
            <w:tcW w:w="2393"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Да, с ограждением</w:t>
            </w:r>
          </w:p>
        </w:tc>
        <w:tc>
          <w:tcPr>
            <w:tcW w:w="2393"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Да, с ограждением</w:t>
            </w:r>
          </w:p>
        </w:tc>
      </w:tr>
    </w:tbl>
    <w:p w:rsidR="00336C72" w:rsidRPr="00E91F4E" w:rsidRDefault="00336C72" w:rsidP="00867D0F">
      <w:pPr>
        <w:autoSpaceDE w:val="0"/>
        <w:autoSpaceDN w:val="0"/>
        <w:adjustRightInd w:val="0"/>
        <w:spacing w:after="0" w:line="240" w:lineRule="auto"/>
        <w:jc w:val="both"/>
        <w:rPr>
          <w:rFonts w:ascii="Times New Roman" w:hAnsi="Times New Roman"/>
          <w:sz w:val="24"/>
          <w:szCs w:val="24"/>
        </w:rPr>
      </w:pPr>
    </w:p>
    <w:p w:rsidR="00336C72" w:rsidRPr="00E91F4E" w:rsidRDefault="00336C72" w:rsidP="00867D0F">
      <w:pPr>
        <w:tabs>
          <w:tab w:val="left" w:pos="1134"/>
        </w:tabs>
        <w:autoSpaceDE w:val="0"/>
        <w:autoSpaceDN w:val="0"/>
        <w:adjustRightInd w:val="0"/>
        <w:spacing w:after="0" w:line="240" w:lineRule="auto"/>
        <w:ind w:firstLine="709"/>
        <w:jc w:val="both"/>
        <w:outlineLvl w:val="0"/>
        <w:rPr>
          <w:rFonts w:ascii="Times New Roman" w:hAnsi="Times New Roman"/>
          <w:b/>
          <w:sz w:val="24"/>
          <w:szCs w:val="24"/>
        </w:rPr>
      </w:pPr>
      <w:bookmarkStart w:id="84" w:name="_Toc405971514"/>
      <w:bookmarkStart w:id="85" w:name="_Toc406034246"/>
      <w:bookmarkStart w:id="86" w:name="_Toc415053976"/>
      <w:bookmarkStart w:id="87" w:name="_Toc417458398"/>
      <w:r w:rsidRPr="00E91F4E">
        <w:rPr>
          <w:rFonts w:ascii="Times New Roman" w:hAnsi="Times New Roman"/>
          <w:b/>
          <w:sz w:val="24"/>
          <w:szCs w:val="24"/>
        </w:rPr>
        <w:t>Зоны децентрализованного водоснабжения</w:t>
      </w:r>
      <w:bookmarkEnd w:id="84"/>
      <w:bookmarkEnd w:id="85"/>
      <w:bookmarkEnd w:id="86"/>
      <w:bookmarkEnd w:id="87"/>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 Централизованным водоснабжением охвачено не все население с. п. Куть</w:t>
      </w:r>
      <w:r w:rsidRPr="00E91F4E">
        <w:rPr>
          <w:rFonts w:ascii="Times New Roman" w:hAnsi="Times New Roman"/>
          <w:bCs/>
          <w:sz w:val="24"/>
          <w:szCs w:val="24"/>
        </w:rPr>
        <w:t>–</w:t>
      </w:r>
      <w:r w:rsidRPr="00E91F4E">
        <w:rPr>
          <w:rFonts w:ascii="Times New Roman" w:hAnsi="Times New Roman"/>
          <w:sz w:val="24"/>
          <w:szCs w:val="24"/>
        </w:rPr>
        <w:t>Ях. Часть улиц жилого массива квартала Лесопромышленный не охвачена централизованным водоснабжением, но на соседних улицах проложены сети водоснабжения с установкой водоразборных колонок. 1212 человек получают воду от централизованного водоснабжения с подключением домов к сетям водоснабжения, 384 чел получают воду через водоразборные колонки. Остальное население получает воду от индивидуальных источников водоснабжения.</w:t>
      </w:r>
    </w:p>
    <w:p w:rsidR="00336C72" w:rsidRPr="00E91F4E" w:rsidRDefault="00336C72" w:rsidP="00867D0F">
      <w:pPr>
        <w:tabs>
          <w:tab w:val="left" w:pos="1134"/>
        </w:tabs>
        <w:autoSpaceDE w:val="0"/>
        <w:autoSpaceDN w:val="0"/>
        <w:adjustRightInd w:val="0"/>
        <w:spacing w:after="0" w:line="240" w:lineRule="auto"/>
        <w:jc w:val="both"/>
        <w:outlineLvl w:val="0"/>
        <w:rPr>
          <w:rFonts w:ascii="Times New Roman" w:hAnsi="Times New Roman"/>
          <w:b/>
          <w:sz w:val="24"/>
          <w:szCs w:val="24"/>
        </w:rPr>
      </w:pPr>
      <w:bookmarkStart w:id="88" w:name="_Toc405971517"/>
      <w:bookmarkStart w:id="89" w:name="_Toc406034249"/>
      <w:bookmarkStart w:id="90" w:name="_Toc415053977"/>
      <w:bookmarkStart w:id="91" w:name="_Toc417458399"/>
      <w:r w:rsidRPr="00E91F4E">
        <w:rPr>
          <w:rFonts w:ascii="Times New Roman" w:hAnsi="Times New Roman"/>
          <w:b/>
          <w:sz w:val="24"/>
          <w:szCs w:val="24"/>
        </w:rPr>
        <w:t>Подземный источник водоснабжения</w:t>
      </w:r>
      <w:bookmarkEnd w:id="88"/>
      <w:bookmarkEnd w:id="89"/>
      <w:bookmarkEnd w:id="90"/>
      <w:bookmarkEnd w:id="91"/>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Источником хозяйственно технического водоснабжения с. п. Куть</w:t>
      </w:r>
      <w:r w:rsidRPr="00E91F4E">
        <w:rPr>
          <w:rFonts w:ascii="Times New Roman" w:hAnsi="Times New Roman"/>
          <w:bCs/>
          <w:sz w:val="24"/>
          <w:szCs w:val="24"/>
        </w:rPr>
        <w:t>–</w:t>
      </w:r>
      <w:r w:rsidRPr="00E91F4E">
        <w:rPr>
          <w:rFonts w:ascii="Times New Roman" w:hAnsi="Times New Roman"/>
          <w:sz w:val="24"/>
          <w:szCs w:val="24"/>
        </w:rPr>
        <w:t>Ях являются подземные воды. Воды по химическому составу пресные гидрокарбонатные (хлоридные, натриевые, кальциевые, магниевые), биологически чистые, ограниченно пригодные к потреблению.</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В гидрогеологическом плане территория с.п. Куть</w:t>
      </w:r>
      <w:r w:rsidRPr="00E91F4E">
        <w:rPr>
          <w:rFonts w:ascii="Times New Roman" w:hAnsi="Times New Roman"/>
          <w:bCs/>
          <w:sz w:val="24"/>
          <w:szCs w:val="24"/>
        </w:rPr>
        <w:t>–</w:t>
      </w:r>
      <w:r w:rsidRPr="00E91F4E">
        <w:rPr>
          <w:rFonts w:ascii="Times New Roman" w:hAnsi="Times New Roman"/>
          <w:sz w:val="24"/>
          <w:szCs w:val="24"/>
        </w:rPr>
        <w:t>Ях относится к Западно – Сибирскому артезианскому бассейну.</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Верхний гидрогеологический этаж включает водоносные горизонты и комплексы, приуроченные к отложениям плиоцен-четвертичного, олигоценового и эоценового возраста.</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Воды верхнего гидрогеологического этажа пресные с минерализацией преимущественно до 1 г/дм3. Мощность этажа до 300 м.</w:t>
      </w:r>
    </w:p>
    <w:p w:rsidR="00336C72" w:rsidRPr="00E91F4E" w:rsidRDefault="00336C72" w:rsidP="00867D0F">
      <w:pPr>
        <w:tabs>
          <w:tab w:val="left" w:pos="1134"/>
        </w:tabs>
        <w:autoSpaceDE w:val="0"/>
        <w:autoSpaceDN w:val="0"/>
        <w:adjustRightInd w:val="0"/>
        <w:spacing w:after="0" w:line="240" w:lineRule="auto"/>
        <w:jc w:val="both"/>
        <w:outlineLvl w:val="0"/>
        <w:rPr>
          <w:rFonts w:ascii="Times New Roman" w:hAnsi="Times New Roman"/>
          <w:b/>
          <w:sz w:val="24"/>
          <w:szCs w:val="24"/>
        </w:rPr>
      </w:pPr>
      <w:bookmarkStart w:id="92" w:name="_Toc405971520"/>
      <w:bookmarkStart w:id="93" w:name="_Toc406034252"/>
      <w:bookmarkStart w:id="94" w:name="_Toc415053978"/>
      <w:bookmarkStart w:id="95" w:name="_Toc417458400"/>
      <w:r w:rsidRPr="00E91F4E">
        <w:rPr>
          <w:rFonts w:ascii="Times New Roman" w:hAnsi="Times New Roman"/>
          <w:b/>
          <w:sz w:val="24"/>
          <w:szCs w:val="24"/>
        </w:rPr>
        <w:t>Поверхностный источник водоснабжения</w:t>
      </w:r>
      <w:bookmarkEnd w:id="92"/>
      <w:bookmarkEnd w:id="93"/>
      <w:bookmarkEnd w:id="94"/>
      <w:bookmarkEnd w:id="95"/>
    </w:p>
    <w:p w:rsidR="00336C72" w:rsidRPr="00E91F4E" w:rsidRDefault="00336C72" w:rsidP="00867D0F">
      <w:pPr>
        <w:tabs>
          <w:tab w:val="left" w:pos="1134"/>
        </w:tabs>
        <w:autoSpaceDE w:val="0"/>
        <w:autoSpaceDN w:val="0"/>
        <w:adjustRightInd w:val="0"/>
        <w:spacing w:after="0" w:line="240" w:lineRule="auto"/>
        <w:ind w:firstLine="720"/>
        <w:jc w:val="both"/>
        <w:outlineLvl w:val="0"/>
        <w:rPr>
          <w:rFonts w:ascii="Times New Roman" w:hAnsi="Times New Roman"/>
          <w:sz w:val="24"/>
          <w:szCs w:val="24"/>
        </w:rPr>
      </w:pPr>
      <w:bookmarkStart w:id="96" w:name="_Toc415053979"/>
      <w:bookmarkStart w:id="97" w:name="_Toc417458401"/>
      <w:r w:rsidRPr="00E91F4E">
        <w:rPr>
          <w:rFonts w:ascii="Times New Roman" w:hAnsi="Times New Roman"/>
          <w:sz w:val="24"/>
          <w:szCs w:val="24"/>
        </w:rPr>
        <w:t>Поверхностные источники для водоснабжения потребителей с. п. Куть</w:t>
      </w:r>
      <w:r w:rsidRPr="00E91F4E">
        <w:rPr>
          <w:rFonts w:ascii="Times New Roman" w:hAnsi="Times New Roman"/>
          <w:bCs/>
          <w:sz w:val="24"/>
          <w:szCs w:val="24"/>
        </w:rPr>
        <w:t>–</w:t>
      </w:r>
      <w:r w:rsidRPr="00E91F4E">
        <w:rPr>
          <w:rFonts w:ascii="Times New Roman" w:hAnsi="Times New Roman"/>
          <w:sz w:val="24"/>
          <w:szCs w:val="24"/>
        </w:rPr>
        <w:t>Ях не используются.</w:t>
      </w:r>
      <w:bookmarkEnd w:id="96"/>
      <w:bookmarkEnd w:id="97"/>
      <w:r w:rsidRPr="00E91F4E">
        <w:rPr>
          <w:rFonts w:ascii="Times New Roman" w:hAnsi="Times New Roman"/>
          <w:sz w:val="24"/>
          <w:szCs w:val="24"/>
        </w:rPr>
        <w:t xml:space="preserve"> </w:t>
      </w:r>
    </w:p>
    <w:p w:rsidR="00336C72" w:rsidRPr="00E91F4E" w:rsidRDefault="00336C72" w:rsidP="00867D0F">
      <w:pPr>
        <w:tabs>
          <w:tab w:val="left" w:pos="1134"/>
        </w:tabs>
        <w:autoSpaceDE w:val="0"/>
        <w:autoSpaceDN w:val="0"/>
        <w:adjustRightInd w:val="0"/>
        <w:spacing w:after="0" w:line="240" w:lineRule="auto"/>
        <w:ind w:firstLine="720"/>
        <w:jc w:val="both"/>
        <w:outlineLvl w:val="0"/>
        <w:rPr>
          <w:rFonts w:ascii="Times New Roman" w:hAnsi="Times New Roman"/>
          <w:b/>
          <w:sz w:val="24"/>
          <w:szCs w:val="24"/>
        </w:rPr>
      </w:pPr>
      <w:bookmarkStart w:id="98" w:name="_Toc415053980"/>
      <w:bookmarkStart w:id="99" w:name="_Toc417458402"/>
      <w:r w:rsidRPr="00E91F4E">
        <w:rPr>
          <w:rFonts w:ascii="Times New Roman" w:hAnsi="Times New Roman"/>
          <w:b/>
          <w:sz w:val="24"/>
          <w:szCs w:val="24"/>
        </w:rPr>
        <w:t>Система очистки воды.</w:t>
      </w:r>
      <w:bookmarkEnd w:id="98"/>
      <w:bookmarkEnd w:id="99"/>
    </w:p>
    <w:p w:rsidR="00336C72" w:rsidRPr="00E91F4E" w:rsidRDefault="00336C72" w:rsidP="00867D0F">
      <w:pPr>
        <w:autoSpaceDE w:val="0"/>
        <w:autoSpaceDN w:val="0"/>
        <w:adjustRightInd w:val="0"/>
        <w:spacing w:after="0" w:line="240" w:lineRule="auto"/>
        <w:rPr>
          <w:rFonts w:ascii="Times New Roman" w:hAnsi="Times New Roman"/>
          <w:bCs/>
          <w:i/>
          <w:sz w:val="24"/>
          <w:szCs w:val="24"/>
          <w:u w:val="single"/>
        </w:rPr>
      </w:pPr>
      <w:r w:rsidRPr="00E91F4E">
        <w:rPr>
          <w:rFonts w:ascii="Times New Roman" w:hAnsi="Times New Roman"/>
          <w:bCs/>
          <w:i/>
          <w:sz w:val="24"/>
          <w:szCs w:val="24"/>
          <w:u w:val="single"/>
        </w:rPr>
        <w:t>Поселок Железнодорожный.</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На территории водонапорной башни расположены сооружения по обезжелезиванию</w:t>
      </w:r>
    </w:p>
    <w:p w:rsidR="00336C72" w:rsidRPr="00E91F4E" w:rsidRDefault="00336C72" w:rsidP="00867D0F">
      <w:pPr>
        <w:autoSpaceDE w:val="0"/>
        <w:autoSpaceDN w:val="0"/>
        <w:adjustRightInd w:val="0"/>
        <w:spacing w:after="0" w:line="240" w:lineRule="auto"/>
        <w:jc w:val="both"/>
        <w:rPr>
          <w:rFonts w:ascii="Times New Roman" w:hAnsi="Times New Roman"/>
          <w:sz w:val="24"/>
          <w:szCs w:val="24"/>
        </w:rPr>
      </w:pPr>
      <w:r w:rsidRPr="00E91F4E">
        <w:rPr>
          <w:rFonts w:ascii="Times New Roman" w:hAnsi="Times New Roman"/>
          <w:sz w:val="24"/>
          <w:szCs w:val="24"/>
        </w:rPr>
        <w:lastRenderedPageBreak/>
        <w:t>воды, которые размещены в здании 12х12м, здание кирпичное, фундаменты свайные, перекрытие – из ж/б плит. Освещение здания естественное, электрическое, отопление от теплосети. В здании размещены: фильтровальный зал, компрессорная, лаборатория, бытовки.</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Метод очистки – напорная аэрация, обогащение воды кислородом воздуха с одноступенчатым фильтрованием на фильтрах ФОВ-1, с загрузкой кварцевым песком.</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Установлены 2 напорных фильтра. Проектная производительность сооружений – 800 м3/сут., фактическая - на 04.2014г. – 200 м3/сут. </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Станция введена в эксплуатацию в 1984 г. Расход воды на собственные нужды составляет 700 м3/мес. – на промывку фильтров (23 м3/сут.). </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Промывка фильтров водовоздушная, производится один раз в сутки. </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Фильтры напорные d 2,0м, h=1,3м, скорость фильтрования 8 м/час.</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Для обеззараживания воды предусмотрена бактерицидная установка ОВ-50. Станция предназначена для обезжелезивания воды до нормативных требований 0,3мг/л, оборудована приборами учета.</w:t>
      </w:r>
    </w:p>
    <w:p w:rsidR="00336C72" w:rsidRPr="00E91F4E" w:rsidRDefault="00336C72" w:rsidP="00867D0F">
      <w:pPr>
        <w:autoSpaceDE w:val="0"/>
        <w:autoSpaceDN w:val="0"/>
        <w:adjustRightInd w:val="0"/>
        <w:spacing w:after="0" w:line="240" w:lineRule="auto"/>
        <w:rPr>
          <w:rFonts w:ascii="Times New Roman" w:hAnsi="Times New Roman"/>
          <w:bCs/>
          <w:i/>
          <w:sz w:val="24"/>
          <w:szCs w:val="24"/>
          <w:u w:val="single"/>
        </w:rPr>
      </w:pPr>
      <w:r w:rsidRPr="00E91F4E">
        <w:rPr>
          <w:rFonts w:ascii="Times New Roman" w:hAnsi="Times New Roman"/>
          <w:bCs/>
          <w:i/>
          <w:sz w:val="24"/>
          <w:szCs w:val="24"/>
          <w:u w:val="single"/>
        </w:rPr>
        <w:t>Квартал Лесопромышленный</w:t>
      </w:r>
    </w:p>
    <w:p w:rsidR="00336C72" w:rsidRPr="00E91F4E" w:rsidRDefault="00336C72" w:rsidP="00867D0F">
      <w:pPr>
        <w:autoSpaceDE w:val="0"/>
        <w:autoSpaceDN w:val="0"/>
        <w:adjustRightInd w:val="0"/>
        <w:spacing w:after="0" w:line="240" w:lineRule="auto"/>
        <w:ind w:firstLine="567"/>
        <w:rPr>
          <w:rFonts w:ascii="Times New Roman" w:hAnsi="Times New Roman"/>
          <w:sz w:val="24"/>
          <w:szCs w:val="24"/>
        </w:rPr>
      </w:pPr>
      <w:r w:rsidRPr="00E91F4E">
        <w:rPr>
          <w:rFonts w:ascii="Times New Roman" w:hAnsi="Times New Roman"/>
          <w:sz w:val="24"/>
          <w:szCs w:val="24"/>
        </w:rPr>
        <w:t>Сооружения очистки скважинной воды до нормативных требований отсутствуют.</w:t>
      </w:r>
    </w:p>
    <w:p w:rsidR="00336C72" w:rsidRPr="00E91F4E" w:rsidRDefault="00336C72" w:rsidP="00867D0F">
      <w:pPr>
        <w:autoSpaceDE w:val="0"/>
        <w:autoSpaceDN w:val="0"/>
        <w:adjustRightInd w:val="0"/>
        <w:spacing w:after="0" w:line="240" w:lineRule="auto"/>
        <w:ind w:firstLine="709"/>
        <w:jc w:val="both"/>
        <w:outlineLvl w:val="0"/>
        <w:rPr>
          <w:rFonts w:ascii="Times New Roman" w:hAnsi="Times New Roman"/>
          <w:b/>
          <w:sz w:val="24"/>
          <w:szCs w:val="24"/>
        </w:rPr>
      </w:pPr>
      <w:bookmarkStart w:id="100" w:name="_Toc405971524"/>
      <w:bookmarkStart w:id="101" w:name="_Toc406034256"/>
      <w:bookmarkStart w:id="102" w:name="_Toc415053981"/>
      <w:bookmarkStart w:id="103" w:name="_Toc417458403"/>
      <w:r w:rsidRPr="00E91F4E">
        <w:rPr>
          <w:rFonts w:ascii="Times New Roman" w:hAnsi="Times New Roman"/>
          <w:b/>
          <w:sz w:val="24"/>
          <w:szCs w:val="24"/>
        </w:rPr>
        <w:t xml:space="preserve">Сети водоснабжения </w:t>
      </w:r>
      <w:bookmarkEnd w:id="100"/>
      <w:bookmarkEnd w:id="101"/>
      <w:r w:rsidRPr="00E91F4E">
        <w:rPr>
          <w:rFonts w:ascii="Times New Roman" w:hAnsi="Times New Roman"/>
          <w:b/>
          <w:sz w:val="24"/>
          <w:szCs w:val="24"/>
        </w:rPr>
        <w:t>с. п. Куть</w:t>
      </w:r>
      <w:r w:rsidRPr="00E91F4E">
        <w:rPr>
          <w:rFonts w:ascii="Times New Roman" w:hAnsi="Times New Roman"/>
          <w:bCs/>
          <w:sz w:val="24"/>
          <w:szCs w:val="24"/>
        </w:rPr>
        <w:t>–</w:t>
      </w:r>
      <w:r w:rsidRPr="00E91F4E">
        <w:rPr>
          <w:rFonts w:ascii="Times New Roman" w:hAnsi="Times New Roman"/>
          <w:b/>
          <w:sz w:val="24"/>
          <w:szCs w:val="24"/>
        </w:rPr>
        <w:t>Ях</w:t>
      </w:r>
      <w:bookmarkEnd w:id="102"/>
      <w:bookmarkEnd w:id="103"/>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Материал трубопроводов водоснабжения – сталь. Протяженность сетей водоснабжения составляет: в кв. Железнодорожном - 2,57 км, в кв. Лесопромышленном - 4,3595 км. Износ сетей составляет 90%. </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Водопроводные сети кв.  Железнодорожном проложены без спутника на глубине 2,5-3,0 м, в кв. Лесопромышленном– спутником совместно с сетями теплоснабжения надземно.</w:t>
      </w:r>
    </w:p>
    <w:p w:rsidR="00336C72" w:rsidRPr="00E91F4E" w:rsidRDefault="00336C72" w:rsidP="00867D0F">
      <w:pPr>
        <w:autoSpaceDE w:val="0"/>
        <w:autoSpaceDN w:val="0"/>
        <w:adjustRightInd w:val="0"/>
        <w:spacing w:after="0" w:line="240" w:lineRule="auto"/>
        <w:ind w:firstLine="567"/>
        <w:jc w:val="both"/>
        <w:outlineLvl w:val="0"/>
        <w:rPr>
          <w:rFonts w:ascii="Times New Roman" w:hAnsi="Times New Roman"/>
          <w:sz w:val="24"/>
          <w:szCs w:val="24"/>
        </w:rPr>
      </w:pPr>
      <w:bookmarkStart w:id="104" w:name="_Toc415053982"/>
      <w:bookmarkStart w:id="105" w:name="_Toc417458404"/>
      <w:r w:rsidRPr="00E91F4E">
        <w:rPr>
          <w:rFonts w:ascii="Times New Roman" w:hAnsi="Times New Roman"/>
          <w:sz w:val="24"/>
          <w:szCs w:val="24"/>
        </w:rPr>
        <w:t>Данных по аварийности на сетях водоснабжения не представлено.</w:t>
      </w:r>
      <w:bookmarkEnd w:id="104"/>
      <w:bookmarkEnd w:id="105"/>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По системе водоснабжения поселков централизованных насосных станций не предусмотрено. </w:t>
      </w:r>
    </w:p>
    <w:p w:rsidR="00336C72" w:rsidRPr="00E91F4E" w:rsidRDefault="00336C72" w:rsidP="00867D0F">
      <w:pPr>
        <w:autoSpaceDE w:val="0"/>
        <w:autoSpaceDN w:val="0"/>
        <w:adjustRightInd w:val="0"/>
        <w:spacing w:after="0" w:line="240" w:lineRule="auto"/>
        <w:ind w:firstLine="567"/>
        <w:jc w:val="both"/>
        <w:rPr>
          <w:rFonts w:ascii="Times New Roman" w:hAnsi="Times New Roman"/>
          <w:i/>
          <w:sz w:val="24"/>
          <w:szCs w:val="24"/>
          <w:u w:val="single"/>
        </w:rPr>
      </w:pPr>
      <w:r w:rsidRPr="00E91F4E">
        <w:rPr>
          <w:rFonts w:ascii="Times New Roman" w:hAnsi="Times New Roman"/>
          <w:i/>
          <w:sz w:val="24"/>
          <w:szCs w:val="24"/>
          <w:u w:val="single"/>
        </w:rPr>
        <w:t>Квартал Железнодорожный</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Вода от скважин подается на очистные сооружения обезжелезивания: </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от скважины №1 - по трубопроводу </w:t>
      </w:r>
      <w:r w:rsidRPr="00E91F4E">
        <w:rPr>
          <w:rFonts w:ascii="Times New Roman" w:hAnsi="Times New Roman"/>
          <w:sz w:val="24"/>
          <w:szCs w:val="24"/>
          <w:lang w:val="en-US"/>
        </w:rPr>
        <w:t>Dy</w:t>
      </w:r>
      <w:r w:rsidRPr="00E91F4E">
        <w:rPr>
          <w:rFonts w:ascii="Times New Roman" w:hAnsi="Times New Roman"/>
          <w:sz w:val="24"/>
          <w:szCs w:val="24"/>
        </w:rPr>
        <w:t xml:space="preserve"> 100мм, длина 504м;</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от скважины №3 - по трубопроводу </w:t>
      </w:r>
      <w:r w:rsidRPr="00E91F4E">
        <w:rPr>
          <w:rFonts w:ascii="Times New Roman" w:hAnsi="Times New Roman"/>
          <w:sz w:val="24"/>
          <w:szCs w:val="24"/>
          <w:lang w:val="en-US"/>
        </w:rPr>
        <w:t>Dy</w:t>
      </w:r>
      <w:r w:rsidRPr="00E91F4E">
        <w:rPr>
          <w:rFonts w:ascii="Times New Roman" w:hAnsi="Times New Roman"/>
          <w:sz w:val="24"/>
          <w:szCs w:val="24"/>
        </w:rPr>
        <w:t xml:space="preserve"> 100мм, длина 38м; </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от скважины №2 - по трубопроводу </w:t>
      </w:r>
      <w:r w:rsidRPr="00E91F4E">
        <w:rPr>
          <w:rFonts w:ascii="Times New Roman" w:hAnsi="Times New Roman"/>
          <w:sz w:val="24"/>
          <w:szCs w:val="24"/>
          <w:lang w:val="en-US"/>
        </w:rPr>
        <w:t>Dy</w:t>
      </w:r>
      <w:r w:rsidRPr="00E91F4E">
        <w:rPr>
          <w:rFonts w:ascii="Times New Roman" w:hAnsi="Times New Roman"/>
          <w:sz w:val="24"/>
          <w:szCs w:val="24"/>
        </w:rPr>
        <w:t xml:space="preserve"> 100мм, длина 511м.</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Трубопроводы проложены на глубине 2,5 – 3,0м, что обеспечивает их незамерзаемость в зимнее время. От водонапорной башни выполнена разводящая водопроводная сеть диаметрами от </w:t>
      </w:r>
      <w:r w:rsidRPr="00E91F4E">
        <w:rPr>
          <w:rFonts w:ascii="Times New Roman" w:hAnsi="Times New Roman"/>
          <w:sz w:val="24"/>
          <w:szCs w:val="24"/>
          <w:lang w:val="en-US"/>
        </w:rPr>
        <w:t>Dy</w:t>
      </w:r>
      <w:r w:rsidRPr="00E91F4E">
        <w:rPr>
          <w:rFonts w:ascii="Times New Roman" w:hAnsi="Times New Roman"/>
          <w:sz w:val="24"/>
          <w:szCs w:val="24"/>
        </w:rPr>
        <w:t xml:space="preserve"> 20мм до </w:t>
      </w:r>
      <w:r w:rsidRPr="00E91F4E">
        <w:rPr>
          <w:rFonts w:ascii="Times New Roman" w:hAnsi="Times New Roman"/>
          <w:sz w:val="24"/>
          <w:szCs w:val="24"/>
          <w:lang w:val="en-US"/>
        </w:rPr>
        <w:t>Dy</w:t>
      </w:r>
      <w:r w:rsidRPr="00E91F4E">
        <w:rPr>
          <w:rFonts w:ascii="Times New Roman" w:hAnsi="Times New Roman"/>
          <w:sz w:val="24"/>
          <w:szCs w:val="24"/>
        </w:rPr>
        <w:t xml:space="preserve"> 200 мм.</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Водонапорная башня – 1 шт., объем – 200м3, бак металлический, ствол и шатер –</w:t>
      </w:r>
    </w:p>
    <w:p w:rsidR="00336C72" w:rsidRPr="00E91F4E" w:rsidRDefault="00336C72" w:rsidP="00867D0F">
      <w:pPr>
        <w:autoSpaceDE w:val="0"/>
        <w:autoSpaceDN w:val="0"/>
        <w:adjustRightInd w:val="0"/>
        <w:spacing w:after="0" w:line="240" w:lineRule="auto"/>
        <w:jc w:val="both"/>
        <w:rPr>
          <w:rFonts w:ascii="Times New Roman" w:hAnsi="Times New Roman"/>
          <w:sz w:val="24"/>
          <w:szCs w:val="24"/>
        </w:rPr>
      </w:pPr>
      <w:r w:rsidRPr="00E91F4E">
        <w:rPr>
          <w:rFonts w:ascii="Times New Roman" w:hAnsi="Times New Roman"/>
          <w:sz w:val="24"/>
          <w:szCs w:val="24"/>
        </w:rPr>
        <w:t>кирпичные, стропила – деревянные, кровля – рубероид, отопление – от теплосети, освещение – электрическое. Башня предназначена для хранения очищенной воды и противопожарного запаса воды.</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Пожаротушение организовано из сети централизованного водоснабжения от четырех пожарных гидрантов.</w:t>
      </w:r>
    </w:p>
    <w:p w:rsidR="00336C72" w:rsidRPr="00E91F4E" w:rsidRDefault="00336C72" w:rsidP="00867D0F">
      <w:pPr>
        <w:autoSpaceDE w:val="0"/>
        <w:autoSpaceDN w:val="0"/>
        <w:adjustRightInd w:val="0"/>
        <w:spacing w:after="0" w:line="240" w:lineRule="auto"/>
        <w:ind w:firstLine="709"/>
        <w:jc w:val="both"/>
        <w:outlineLvl w:val="0"/>
        <w:rPr>
          <w:rFonts w:ascii="Times New Roman" w:hAnsi="Times New Roman"/>
          <w:i/>
          <w:sz w:val="24"/>
          <w:szCs w:val="24"/>
          <w:u w:val="single"/>
        </w:rPr>
      </w:pPr>
      <w:r w:rsidRPr="00E91F4E">
        <w:rPr>
          <w:rFonts w:ascii="Times New Roman" w:hAnsi="Times New Roman"/>
          <w:i/>
          <w:sz w:val="24"/>
          <w:szCs w:val="24"/>
          <w:u w:val="single"/>
        </w:rPr>
        <w:t>Квартал Лесопромышленный</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Сети холодного водоснабжения проложены к большинству потребителей квартала, 384 человек пользуются водоразборными колонками (на сети установлено 7 водоразборных колонок). Часть населения пользуется индивидуальными источниками водоснабжения. Пожаротушение частично осуществляется из водопроводной сети – установлен один пожарный гидрант, частично из противопожарных емкостей - на территории имеется 11 противопожарных резервуаров: 5шт. по 50м3, 2шт. по 75м3, 4шт. по 60м3. Емкости стальные, расположены подземно.</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Сети водоснабжения выполнены из стальных труб диаметром от 57 до 159 мм.</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Протяженность сетей холодного водоснабжения с разбивкой по диаметрам представлена в таблице 2.2.2.3.</w:t>
      </w:r>
    </w:p>
    <w:p w:rsidR="00336C72" w:rsidRPr="00E91F4E" w:rsidRDefault="00336C72" w:rsidP="00867D0F">
      <w:pPr>
        <w:autoSpaceDE w:val="0"/>
        <w:autoSpaceDN w:val="0"/>
        <w:adjustRightInd w:val="0"/>
        <w:spacing w:after="0" w:line="240" w:lineRule="auto"/>
        <w:jc w:val="center"/>
        <w:rPr>
          <w:rFonts w:ascii="Times New Roman" w:hAnsi="Times New Roman"/>
          <w:bCs/>
          <w:sz w:val="24"/>
          <w:szCs w:val="24"/>
        </w:rPr>
      </w:pPr>
      <w:r w:rsidRPr="00E91F4E">
        <w:rPr>
          <w:rFonts w:ascii="Times New Roman" w:hAnsi="Times New Roman"/>
          <w:b/>
          <w:bCs/>
          <w:sz w:val="24"/>
          <w:szCs w:val="24"/>
        </w:rPr>
        <w:t xml:space="preserve">Таблица 2.2.2.3. </w:t>
      </w:r>
      <w:r w:rsidRPr="00E91F4E">
        <w:rPr>
          <w:rFonts w:ascii="Times New Roman" w:hAnsi="Times New Roman"/>
          <w:bCs/>
          <w:sz w:val="24"/>
          <w:szCs w:val="24"/>
        </w:rPr>
        <w:t xml:space="preserve"> Протяженность сетей холодного водоснабжения</w:t>
      </w:r>
    </w:p>
    <w:p w:rsidR="00336C72" w:rsidRPr="00E91F4E" w:rsidRDefault="00336C72" w:rsidP="00867D0F">
      <w:pPr>
        <w:autoSpaceDE w:val="0"/>
        <w:autoSpaceDN w:val="0"/>
        <w:adjustRightInd w:val="0"/>
        <w:spacing w:after="0" w:line="240" w:lineRule="auto"/>
        <w:jc w:val="center"/>
        <w:rPr>
          <w:rFonts w:ascii="Times New Roman" w:hAnsi="Times New Roman"/>
          <w:b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111"/>
        <w:gridCol w:w="4394"/>
      </w:tblGrid>
      <w:tr w:rsidR="00336C72" w:rsidRPr="00E91F4E" w:rsidTr="00867D0F">
        <w:trPr>
          <w:trHeight w:val="401"/>
        </w:trPr>
        <w:tc>
          <w:tcPr>
            <w:tcW w:w="959"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
                <w:sz w:val="24"/>
                <w:szCs w:val="24"/>
              </w:rPr>
            </w:pPr>
            <w:r w:rsidRPr="00E91F4E">
              <w:rPr>
                <w:rFonts w:ascii="Times New Roman" w:hAnsi="Times New Roman"/>
                <w:b/>
                <w:sz w:val="24"/>
                <w:szCs w:val="24"/>
              </w:rPr>
              <w:lastRenderedPageBreak/>
              <w:t>№ п/п</w:t>
            </w:r>
          </w:p>
        </w:tc>
        <w:tc>
          <w:tcPr>
            <w:tcW w:w="4111"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
                <w:sz w:val="24"/>
                <w:szCs w:val="24"/>
              </w:rPr>
            </w:pPr>
            <w:r w:rsidRPr="00E91F4E">
              <w:rPr>
                <w:rFonts w:ascii="Times New Roman" w:hAnsi="Times New Roman"/>
                <w:b/>
                <w:sz w:val="24"/>
                <w:szCs w:val="24"/>
              </w:rPr>
              <w:t>Диаметр, мм</w:t>
            </w:r>
          </w:p>
        </w:tc>
        <w:tc>
          <w:tcPr>
            <w:tcW w:w="4394"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
                <w:sz w:val="24"/>
                <w:szCs w:val="24"/>
              </w:rPr>
            </w:pPr>
            <w:r w:rsidRPr="00E91F4E">
              <w:rPr>
                <w:rFonts w:ascii="Times New Roman" w:hAnsi="Times New Roman"/>
                <w:b/>
                <w:sz w:val="24"/>
                <w:szCs w:val="24"/>
              </w:rPr>
              <w:t>Протяженность, м</w:t>
            </w:r>
          </w:p>
        </w:tc>
      </w:tr>
      <w:tr w:rsidR="00336C72" w:rsidRPr="00E91F4E" w:rsidTr="00867D0F">
        <w:tc>
          <w:tcPr>
            <w:tcW w:w="959"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1</w:t>
            </w:r>
          </w:p>
        </w:tc>
        <w:tc>
          <w:tcPr>
            <w:tcW w:w="4111"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57</w:t>
            </w:r>
          </w:p>
        </w:tc>
        <w:tc>
          <w:tcPr>
            <w:tcW w:w="4394"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1603,2</w:t>
            </w:r>
          </w:p>
        </w:tc>
      </w:tr>
      <w:tr w:rsidR="00336C72" w:rsidRPr="00E91F4E" w:rsidTr="00867D0F">
        <w:tc>
          <w:tcPr>
            <w:tcW w:w="959"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2</w:t>
            </w:r>
          </w:p>
        </w:tc>
        <w:tc>
          <w:tcPr>
            <w:tcW w:w="4111"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89</w:t>
            </w:r>
          </w:p>
        </w:tc>
        <w:tc>
          <w:tcPr>
            <w:tcW w:w="4394"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586</w:t>
            </w:r>
          </w:p>
        </w:tc>
      </w:tr>
      <w:tr w:rsidR="00336C72" w:rsidRPr="00E91F4E" w:rsidTr="00867D0F">
        <w:tc>
          <w:tcPr>
            <w:tcW w:w="959"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3</w:t>
            </w:r>
          </w:p>
        </w:tc>
        <w:tc>
          <w:tcPr>
            <w:tcW w:w="4111"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114</w:t>
            </w:r>
          </w:p>
        </w:tc>
        <w:tc>
          <w:tcPr>
            <w:tcW w:w="4394"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374</w:t>
            </w:r>
          </w:p>
        </w:tc>
      </w:tr>
      <w:tr w:rsidR="00336C72" w:rsidRPr="00E91F4E" w:rsidTr="00867D0F">
        <w:tc>
          <w:tcPr>
            <w:tcW w:w="959"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4</w:t>
            </w:r>
          </w:p>
        </w:tc>
        <w:tc>
          <w:tcPr>
            <w:tcW w:w="4111"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159</w:t>
            </w:r>
          </w:p>
        </w:tc>
        <w:tc>
          <w:tcPr>
            <w:tcW w:w="4394"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1574,3</w:t>
            </w:r>
          </w:p>
        </w:tc>
      </w:tr>
    </w:tbl>
    <w:p w:rsidR="00336C72" w:rsidRPr="00E91F4E" w:rsidRDefault="00336C72" w:rsidP="00867D0F">
      <w:pPr>
        <w:autoSpaceDE w:val="0"/>
        <w:autoSpaceDN w:val="0"/>
        <w:adjustRightInd w:val="0"/>
        <w:spacing w:after="0" w:line="240" w:lineRule="auto"/>
        <w:rPr>
          <w:rFonts w:ascii="Times New Roman" w:hAnsi="Times New Roman"/>
          <w:sz w:val="24"/>
          <w:szCs w:val="24"/>
        </w:rPr>
      </w:pPr>
    </w:p>
    <w:p w:rsidR="00336C72" w:rsidRPr="00E91F4E" w:rsidRDefault="00336C72" w:rsidP="00867D0F">
      <w:pPr>
        <w:autoSpaceDE w:val="0"/>
        <w:autoSpaceDN w:val="0"/>
        <w:adjustRightInd w:val="0"/>
        <w:spacing w:after="0" w:line="240" w:lineRule="auto"/>
        <w:ind w:firstLine="567"/>
        <w:rPr>
          <w:rFonts w:ascii="Times New Roman" w:hAnsi="Times New Roman"/>
          <w:sz w:val="24"/>
          <w:szCs w:val="24"/>
        </w:rPr>
      </w:pPr>
      <w:r w:rsidRPr="00E91F4E">
        <w:rPr>
          <w:rFonts w:ascii="Times New Roman" w:hAnsi="Times New Roman"/>
          <w:sz w:val="24"/>
          <w:szCs w:val="24"/>
        </w:rPr>
        <w:t>Общая протяженность сети 4,36км, в том числе нуждаются в замене 0,212км. Износ сети составляет 40%.</w:t>
      </w:r>
    </w:p>
    <w:p w:rsidR="00336C72" w:rsidRPr="00E91F4E" w:rsidRDefault="00336C72" w:rsidP="00D6171F">
      <w:pPr>
        <w:numPr>
          <w:ilvl w:val="2"/>
          <w:numId w:val="11"/>
        </w:numPr>
        <w:tabs>
          <w:tab w:val="left" w:pos="1134"/>
        </w:tabs>
        <w:autoSpaceDE w:val="0"/>
        <w:autoSpaceDN w:val="0"/>
        <w:adjustRightInd w:val="0"/>
        <w:spacing w:after="0" w:line="240" w:lineRule="auto"/>
        <w:ind w:left="0" w:hanging="142"/>
        <w:jc w:val="both"/>
        <w:outlineLvl w:val="2"/>
        <w:rPr>
          <w:rFonts w:ascii="Times New Roman" w:hAnsi="Times New Roman"/>
          <w:b/>
          <w:sz w:val="24"/>
          <w:szCs w:val="24"/>
        </w:rPr>
      </w:pPr>
      <w:bookmarkStart w:id="106" w:name="_Toc363135295"/>
      <w:bookmarkStart w:id="107" w:name="_Toc403910530"/>
      <w:bookmarkStart w:id="108" w:name="_Toc417458406"/>
      <w:r w:rsidRPr="00E91F4E">
        <w:rPr>
          <w:rFonts w:ascii="Times New Roman" w:hAnsi="Times New Roman"/>
          <w:b/>
          <w:sz w:val="24"/>
          <w:szCs w:val="24"/>
        </w:rPr>
        <w:t>Балансы мощности и ресурса</w:t>
      </w:r>
      <w:bookmarkEnd w:id="106"/>
      <w:bookmarkEnd w:id="107"/>
      <w:bookmarkEnd w:id="108"/>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Баланс производства и потребления водного ресурса на территории с. п. Куть–Ях представлен в таблице 2.2.3.1. </w:t>
      </w:r>
    </w:p>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b/>
          <w:sz w:val="24"/>
          <w:szCs w:val="24"/>
        </w:rPr>
        <w:t>Таблица 2.2.3.1</w:t>
      </w:r>
      <w:r w:rsidRPr="00E91F4E">
        <w:rPr>
          <w:rFonts w:ascii="Times New Roman" w:hAnsi="Times New Roman"/>
          <w:sz w:val="24"/>
          <w:szCs w:val="24"/>
        </w:rPr>
        <w:t xml:space="preserve">. Баланс производства/потребления водного ресурса </w:t>
      </w:r>
    </w:p>
    <w:p w:rsidR="00336C72" w:rsidRPr="00E91F4E" w:rsidRDefault="00336C72" w:rsidP="00867D0F">
      <w:pPr>
        <w:spacing w:after="0" w:line="240" w:lineRule="auto"/>
        <w:rPr>
          <w:rFonts w:ascii="Times New Roman" w:hAnsi="Times New Roman"/>
          <w:sz w:val="24"/>
          <w:szCs w:val="24"/>
        </w:rPr>
      </w:pPr>
    </w:p>
    <w:tbl>
      <w:tblPr>
        <w:tblW w:w="9639" w:type="dxa"/>
        <w:tblInd w:w="108" w:type="dxa"/>
        <w:tblLook w:val="04A0" w:firstRow="1" w:lastRow="0" w:firstColumn="1" w:lastColumn="0" w:noHBand="0" w:noVBand="1"/>
      </w:tblPr>
      <w:tblGrid>
        <w:gridCol w:w="960"/>
        <w:gridCol w:w="3718"/>
        <w:gridCol w:w="1418"/>
        <w:gridCol w:w="3543"/>
      </w:tblGrid>
      <w:tr w:rsidR="00336C72" w:rsidRPr="00E91F4E" w:rsidTr="00C62740">
        <w:trPr>
          <w:cantSplit/>
          <w:trHeight w:val="172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 п/п</w:t>
            </w:r>
          </w:p>
        </w:tc>
        <w:tc>
          <w:tcPr>
            <w:tcW w:w="3718"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Показатели</w:t>
            </w:r>
          </w:p>
        </w:tc>
        <w:tc>
          <w:tcPr>
            <w:tcW w:w="141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Ед. изм.</w:t>
            </w:r>
          </w:p>
        </w:tc>
        <w:tc>
          <w:tcPr>
            <w:tcW w:w="3543"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 xml:space="preserve">ИТОГО </w:t>
            </w:r>
          </w:p>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с. п. Куть -Ях</w:t>
            </w:r>
          </w:p>
        </w:tc>
      </w:tr>
      <w:tr w:rsidR="00336C72" w:rsidRPr="00E91F4E" w:rsidTr="00C62740">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w:t>
            </w:r>
          </w:p>
        </w:tc>
        <w:tc>
          <w:tcPr>
            <w:tcW w:w="3718" w:type="dxa"/>
            <w:tcBorders>
              <w:top w:val="nil"/>
              <w:left w:val="nil"/>
              <w:bottom w:val="single" w:sz="4" w:space="0" w:color="auto"/>
              <w:right w:val="single" w:sz="4" w:space="0" w:color="auto"/>
            </w:tcBorders>
            <w:shd w:val="clear" w:color="auto" w:fill="auto"/>
            <w:noWrap/>
            <w:vAlign w:val="bottom"/>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Объем поднятой воды</w:t>
            </w:r>
          </w:p>
        </w:tc>
        <w:tc>
          <w:tcPr>
            <w:tcW w:w="1418"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м3</w:t>
            </w:r>
          </w:p>
        </w:tc>
        <w:tc>
          <w:tcPr>
            <w:tcW w:w="3543"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right"/>
              <w:rPr>
                <w:rFonts w:ascii="Times New Roman" w:hAnsi="Times New Roman"/>
                <w:color w:val="000000"/>
                <w:sz w:val="24"/>
                <w:szCs w:val="24"/>
              </w:rPr>
            </w:pPr>
            <w:r w:rsidRPr="00E91F4E">
              <w:rPr>
                <w:rFonts w:ascii="Times New Roman" w:hAnsi="Times New Roman"/>
                <w:color w:val="000000"/>
                <w:sz w:val="24"/>
                <w:szCs w:val="24"/>
              </w:rPr>
              <w:t>19395,3</w:t>
            </w:r>
          </w:p>
        </w:tc>
      </w:tr>
      <w:tr w:rsidR="00336C72" w:rsidRPr="00E91F4E" w:rsidTr="00C62740">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w:t>
            </w:r>
          </w:p>
        </w:tc>
        <w:tc>
          <w:tcPr>
            <w:tcW w:w="3718" w:type="dxa"/>
            <w:tcBorders>
              <w:top w:val="nil"/>
              <w:left w:val="nil"/>
              <w:bottom w:val="single" w:sz="4" w:space="0" w:color="auto"/>
              <w:right w:val="single" w:sz="4" w:space="0" w:color="auto"/>
            </w:tcBorders>
            <w:shd w:val="clear" w:color="auto" w:fill="auto"/>
            <w:noWrap/>
            <w:vAlign w:val="bottom"/>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Собственные нужды</w:t>
            </w:r>
          </w:p>
        </w:tc>
        <w:tc>
          <w:tcPr>
            <w:tcW w:w="1418"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м3</w:t>
            </w:r>
          </w:p>
        </w:tc>
        <w:tc>
          <w:tcPr>
            <w:tcW w:w="3543"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right"/>
              <w:rPr>
                <w:rFonts w:ascii="Times New Roman" w:hAnsi="Times New Roman"/>
                <w:color w:val="000000"/>
                <w:sz w:val="24"/>
                <w:szCs w:val="24"/>
              </w:rPr>
            </w:pPr>
            <w:r w:rsidRPr="00E91F4E">
              <w:rPr>
                <w:rFonts w:ascii="Times New Roman" w:hAnsi="Times New Roman"/>
                <w:color w:val="000000"/>
                <w:sz w:val="24"/>
                <w:szCs w:val="24"/>
              </w:rPr>
              <w:t>782,8</w:t>
            </w:r>
          </w:p>
        </w:tc>
      </w:tr>
      <w:tr w:rsidR="00336C72" w:rsidRPr="00E91F4E" w:rsidTr="00C62740">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w:t>
            </w:r>
          </w:p>
        </w:tc>
        <w:tc>
          <w:tcPr>
            <w:tcW w:w="3718" w:type="dxa"/>
            <w:tcBorders>
              <w:top w:val="nil"/>
              <w:left w:val="nil"/>
              <w:bottom w:val="single" w:sz="4" w:space="0" w:color="auto"/>
              <w:right w:val="single" w:sz="4" w:space="0" w:color="auto"/>
            </w:tcBorders>
            <w:shd w:val="clear" w:color="auto" w:fill="auto"/>
            <w:noWrap/>
            <w:vAlign w:val="bottom"/>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Отпуск воды в сеть в т.ч.</w:t>
            </w:r>
          </w:p>
        </w:tc>
        <w:tc>
          <w:tcPr>
            <w:tcW w:w="1418"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м3</w:t>
            </w:r>
          </w:p>
        </w:tc>
        <w:tc>
          <w:tcPr>
            <w:tcW w:w="3543"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right"/>
              <w:rPr>
                <w:rFonts w:ascii="Times New Roman" w:hAnsi="Times New Roman"/>
                <w:color w:val="000000"/>
                <w:sz w:val="24"/>
                <w:szCs w:val="24"/>
              </w:rPr>
            </w:pPr>
            <w:r w:rsidRPr="00E91F4E">
              <w:rPr>
                <w:rFonts w:ascii="Times New Roman" w:hAnsi="Times New Roman"/>
                <w:color w:val="000000"/>
                <w:sz w:val="24"/>
                <w:szCs w:val="24"/>
              </w:rPr>
              <w:t>18612,5</w:t>
            </w:r>
          </w:p>
        </w:tc>
      </w:tr>
      <w:tr w:rsidR="00336C72" w:rsidRPr="00E91F4E" w:rsidTr="00C62740">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4.</w:t>
            </w:r>
          </w:p>
        </w:tc>
        <w:tc>
          <w:tcPr>
            <w:tcW w:w="3718" w:type="dxa"/>
            <w:tcBorders>
              <w:top w:val="nil"/>
              <w:left w:val="nil"/>
              <w:bottom w:val="single" w:sz="4" w:space="0" w:color="auto"/>
              <w:right w:val="single" w:sz="4" w:space="0" w:color="auto"/>
            </w:tcBorders>
            <w:shd w:val="clear" w:color="auto" w:fill="auto"/>
            <w:noWrap/>
            <w:vAlign w:val="bottom"/>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Потери при транспортировке</w:t>
            </w:r>
          </w:p>
        </w:tc>
        <w:tc>
          <w:tcPr>
            <w:tcW w:w="1418"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м3</w:t>
            </w:r>
          </w:p>
        </w:tc>
        <w:tc>
          <w:tcPr>
            <w:tcW w:w="3543"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right"/>
              <w:rPr>
                <w:rFonts w:ascii="Times New Roman" w:hAnsi="Times New Roman"/>
                <w:color w:val="000000"/>
                <w:sz w:val="24"/>
                <w:szCs w:val="24"/>
              </w:rPr>
            </w:pPr>
            <w:r w:rsidRPr="00E91F4E">
              <w:rPr>
                <w:rFonts w:ascii="Times New Roman" w:hAnsi="Times New Roman"/>
                <w:color w:val="000000"/>
                <w:sz w:val="24"/>
                <w:szCs w:val="24"/>
              </w:rPr>
              <w:t>1102,5</w:t>
            </w:r>
          </w:p>
        </w:tc>
      </w:tr>
      <w:tr w:rsidR="00336C72" w:rsidRPr="00E91F4E" w:rsidTr="00C62740">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w:t>
            </w:r>
          </w:p>
        </w:tc>
        <w:tc>
          <w:tcPr>
            <w:tcW w:w="3718" w:type="dxa"/>
            <w:tcBorders>
              <w:top w:val="nil"/>
              <w:left w:val="nil"/>
              <w:bottom w:val="single" w:sz="4" w:space="0" w:color="auto"/>
              <w:right w:val="single" w:sz="4" w:space="0" w:color="auto"/>
            </w:tcBorders>
            <w:shd w:val="clear" w:color="auto" w:fill="auto"/>
            <w:noWrap/>
            <w:vAlign w:val="bottom"/>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Полезный отпуск в т. ч.</w:t>
            </w:r>
          </w:p>
        </w:tc>
        <w:tc>
          <w:tcPr>
            <w:tcW w:w="1418"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м3</w:t>
            </w:r>
          </w:p>
        </w:tc>
        <w:tc>
          <w:tcPr>
            <w:tcW w:w="3543"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right"/>
              <w:rPr>
                <w:rFonts w:ascii="Times New Roman" w:hAnsi="Times New Roman"/>
                <w:color w:val="000000"/>
                <w:sz w:val="24"/>
                <w:szCs w:val="24"/>
              </w:rPr>
            </w:pPr>
            <w:r w:rsidRPr="00E91F4E">
              <w:rPr>
                <w:rFonts w:ascii="Times New Roman" w:hAnsi="Times New Roman"/>
                <w:color w:val="000000"/>
                <w:sz w:val="24"/>
                <w:szCs w:val="24"/>
              </w:rPr>
              <w:t>17510</w:t>
            </w:r>
          </w:p>
        </w:tc>
      </w:tr>
      <w:tr w:rsidR="00336C72" w:rsidRPr="00E91F4E" w:rsidTr="00C62740">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5.1.</w:t>
            </w:r>
          </w:p>
        </w:tc>
        <w:tc>
          <w:tcPr>
            <w:tcW w:w="3718" w:type="dxa"/>
            <w:tcBorders>
              <w:top w:val="nil"/>
              <w:left w:val="nil"/>
              <w:bottom w:val="single" w:sz="4" w:space="0" w:color="auto"/>
              <w:right w:val="single" w:sz="4" w:space="0" w:color="auto"/>
            </w:tcBorders>
            <w:shd w:val="clear" w:color="auto" w:fill="auto"/>
            <w:noWrap/>
            <w:vAlign w:val="bottom"/>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Население поселка</w:t>
            </w:r>
          </w:p>
        </w:tc>
        <w:tc>
          <w:tcPr>
            <w:tcW w:w="1418"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м3</w:t>
            </w:r>
          </w:p>
        </w:tc>
        <w:tc>
          <w:tcPr>
            <w:tcW w:w="3543" w:type="dxa"/>
            <w:tcBorders>
              <w:top w:val="nil"/>
              <w:left w:val="nil"/>
              <w:bottom w:val="single" w:sz="8" w:space="0" w:color="auto"/>
              <w:right w:val="single" w:sz="8" w:space="0" w:color="auto"/>
            </w:tcBorders>
            <w:shd w:val="clear" w:color="auto" w:fill="auto"/>
            <w:vAlign w:val="center"/>
          </w:tcPr>
          <w:p w:rsidR="00336C72" w:rsidRPr="00E91F4E" w:rsidRDefault="00336C72" w:rsidP="00867D0F">
            <w:pPr>
              <w:spacing w:after="0" w:line="240" w:lineRule="auto"/>
              <w:jc w:val="right"/>
              <w:rPr>
                <w:rFonts w:ascii="Times New Roman" w:hAnsi="Times New Roman"/>
                <w:color w:val="000000"/>
                <w:sz w:val="24"/>
                <w:szCs w:val="24"/>
              </w:rPr>
            </w:pPr>
            <w:r w:rsidRPr="00E91F4E">
              <w:rPr>
                <w:rFonts w:ascii="Times New Roman" w:hAnsi="Times New Roman"/>
                <w:color w:val="000000"/>
                <w:sz w:val="24"/>
                <w:szCs w:val="24"/>
              </w:rPr>
              <w:t>12124</w:t>
            </w:r>
          </w:p>
        </w:tc>
      </w:tr>
      <w:tr w:rsidR="00336C72" w:rsidRPr="00E91F4E" w:rsidTr="00C62740">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5.2.</w:t>
            </w:r>
          </w:p>
        </w:tc>
        <w:tc>
          <w:tcPr>
            <w:tcW w:w="3718" w:type="dxa"/>
            <w:tcBorders>
              <w:top w:val="nil"/>
              <w:left w:val="nil"/>
              <w:bottom w:val="single" w:sz="4" w:space="0" w:color="auto"/>
              <w:right w:val="single" w:sz="4" w:space="0" w:color="auto"/>
            </w:tcBorders>
            <w:shd w:val="clear" w:color="auto" w:fill="auto"/>
            <w:noWrap/>
            <w:vAlign w:val="bottom"/>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Прочие потребители поселка</w:t>
            </w:r>
          </w:p>
        </w:tc>
        <w:tc>
          <w:tcPr>
            <w:tcW w:w="1418"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м3</w:t>
            </w:r>
          </w:p>
        </w:tc>
        <w:tc>
          <w:tcPr>
            <w:tcW w:w="3543" w:type="dxa"/>
            <w:tcBorders>
              <w:top w:val="nil"/>
              <w:left w:val="nil"/>
              <w:bottom w:val="single" w:sz="8" w:space="0" w:color="auto"/>
              <w:right w:val="single" w:sz="8" w:space="0" w:color="auto"/>
            </w:tcBorders>
            <w:shd w:val="clear" w:color="auto" w:fill="auto"/>
            <w:vAlign w:val="center"/>
          </w:tcPr>
          <w:p w:rsidR="00336C72" w:rsidRPr="00E91F4E" w:rsidRDefault="00336C72" w:rsidP="00867D0F">
            <w:pPr>
              <w:spacing w:after="0" w:line="240" w:lineRule="auto"/>
              <w:jc w:val="right"/>
              <w:rPr>
                <w:rFonts w:ascii="Times New Roman" w:hAnsi="Times New Roman"/>
                <w:color w:val="000000"/>
                <w:sz w:val="24"/>
                <w:szCs w:val="24"/>
              </w:rPr>
            </w:pPr>
            <w:r w:rsidRPr="00E91F4E">
              <w:rPr>
                <w:rFonts w:ascii="Times New Roman" w:hAnsi="Times New Roman"/>
                <w:color w:val="000000"/>
                <w:sz w:val="24"/>
                <w:szCs w:val="24"/>
              </w:rPr>
              <w:t>5386</w:t>
            </w:r>
          </w:p>
        </w:tc>
      </w:tr>
      <w:tr w:rsidR="00336C72" w:rsidRPr="00E91F4E" w:rsidTr="00C62740">
        <w:trPr>
          <w:trHeight w:val="2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w:t>
            </w:r>
          </w:p>
        </w:tc>
        <w:tc>
          <w:tcPr>
            <w:tcW w:w="3718" w:type="dxa"/>
            <w:tcBorders>
              <w:top w:val="nil"/>
              <w:left w:val="nil"/>
              <w:bottom w:val="single" w:sz="4" w:space="0" w:color="auto"/>
              <w:right w:val="single" w:sz="4" w:space="0" w:color="auto"/>
            </w:tcBorders>
            <w:shd w:val="clear" w:color="auto" w:fill="auto"/>
            <w:noWrap/>
            <w:vAlign w:val="bottom"/>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Удельный расход электроэнергии</w:t>
            </w:r>
          </w:p>
        </w:tc>
        <w:tc>
          <w:tcPr>
            <w:tcW w:w="1418"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Тыс. кВт*ч</w:t>
            </w:r>
          </w:p>
        </w:tc>
        <w:tc>
          <w:tcPr>
            <w:tcW w:w="3543"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right"/>
              <w:rPr>
                <w:rFonts w:ascii="Times New Roman" w:hAnsi="Times New Roman"/>
                <w:color w:val="000000"/>
                <w:sz w:val="24"/>
                <w:szCs w:val="24"/>
              </w:rPr>
            </w:pPr>
            <w:r w:rsidRPr="00E91F4E">
              <w:rPr>
                <w:rFonts w:ascii="Times New Roman" w:hAnsi="Times New Roman"/>
                <w:color w:val="000000"/>
                <w:sz w:val="24"/>
                <w:szCs w:val="24"/>
              </w:rPr>
              <w:t>91,05</w:t>
            </w:r>
          </w:p>
        </w:tc>
      </w:tr>
    </w:tbl>
    <w:p w:rsidR="00336C72" w:rsidRPr="00E91F4E" w:rsidRDefault="00336C72" w:rsidP="00867D0F">
      <w:pPr>
        <w:spacing w:after="0" w:line="240" w:lineRule="auto"/>
        <w:rPr>
          <w:rFonts w:ascii="Times New Roman" w:hAnsi="Times New Roman"/>
          <w:sz w:val="24"/>
          <w:szCs w:val="24"/>
        </w:rPr>
      </w:pPr>
    </w:p>
    <w:p w:rsidR="00336C72" w:rsidRPr="00E91F4E" w:rsidRDefault="00336C72" w:rsidP="00D6171F">
      <w:pPr>
        <w:numPr>
          <w:ilvl w:val="2"/>
          <w:numId w:val="11"/>
        </w:numPr>
        <w:tabs>
          <w:tab w:val="left" w:pos="1134"/>
        </w:tabs>
        <w:autoSpaceDE w:val="0"/>
        <w:autoSpaceDN w:val="0"/>
        <w:adjustRightInd w:val="0"/>
        <w:spacing w:after="0" w:line="240" w:lineRule="auto"/>
        <w:ind w:left="0" w:firstLine="0"/>
        <w:jc w:val="both"/>
        <w:outlineLvl w:val="2"/>
        <w:rPr>
          <w:rFonts w:ascii="Times New Roman" w:hAnsi="Times New Roman"/>
          <w:b/>
          <w:sz w:val="24"/>
          <w:szCs w:val="24"/>
        </w:rPr>
      </w:pPr>
      <w:bookmarkStart w:id="109" w:name="_Toc363135296"/>
      <w:bookmarkStart w:id="110" w:name="_Toc403910531"/>
      <w:bookmarkStart w:id="111" w:name="_Toc417458407"/>
      <w:r w:rsidRPr="00E91F4E">
        <w:rPr>
          <w:rFonts w:ascii="Times New Roman" w:hAnsi="Times New Roman"/>
          <w:b/>
          <w:sz w:val="24"/>
          <w:szCs w:val="24"/>
        </w:rPr>
        <w:t>Доля поставки ресурса по приборам учета</w:t>
      </w:r>
      <w:bookmarkEnd w:id="109"/>
      <w:bookmarkEnd w:id="110"/>
      <w:bookmarkEnd w:id="111"/>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Вся вода, поднятая из подземных источников, используемая для собственных нужд предприятий водоснабжения и поданная для реализации в сельское поселение, на предприятия, учитывается приборами учета воды.</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Перечень коммерческих приборов учёта по сельскому поселению Куть–Ях представлен в таблице 2.2.4.1.</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Таблица 2.2.4.1. Перечень коммерческих приборов учёта расхода поднятой воды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138"/>
        <w:gridCol w:w="3190"/>
      </w:tblGrid>
      <w:tr w:rsidR="00336C72" w:rsidRPr="00E91F4E" w:rsidTr="00867D0F">
        <w:tc>
          <w:tcPr>
            <w:tcW w:w="817"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
                <w:bCs/>
                <w:sz w:val="24"/>
                <w:szCs w:val="24"/>
              </w:rPr>
            </w:pPr>
            <w:r w:rsidRPr="00E91F4E">
              <w:rPr>
                <w:rFonts w:ascii="Times New Roman" w:hAnsi="Times New Roman"/>
                <w:b/>
                <w:bCs/>
                <w:sz w:val="24"/>
                <w:szCs w:val="24"/>
              </w:rPr>
              <w:t>№</w:t>
            </w:r>
          </w:p>
          <w:p w:rsidR="00336C72" w:rsidRPr="00E91F4E" w:rsidRDefault="00336C72" w:rsidP="00867D0F">
            <w:pPr>
              <w:autoSpaceDE w:val="0"/>
              <w:autoSpaceDN w:val="0"/>
              <w:adjustRightInd w:val="0"/>
              <w:spacing w:after="0" w:line="240" w:lineRule="auto"/>
              <w:jc w:val="center"/>
              <w:rPr>
                <w:rFonts w:ascii="Times New Roman" w:hAnsi="Times New Roman"/>
                <w:b/>
                <w:bCs/>
                <w:sz w:val="24"/>
                <w:szCs w:val="24"/>
              </w:rPr>
            </w:pPr>
            <w:r w:rsidRPr="00E91F4E">
              <w:rPr>
                <w:rFonts w:ascii="Times New Roman" w:hAnsi="Times New Roman"/>
                <w:b/>
                <w:bCs/>
                <w:sz w:val="24"/>
                <w:szCs w:val="24"/>
              </w:rPr>
              <w:t>п/п</w:t>
            </w:r>
          </w:p>
        </w:tc>
        <w:tc>
          <w:tcPr>
            <w:tcW w:w="5138" w:type="dxa"/>
            <w:shd w:val="clear" w:color="auto" w:fill="auto"/>
            <w:vAlign w:val="center"/>
          </w:tcPr>
          <w:p w:rsidR="00336C72" w:rsidRPr="00E91F4E" w:rsidRDefault="00336C72" w:rsidP="00867D0F">
            <w:pPr>
              <w:autoSpaceDE w:val="0"/>
              <w:autoSpaceDN w:val="0"/>
              <w:adjustRightInd w:val="0"/>
              <w:spacing w:after="0" w:line="240" w:lineRule="auto"/>
              <w:jc w:val="both"/>
              <w:rPr>
                <w:rFonts w:ascii="Times New Roman" w:hAnsi="Times New Roman"/>
                <w:b/>
                <w:bCs/>
                <w:sz w:val="24"/>
                <w:szCs w:val="24"/>
              </w:rPr>
            </w:pPr>
            <w:r w:rsidRPr="00E91F4E">
              <w:rPr>
                <w:rFonts w:ascii="Times New Roman" w:hAnsi="Times New Roman"/>
                <w:b/>
                <w:bCs/>
                <w:sz w:val="24"/>
                <w:szCs w:val="24"/>
              </w:rPr>
              <w:t>Наименование источника водоснабжения</w:t>
            </w:r>
          </w:p>
        </w:tc>
        <w:tc>
          <w:tcPr>
            <w:tcW w:w="3190" w:type="dxa"/>
            <w:shd w:val="clear" w:color="auto" w:fill="auto"/>
            <w:vAlign w:val="center"/>
          </w:tcPr>
          <w:p w:rsidR="00336C72" w:rsidRPr="00E91F4E" w:rsidRDefault="00336C72" w:rsidP="00867D0F">
            <w:pPr>
              <w:autoSpaceDE w:val="0"/>
              <w:autoSpaceDN w:val="0"/>
              <w:adjustRightInd w:val="0"/>
              <w:spacing w:after="0" w:line="240" w:lineRule="auto"/>
              <w:jc w:val="both"/>
              <w:rPr>
                <w:rFonts w:ascii="Times New Roman" w:hAnsi="Times New Roman"/>
                <w:b/>
                <w:bCs/>
                <w:sz w:val="24"/>
                <w:szCs w:val="24"/>
              </w:rPr>
            </w:pPr>
            <w:r w:rsidRPr="00E91F4E">
              <w:rPr>
                <w:rFonts w:ascii="Times New Roman" w:hAnsi="Times New Roman"/>
                <w:b/>
                <w:bCs/>
                <w:sz w:val="24"/>
                <w:szCs w:val="24"/>
              </w:rPr>
              <w:t>Тип прибора учёта</w:t>
            </w:r>
          </w:p>
        </w:tc>
      </w:tr>
      <w:tr w:rsidR="00336C72" w:rsidRPr="00E91F4E" w:rsidTr="00867D0F">
        <w:trPr>
          <w:trHeight w:val="313"/>
        </w:trPr>
        <w:tc>
          <w:tcPr>
            <w:tcW w:w="817"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Cs/>
                <w:sz w:val="24"/>
                <w:szCs w:val="24"/>
              </w:rPr>
            </w:pPr>
            <w:r w:rsidRPr="00E91F4E">
              <w:rPr>
                <w:rFonts w:ascii="Times New Roman" w:hAnsi="Times New Roman"/>
                <w:bCs/>
                <w:sz w:val="24"/>
                <w:szCs w:val="24"/>
              </w:rPr>
              <w:t>1.</w:t>
            </w:r>
          </w:p>
        </w:tc>
        <w:tc>
          <w:tcPr>
            <w:tcW w:w="8328" w:type="dxa"/>
            <w:gridSpan w:val="2"/>
            <w:shd w:val="clear" w:color="auto" w:fill="auto"/>
            <w:vAlign w:val="center"/>
          </w:tcPr>
          <w:p w:rsidR="00336C72" w:rsidRPr="00E91F4E" w:rsidRDefault="00336C72" w:rsidP="00867D0F">
            <w:pPr>
              <w:autoSpaceDE w:val="0"/>
              <w:autoSpaceDN w:val="0"/>
              <w:adjustRightInd w:val="0"/>
              <w:spacing w:after="0" w:line="240" w:lineRule="auto"/>
              <w:jc w:val="both"/>
              <w:rPr>
                <w:rFonts w:ascii="Times New Roman" w:hAnsi="Times New Roman"/>
                <w:bCs/>
                <w:sz w:val="24"/>
                <w:szCs w:val="24"/>
              </w:rPr>
            </w:pPr>
            <w:r w:rsidRPr="00E91F4E">
              <w:rPr>
                <w:rFonts w:ascii="Times New Roman" w:hAnsi="Times New Roman"/>
                <w:bCs/>
                <w:sz w:val="24"/>
                <w:szCs w:val="24"/>
              </w:rPr>
              <w:t>Артезианские скважины кв. Железнодорожный</w:t>
            </w:r>
          </w:p>
        </w:tc>
      </w:tr>
      <w:tr w:rsidR="00336C72" w:rsidRPr="00E91F4E" w:rsidTr="00867D0F">
        <w:tc>
          <w:tcPr>
            <w:tcW w:w="817"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Cs/>
                <w:sz w:val="24"/>
                <w:szCs w:val="24"/>
              </w:rPr>
            </w:pPr>
            <w:r w:rsidRPr="00E91F4E">
              <w:rPr>
                <w:rFonts w:ascii="Times New Roman" w:hAnsi="Times New Roman"/>
                <w:bCs/>
                <w:sz w:val="24"/>
                <w:szCs w:val="24"/>
              </w:rPr>
              <w:t>1.1.</w:t>
            </w:r>
          </w:p>
        </w:tc>
        <w:tc>
          <w:tcPr>
            <w:tcW w:w="5138" w:type="dxa"/>
            <w:shd w:val="clear" w:color="auto" w:fill="auto"/>
            <w:vAlign w:val="center"/>
          </w:tcPr>
          <w:p w:rsidR="00336C72" w:rsidRPr="00E91F4E" w:rsidRDefault="00336C72" w:rsidP="00867D0F">
            <w:pPr>
              <w:autoSpaceDE w:val="0"/>
              <w:autoSpaceDN w:val="0"/>
              <w:adjustRightInd w:val="0"/>
              <w:spacing w:after="0" w:line="240" w:lineRule="auto"/>
              <w:rPr>
                <w:rFonts w:ascii="Times New Roman" w:hAnsi="Times New Roman"/>
                <w:bCs/>
                <w:sz w:val="24"/>
                <w:szCs w:val="24"/>
              </w:rPr>
            </w:pPr>
            <w:r w:rsidRPr="00E91F4E">
              <w:rPr>
                <w:rFonts w:ascii="Times New Roman" w:hAnsi="Times New Roman"/>
                <w:sz w:val="24"/>
                <w:szCs w:val="24"/>
              </w:rPr>
              <w:t>№1 – в резерве, дебит 30м3/час</w:t>
            </w:r>
          </w:p>
        </w:tc>
        <w:tc>
          <w:tcPr>
            <w:tcW w:w="3190" w:type="dxa"/>
            <w:shd w:val="clear" w:color="auto" w:fill="auto"/>
            <w:vAlign w:val="center"/>
          </w:tcPr>
          <w:p w:rsidR="00336C72" w:rsidRPr="00E91F4E" w:rsidRDefault="00336C72" w:rsidP="00867D0F">
            <w:pPr>
              <w:autoSpaceDE w:val="0"/>
              <w:autoSpaceDN w:val="0"/>
              <w:adjustRightInd w:val="0"/>
              <w:spacing w:after="0" w:line="240" w:lineRule="auto"/>
              <w:jc w:val="both"/>
              <w:rPr>
                <w:rFonts w:ascii="Times New Roman" w:hAnsi="Times New Roman"/>
                <w:bCs/>
                <w:sz w:val="24"/>
                <w:szCs w:val="24"/>
              </w:rPr>
            </w:pPr>
            <w:r w:rsidRPr="00E91F4E">
              <w:rPr>
                <w:rFonts w:ascii="Times New Roman" w:hAnsi="Times New Roman"/>
                <w:sz w:val="24"/>
                <w:szCs w:val="24"/>
              </w:rPr>
              <w:t>Прибор учёта</w:t>
            </w:r>
          </w:p>
        </w:tc>
      </w:tr>
      <w:tr w:rsidR="00336C72" w:rsidRPr="00E91F4E" w:rsidTr="00867D0F">
        <w:tc>
          <w:tcPr>
            <w:tcW w:w="817"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Cs/>
                <w:sz w:val="24"/>
                <w:szCs w:val="24"/>
              </w:rPr>
            </w:pPr>
            <w:r w:rsidRPr="00E91F4E">
              <w:rPr>
                <w:rFonts w:ascii="Times New Roman" w:hAnsi="Times New Roman"/>
                <w:bCs/>
                <w:sz w:val="24"/>
                <w:szCs w:val="24"/>
              </w:rPr>
              <w:t>1.2.</w:t>
            </w:r>
          </w:p>
        </w:tc>
        <w:tc>
          <w:tcPr>
            <w:tcW w:w="5138" w:type="dxa"/>
            <w:shd w:val="clear" w:color="auto" w:fill="auto"/>
            <w:vAlign w:val="center"/>
          </w:tcPr>
          <w:p w:rsidR="00336C72" w:rsidRPr="00E91F4E" w:rsidRDefault="00336C72" w:rsidP="00867D0F">
            <w:pPr>
              <w:autoSpaceDE w:val="0"/>
              <w:autoSpaceDN w:val="0"/>
              <w:adjustRightInd w:val="0"/>
              <w:spacing w:after="0" w:line="240" w:lineRule="auto"/>
              <w:rPr>
                <w:rFonts w:ascii="Times New Roman" w:hAnsi="Times New Roman"/>
                <w:bCs/>
                <w:sz w:val="24"/>
                <w:szCs w:val="24"/>
              </w:rPr>
            </w:pPr>
            <w:r w:rsidRPr="00E91F4E">
              <w:rPr>
                <w:rFonts w:ascii="Times New Roman" w:hAnsi="Times New Roman"/>
                <w:sz w:val="24"/>
                <w:szCs w:val="24"/>
              </w:rPr>
              <w:t>№2 – в резерве, дебит 24м3/час</w:t>
            </w:r>
          </w:p>
        </w:tc>
        <w:tc>
          <w:tcPr>
            <w:tcW w:w="3190" w:type="dxa"/>
            <w:shd w:val="clear" w:color="auto" w:fill="auto"/>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Прибор учёта</w:t>
            </w:r>
          </w:p>
        </w:tc>
      </w:tr>
      <w:tr w:rsidR="00336C72" w:rsidRPr="00E91F4E" w:rsidTr="00867D0F">
        <w:tc>
          <w:tcPr>
            <w:tcW w:w="817"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Cs/>
                <w:sz w:val="24"/>
                <w:szCs w:val="24"/>
              </w:rPr>
            </w:pPr>
            <w:r w:rsidRPr="00E91F4E">
              <w:rPr>
                <w:rFonts w:ascii="Times New Roman" w:hAnsi="Times New Roman"/>
                <w:bCs/>
                <w:sz w:val="24"/>
                <w:szCs w:val="24"/>
              </w:rPr>
              <w:t>1.3.</w:t>
            </w:r>
          </w:p>
        </w:tc>
        <w:tc>
          <w:tcPr>
            <w:tcW w:w="5138" w:type="dxa"/>
            <w:shd w:val="clear" w:color="auto" w:fill="auto"/>
            <w:vAlign w:val="center"/>
          </w:tcPr>
          <w:p w:rsidR="00336C72" w:rsidRPr="00E91F4E" w:rsidRDefault="00336C72" w:rsidP="00867D0F">
            <w:pPr>
              <w:autoSpaceDE w:val="0"/>
              <w:autoSpaceDN w:val="0"/>
              <w:adjustRightInd w:val="0"/>
              <w:spacing w:after="0" w:line="240" w:lineRule="auto"/>
              <w:rPr>
                <w:rFonts w:ascii="Times New Roman" w:hAnsi="Times New Roman"/>
                <w:bCs/>
                <w:sz w:val="24"/>
                <w:szCs w:val="24"/>
              </w:rPr>
            </w:pPr>
            <w:r w:rsidRPr="00E91F4E">
              <w:rPr>
                <w:rFonts w:ascii="Times New Roman" w:hAnsi="Times New Roman"/>
                <w:sz w:val="24"/>
                <w:szCs w:val="24"/>
              </w:rPr>
              <w:t>№3 – в работе, дебит 24м3/час</w:t>
            </w:r>
          </w:p>
        </w:tc>
        <w:tc>
          <w:tcPr>
            <w:tcW w:w="3190" w:type="dxa"/>
            <w:shd w:val="clear" w:color="auto" w:fill="auto"/>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Прибор учёта</w:t>
            </w:r>
          </w:p>
        </w:tc>
      </w:tr>
      <w:tr w:rsidR="00336C72" w:rsidRPr="00E91F4E" w:rsidTr="00867D0F">
        <w:tc>
          <w:tcPr>
            <w:tcW w:w="817"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Cs/>
                <w:sz w:val="24"/>
                <w:szCs w:val="24"/>
              </w:rPr>
            </w:pPr>
            <w:r w:rsidRPr="00E91F4E">
              <w:rPr>
                <w:rFonts w:ascii="Times New Roman" w:hAnsi="Times New Roman"/>
                <w:bCs/>
                <w:sz w:val="24"/>
                <w:szCs w:val="24"/>
              </w:rPr>
              <w:t>2.</w:t>
            </w:r>
          </w:p>
        </w:tc>
        <w:tc>
          <w:tcPr>
            <w:tcW w:w="8328" w:type="dxa"/>
            <w:gridSpan w:val="2"/>
            <w:shd w:val="clear" w:color="auto" w:fill="auto"/>
            <w:vAlign w:val="center"/>
          </w:tcPr>
          <w:p w:rsidR="00336C72" w:rsidRPr="00E91F4E" w:rsidRDefault="00336C72" w:rsidP="00867D0F">
            <w:pPr>
              <w:autoSpaceDE w:val="0"/>
              <w:autoSpaceDN w:val="0"/>
              <w:adjustRightInd w:val="0"/>
              <w:spacing w:after="0" w:line="240" w:lineRule="auto"/>
              <w:jc w:val="both"/>
              <w:rPr>
                <w:rFonts w:ascii="Times New Roman" w:hAnsi="Times New Roman"/>
                <w:bCs/>
                <w:sz w:val="24"/>
                <w:szCs w:val="24"/>
              </w:rPr>
            </w:pPr>
            <w:r w:rsidRPr="00E91F4E">
              <w:rPr>
                <w:rFonts w:ascii="Times New Roman" w:hAnsi="Times New Roman"/>
                <w:bCs/>
                <w:sz w:val="24"/>
                <w:szCs w:val="24"/>
              </w:rPr>
              <w:t>Артезианские скважины кв. Лесопромышленный</w:t>
            </w:r>
          </w:p>
        </w:tc>
      </w:tr>
      <w:tr w:rsidR="00336C72" w:rsidRPr="00E91F4E" w:rsidTr="00867D0F">
        <w:tc>
          <w:tcPr>
            <w:tcW w:w="817"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Cs/>
                <w:sz w:val="24"/>
                <w:szCs w:val="24"/>
              </w:rPr>
            </w:pPr>
            <w:r w:rsidRPr="00E91F4E">
              <w:rPr>
                <w:rFonts w:ascii="Times New Roman" w:hAnsi="Times New Roman"/>
                <w:bCs/>
                <w:sz w:val="24"/>
                <w:szCs w:val="24"/>
              </w:rPr>
              <w:t>2.1.</w:t>
            </w:r>
          </w:p>
        </w:tc>
        <w:tc>
          <w:tcPr>
            <w:tcW w:w="5138" w:type="dxa"/>
            <w:shd w:val="clear" w:color="auto" w:fill="auto"/>
            <w:vAlign w:val="center"/>
          </w:tcPr>
          <w:p w:rsidR="00336C72" w:rsidRPr="00E91F4E" w:rsidRDefault="00336C72" w:rsidP="00867D0F">
            <w:pPr>
              <w:autoSpaceDE w:val="0"/>
              <w:autoSpaceDN w:val="0"/>
              <w:adjustRightInd w:val="0"/>
              <w:spacing w:after="0" w:line="240" w:lineRule="auto"/>
              <w:rPr>
                <w:rFonts w:ascii="Times New Roman" w:hAnsi="Times New Roman"/>
                <w:bCs/>
                <w:sz w:val="24"/>
                <w:szCs w:val="24"/>
              </w:rPr>
            </w:pPr>
            <w:r w:rsidRPr="00E91F4E">
              <w:rPr>
                <w:rFonts w:ascii="Times New Roman" w:hAnsi="Times New Roman"/>
                <w:sz w:val="24"/>
                <w:szCs w:val="24"/>
              </w:rPr>
              <w:t>№1 – в резерве (№7580), дебит 30м3/час</w:t>
            </w:r>
          </w:p>
        </w:tc>
        <w:tc>
          <w:tcPr>
            <w:tcW w:w="3190" w:type="dxa"/>
            <w:shd w:val="clear" w:color="auto" w:fill="auto"/>
            <w:vAlign w:val="center"/>
          </w:tcPr>
          <w:p w:rsidR="00336C72" w:rsidRPr="00E91F4E" w:rsidRDefault="00336C72" w:rsidP="00867D0F">
            <w:pPr>
              <w:autoSpaceDE w:val="0"/>
              <w:autoSpaceDN w:val="0"/>
              <w:adjustRightInd w:val="0"/>
              <w:spacing w:after="0" w:line="240" w:lineRule="auto"/>
              <w:jc w:val="both"/>
              <w:rPr>
                <w:rFonts w:ascii="Times New Roman" w:hAnsi="Times New Roman"/>
                <w:bCs/>
                <w:sz w:val="24"/>
                <w:szCs w:val="24"/>
              </w:rPr>
            </w:pPr>
            <w:r w:rsidRPr="00E91F4E">
              <w:rPr>
                <w:rFonts w:ascii="Times New Roman" w:hAnsi="Times New Roman"/>
                <w:sz w:val="24"/>
                <w:szCs w:val="24"/>
              </w:rPr>
              <w:t>СТВ-80</w:t>
            </w:r>
          </w:p>
        </w:tc>
      </w:tr>
      <w:tr w:rsidR="00336C72" w:rsidRPr="00E91F4E" w:rsidTr="00867D0F">
        <w:tc>
          <w:tcPr>
            <w:tcW w:w="817"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Cs/>
                <w:sz w:val="24"/>
                <w:szCs w:val="24"/>
              </w:rPr>
            </w:pPr>
            <w:r w:rsidRPr="00E91F4E">
              <w:rPr>
                <w:rFonts w:ascii="Times New Roman" w:hAnsi="Times New Roman"/>
                <w:bCs/>
                <w:sz w:val="24"/>
                <w:szCs w:val="24"/>
              </w:rPr>
              <w:t>2.2.</w:t>
            </w:r>
          </w:p>
        </w:tc>
        <w:tc>
          <w:tcPr>
            <w:tcW w:w="5138" w:type="dxa"/>
            <w:shd w:val="clear" w:color="auto" w:fill="auto"/>
            <w:vAlign w:val="center"/>
          </w:tcPr>
          <w:p w:rsidR="00336C72" w:rsidRPr="00E91F4E" w:rsidRDefault="00336C72" w:rsidP="00867D0F">
            <w:pPr>
              <w:autoSpaceDE w:val="0"/>
              <w:autoSpaceDN w:val="0"/>
              <w:adjustRightInd w:val="0"/>
              <w:spacing w:after="0" w:line="240" w:lineRule="auto"/>
              <w:rPr>
                <w:rFonts w:ascii="Times New Roman" w:hAnsi="Times New Roman"/>
                <w:bCs/>
                <w:sz w:val="24"/>
                <w:szCs w:val="24"/>
              </w:rPr>
            </w:pPr>
            <w:r w:rsidRPr="00E91F4E">
              <w:rPr>
                <w:rFonts w:ascii="Times New Roman" w:hAnsi="Times New Roman"/>
                <w:sz w:val="24"/>
                <w:szCs w:val="24"/>
              </w:rPr>
              <w:t>№2 – в работе (№23-462), дебит 50м3/час</w:t>
            </w:r>
          </w:p>
        </w:tc>
        <w:tc>
          <w:tcPr>
            <w:tcW w:w="3190" w:type="dxa"/>
            <w:shd w:val="clear" w:color="auto" w:fill="auto"/>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СТВ-80</w:t>
            </w:r>
          </w:p>
        </w:tc>
      </w:tr>
      <w:tr w:rsidR="00336C72" w:rsidRPr="00E91F4E" w:rsidTr="00867D0F">
        <w:tc>
          <w:tcPr>
            <w:tcW w:w="817"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Cs/>
                <w:sz w:val="24"/>
                <w:szCs w:val="24"/>
              </w:rPr>
            </w:pPr>
            <w:r w:rsidRPr="00E91F4E">
              <w:rPr>
                <w:rFonts w:ascii="Times New Roman" w:hAnsi="Times New Roman"/>
                <w:bCs/>
                <w:sz w:val="24"/>
                <w:szCs w:val="24"/>
              </w:rPr>
              <w:t>2.3.</w:t>
            </w:r>
          </w:p>
        </w:tc>
        <w:tc>
          <w:tcPr>
            <w:tcW w:w="5138" w:type="dxa"/>
            <w:shd w:val="clear" w:color="auto" w:fill="auto"/>
            <w:vAlign w:val="center"/>
          </w:tcPr>
          <w:p w:rsidR="00336C72" w:rsidRPr="00E91F4E" w:rsidRDefault="00336C72" w:rsidP="00867D0F">
            <w:pPr>
              <w:autoSpaceDE w:val="0"/>
              <w:autoSpaceDN w:val="0"/>
              <w:adjustRightInd w:val="0"/>
              <w:spacing w:after="0" w:line="240" w:lineRule="auto"/>
              <w:rPr>
                <w:rFonts w:ascii="Times New Roman" w:hAnsi="Times New Roman"/>
                <w:b/>
                <w:bCs/>
                <w:sz w:val="24"/>
                <w:szCs w:val="24"/>
              </w:rPr>
            </w:pPr>
            <w:r w:rsidRPr="00E91F4E">
              <w:rPr>
                <w:rFonts w:ascii="Times New Roman" w:hAnsi="Times New Roman"/>
                <w:sz w:val="24"/>
                <w:szCs w:val="24"/>
              </w:rPr>
              <w:t>№3 – в резерве (№23-462/2), дебит 24м3/час</w:t>
            </w:r>
          </w:p>
        </w:tc>
        <w:tc>
          <w:tcPr>
            <w:tcW w:w="3190" w:type="dxa"/>
            <w:shd w:val="clear" w:color="auto" w:fill="auto"/>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СТВ-80</w:t>
            </w:r>
          </w:p>
        </w:tc>
      </w:tr>
    </w:tbl>
    <w:p w:rsidR="00336C72" w:rsidRPr="00E91F4E" w:rsidRDefault="00336C72" w:rsidP="00867D0F">
      <w:pPr>
        <w:autoSpaceDE w:val="0"/>
        <w:autoSpaceDN w:val="0"/>
        <w:adjustRightInd w:val="0"/>
        <w:spacing w:after="0" w:line="240" w:lineRule="auto"/>
        <w:jc w:val="both"/>
        <w:rPr>
          <w:rFonts w:ascii="Times New Roman" w:hAnsi="Times New Roman"/>
          <w:b/>
          <w:bCs/>
          <w:sz w:val="24"/>
          <w:szCs w:val="24"/>
        </w:rPr>
      </w:pP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Объём реализации холодной воды в 2017г. составил 19395,3 м3. </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Расчет за объем потребленной воды по бюджетным учреждениям сельского поселения Куть</w:t>
      </w:r>
      <w:r w:rsidRPr="00E91F4E">
        <w:rPr>
          <w:rFonts w:ascii="Times New Roman" w:hAnsi="Times New Roman"/>
          <w:bCs/>
          <w:sz w:val="24"/>
          <w:szCs w:val="24"/>
        </w:rPr>
        <w:t>–</w:t>
      </w:r>
      <w:r w:rsidRPr="00E91F4E">
        <w:rPr>
          <w:rFonts w:ascii="Times New Roman" w:hAnsi="Times New Roman"/>
          <w:sz w:val="24"/>
          <w:szCs w:val="24"/>
        </w:rPr>
        <w:t>Ях осуществляется по приборам учета и по нормативу.</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lastRenderedPageBreak/>
        <w:t>Основным потребителем холодной воды в с. п. Куть</w:t>
      </w:r>
      <w:r w:rsidRPr="00E91F4E">
        <w:rPr>
          <w:rFonts w:ascii="Times New Roman" w:hAnsi="Times New Roman"/>
          <w:bCs/>
          <w:sz w:val="24"/>
          <w:szCs w:val="24"/>
        </w:rPr>
        <w:t>–</w:t>
      </w:r>
      <w:r w:rsidRPr="00E91F4E">
        <w:rPr>
          <w:rFonts w:ascii="Times New Roman" w:hAnsi="Times New Roman"/>
          <w:sz w:val="24"/>
          <w:szCs w:val="24"/>
        </w:rPr>
        <w:t>Ях является население, поэтому уменьшение объёмов потребления воды населением оказывает существенное влияние на общую тенденцию снижения водопотребления.</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С учетом реализации мероприятий Закона №261-ФЗ от 23 ноября 2009 года, объем потребления воды по приборам учета будет увеличиваться.</w:t>
      </w:r>
    </w:p>
    <w:p w:rsidR="00336C72" w:rsidRPr="00E91F4E" w:rsidRDefault="00336C72" w:rsidP="00D6171F">
      <w:pPr>
        <w:numPr>
          <w:ilvl w:val="2"/>
          <w:numId w:val="11"/>
        </w:numPr>
        <w:tabs>
          <w:tab w:val="left" w:pos="1134"/>
        </w:tabs>
        <w:autoSpaceDE w:val="0"/>
        <w:autoSpaceDN w:val="0"/>
        <w:adjustRightInd w:val="0"/>
        <w:spacing w:after="0" w:line="240" w:lineRule="auto"/>
        <w:ind w:left="0" w:firstLine="0"/>
        <w:jc w:val="both"/>
        <w:outlineLvl w:val="2"/>
        <w:rPr>
          <w:rFonts w:ascii="Times New Roman" w:hAnsi="Times New Roman"/>
          <w:b/>
          <w:sz w:val="24"/>
          <w:szCs w:val="24"/>
        </w:rPr>
      </w:pPr>
      <w:bookmarkStart w:id="112" w:name="_Toc363135297"/>
      <w:bookmarkStart w:id="113" w:name="_Toc403910532"/>
      <w:bookmarkStart w:id="114" w:name="_Toc417458408"/>
      <w:r w:rsidRPr="00E91F4E">
        <w:rPr>
          <w:rFonts w:ascii="Times New Roman" w:hAnsi="Times New Roman"/>
          <w:b/>
          <w:sz w:val="24"/>
          <w:szCs w:val="24"/>
        </w:rPr>
        <w:t>Зона действия источников ресурсов и дефициты мощности</w:t>
      </w:r>
      <w:bookmarkEnd w:id="112"/>
      <w:bookmarkEnd w:id="113"/>
      <w:bookmarkEnd w:id="114"/>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Водоснабжение сельского поселения Куть</w:t>
      </w:r>
      <w:r w:rsidRPr="00E91F4E">
        <w:rPr>
          <w:rFonts w:ascii="Times New Roman" w:hAnsi="Times New Roman"/>
          <w:bCs/>
          <w:sz w:val="24"/>
          <w:szCs w:val="24"/>
        </w:rPr>
        <w:t>–</w:t>
      </w:r>
      <w:r w:rsidRPr="00E91F4E">
        <w:rPr>
          <w:rFonts w:ascii="Times New Roman" w:hAnsi="Times New Roman"/>
          <w:sz w:val="24"/>
          <w:szCs w:val="24"/>
        </w:rPr>
        <w:t>Ях состоит из двух технологических зон:</w:t>
      </w:r>
    </w:p>
    <w:p w:rsidR="00336C72" w:rsidRPr="00E91F4E" w:rsidRDefault="00336C72" w:rsidP="00D6171F">
      <w:pPr>
        <w:numPr>
          <w:ilvl w:val="0"/>
          <w:numId w:val="16"/>
        </w:numPr>
        <w:autoSpaceDE w:val="0"/>
        <w:autoSpaceDN w:val="0"/>
        <w:adjustRightInd w:val="0"/>
        <w:spacing w:after="0" w:line="240" w:lineRule="auto"/>
        <w:ind w:left="0" w:firstLine="0"/>
        <w:jc w:val="both"/>
        <w:rPr>
          <w:rFonts w:ascii="Times New Roman" w:hAnsi="Times New Roman"/>
          <w:sz w:val="24"/>
          <w:szCs w:val="24"/>
        </w:rPr>
      </w:pPr>
      <w:r w:rsidRPr="00E91F4E">
        <w:rPr>
          <w:rFonts w:ascii="Times New Roman" w:hAnsi="Times New Roman"/>
          <w:sz w:val="24"/>
          <w:szCs w:val="24"/>
        </w:rPr>
        <w:t>Квартал Железнодорожный</w:t>
      </w:r>
    </w:p>
    <w:p w:rsidR="00336C72" w:rsidRPr="00E91F4E" w:rsidRDefault="00336C72" w:rsidP="00D6171F">
      <w:pPr>
        <w:numPr>
          <w:ilvl w:val="0"/>
          <w:numId w:val="16"/>
        </w:numPr>
        <w:autoSpaceDE w:val="0"/>
        <w:autoSpaceDN w:val="0"/>
        <w:adjustRightInd w:val="0"/>
        <w:spacing w:after="0" w:line="240" w:lineRule="auto"/>
        <w:ind w:left="0" w:firstLine="0"/>
        <w:jc w:val="both"/>
        <w:rPr>
          <w:rFonts w:ascii="Times New Roman" w:hAnsi="Times New Roman"/>
          <w:sz w:val="24"/>
          <w:szCs w:val="24"/>
        </w:rPr>
      </w:pPr>
      <w:r w:rsidRPr="00E91F4E">
        <w:rPr>
          <w:rFonts w:ascii="Times New Roman" w:hAnsi="Times New Roman"/>
          <w:sz w:val="24"/>
          <w:szCs w:val="24"/>
        </w:rPr>
        <w:t>Квартал Лесопромышленный</w:t>
      </w:r>
    </w:p>
    <w:p w:rsidR="00336C72" w:rsidRPr="00E91F4E" w:rsidRDefault="00336C72" w:rsidP="00867D0F">
      <w:pPr>
        <w:autoSpaceDE w:val="0"/>
        <w:autoSpaceDN w:val="0"/>
        <w:adjustRightInd w:val="0"/>
        <w:spacing w:after="0" w:line="240" w:lineRule="auto"/>
        <w:ind w:firstLine="567"/>
        <w:jc w:val="both"/>
        <w:rPr>
          <w:rFonts w:ascii="Times New Roman" w:hAnsi="Times New Roman"/>
          <w:bCs/>
          <w:i/>
          <w:sz w:val="24"/>
          <w:szCs w:val="24"/>
          <w:u w:val="single"/>
        </w:rPr>
      </w:pPr>
      <w:r w:rsidRPr="00E91F4E">
        <w:rPr>
          <w:rFonts w:ascii="Times New Roman" w:hAnsi="Times New Roman"/>
          <w:bCs/>
          <w:i/>
          <w:sz w:val="24"/>
          <w:szCs w:val="24"/>
          <w:u w:val="single"/>
        </w:rPr>
        <w:t>Источник ресурса зоны «Квартал Железнодорожный»</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Водозабор квартала Железнодорожный состоит из трёх артезианских скважин (износ 90%):</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№1, пробурена в 1976г. дебит 30м3/час – в резерве;</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№2, пробурена в 1982г. дебит 24м3/час – в резерве;</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№3, пробурена в 1983г. дебит 24м3/час – в работе</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Станция обезжелезивания - очистные сооружения водоподготовки введена в эксплуатацию в 1984г. (износ 78%) – установленная производственная мощность – 800 м</w:t>
      </w:r>
      <w:r w:rsidRPr="00E91F4E">
        <w:rPr>
          <w:rFonts w:ascii="Times New Roman" w:hAnsi="Times New Roman"/>
          <w:sz w:val="24"/>
          <w:szCs w:val="24"/>
          <w:vertAlign w:val="superscript"/>
        </w:rPr>
        <w:t>3</w:t>
      </w:r>
      <w:r w:rsidRPr="00E91F4E">
        <w:rPr>
          <w:rFonts w:ascii="Times New Roman" w:hAnsi="Times New Roman"/>
          <w:sz w:val="24"/>
          <w:szCs w:val="24"/>
        </w:rPr>
        <w:t>/сут., фактическая (на 04.2014г.) – 200м3/сут.</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Аккумулирующая емкость очищенной воды - водонапорная башня 200м3.</w:t>
      </w:r>
    </w:p>
    <w:p w:rsidR="00336C72" w:rsidRPr="00E91F4E" w:rsidRDefault="00336C72" w:rsidP="00867D0F">
      <w:pPr>
        <w:autoSpaceDE w:val="0"/>
        <w:autoSpaceDN w:val="0"/>
        <w:adjustRightInd w:val="0"/>
        <w:spacing w:after="0" w:line="240" w:lineRule="auto"/>
        <w:ind w:firstLine="567"/>
        <w:jc w:val="both"/>
        <w:rPr>
          <w:rFonts w:ascii="Times New Roman" w:hAnsi="Times New Roman"/>
          <w:bCs/>
          <w:i/>
          <w:sz w:val="24"/>
          <w:szCs w:val="24"/>
          <w:u w:val="single"/>
        </w:rPr>
      </w:pPr>
      <w:r w:rsidRPr="00E91F4E">
        <w:rPr>
          <w:rFonts w:ascii="Times New Roman" w:hAnsi="Times New Roman"/>
          <w:bCs/>
          <w:i/>
          <w:sz w:val="24"/>
          <w:szCs w:val="24"/>
          <w:u w:val="single"/>
        </w:rPr>
        <w:t>Источник ресурса зоны «квартал Лесопромышленный»</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Водозабор кв. Лесопромышленный состоит из трёх артезианских скважин (износ 46%):</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№1, пробурена в 1976г. дебит 30м3/час – в резерве;</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№2, пробурена в 1985г. дебит 50м3/час – в работе;</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№3, пробурена в 1985г. дебит 24м3/час – в резерве.</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Из скважин вода подаётся непосредственно в сеть. Избыток давления в системе водопровода гасится сливом воды на рельеф местности (технологические потери ХПВ).</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Сооружений очистки воды до нормативных требований в посёлке нет.</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Аккумулирование питьевой воды не осуществляется - водонапорная башня выведена из эксплуатации в связи со значительным износом. </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В таблице 2.2.5.1. представлен баланс производственной мощности источников водоснабжения с. п. Куть</w:t>
      </w:r>
      <w:r w:rsidRPr="00E91F4E">
        <w:rPr>
          <w:rFonts w:ascii="Times New Roman" w:hAnsi="Times New Roman"/>
          <w:bCs/>
          <w:sz w:val="24"/>
          <w:szCs w:val="24"/>
        </w:rPr>
        <w:t>–</w:t>
      </w:r>
      <w:r w:rsidRPr="00E91F4E">
        <w:rPr>
          <w:rFonts w:ascii="Times New Roman" w:hAnsi="Times New Roman"/>
          <w:sz w:val="24"/>
          <w:szCs w:val="24"/>
        </w:rPr>
        <w:t>Ях</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b/>
          <w:sz w:val="24"/>
          <w:szCs w:val="24"/>
        </w:rPr>
        <w:t>Таблица 2.2.5.1</w:t>
      </w:r>
      <w:r w:rsidRPr="00E91F4E">
        <w:rPr>
          <w:rFonts w:ascii="Times New Roman" w:hAnsi="Times New Roman"/>
          <w:sz w:val="24"/>
          <w:szCs w:val="24"/>
        </w:rPr>
        <w:t>. Баланс производственной мощности источников водоснабжения с. п. Куть</w:t>
      </w:r>
      <w:r w:rsidRPr="00E91F4E">
        <w:rPr>
          <w:rFonts w:ascii="Times New Roman" w:hAnsi="Times New Roman"/>
          <w:bCs/>
          <w:sz w:val="24"/>
          <w:szCs w:val="24"/>
        </w:rPr>
        <w:t>–</w:t>
      </w:r>
      <w:r w:rsidRPr="00E91F4E">
        <w:rPr>
          <w:rFonts w:ascii="Times New Roman" w:hAnsi="Times New Roman"/>
          <w:sz w:val="24"/>
          <w:szCs w:val="24"/>
        </w:rPr>
        <w:t>Ях.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2991"/>
        <w:gridCol w:w="932"/>
        <w:gridCol w:w="2289"/>
        <w:gridCol w:w="1446"/>
        <w:gridCol w:w="1665"/>
      </w:tblGrid>
      <w:tr w:rsidR="00336C72" w:rsidRPr="00E91F4E" w:rsidTr="00867D0F">
        <w:trPr>
          <w:trHeight w:val="118"/>
          <w:tblHeader/>
          <w:jc w:val="center"/>
        </w:trPr>
        <w:tc>
          <w:tcPr>
            <w:tcW w:w="0" w:type="auto"/>
            <w:vMerge w:val="restart"/>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b/>
                <w:sz w:val="24"/>
                <w:szCs w:val="24"/>
              </w:rPr>
            </w:pPr>
            <w:bookmarkStart w:id="115" w:name="_Toc415053987"/>
            <w:bookmarkStart w:id="116" w:name="_Toc417458409"/>
            <w:r w:rsidRPr="00E91F4E">
              <w:rPr>
                <w:rFonts w:ascii="Times New Roman" w:hAnsi="Times New Roman"/>
                <w:b/>
                <w:sz w:val="24"/>
                <w:szCs w:val="24"/>
              </w:rPr>
              <w:t>№ п/п</w:t>
            </w:r>
            <w:bookmarkEnd w:id="115"/>
            <w:bookmarkEnd w:id="116"/>
          </w:p>
        </w:tc>
        <w:tc>
          <w:tcPr>
            <w:tcW w:w="0" w:type="auto"/>
            <w:vMerge w:val="restart"/>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b/>
                <w:sz w:val="24"/>
                <w:szCs w:val="24"/>
              </w:rPr>
            </w:pPr>
            <w:bookmarkStart w:id="117" w:name="_Toc415053988"/>
            <w:bookmarkStart w:id="118" w:name="_Toc417458410"/>
            <w:r w:rsidRPr="00E91F4E">
              <w:rPr>
                <w:rFonts w:ascii="Times New Roman" w:hAnsi="Times New Roman"/>
                <w:b/>
                <w:sz w:val="24"/>
                <w:szCs w:val="24"/>
              </w:rPr>
              <w:t>Наименование показателя</w:t>
            </w:r>
            <w:bookmarkEnd w:id="117"/>
            <w:bookmarkEnd w:id="118"/>
          </w:p>
        </w:tc>
        <w:tc>
          <w:tcPr>
            <w:tcW w:w="0" w:type="auto"/>
            <w:vMerge w:val="restart"/>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b/>
                <w:sz w:val="24"/>
                <w:szCs w:val="24"/>
              </w:rPr>
            </w:pPr>
            <w:bookmarkStart w:id="119" w:name="_Toc415053989"/>
            <w:bookmarkStart w:id="120" w:name="_Toc417458411"/>
            <w:r w:rsidRPr="00E91F4E">
              <w:rPr>
                <w:rFonts w:ascii="Times New Roman" w:hAnsi="Times New Roman"/>
                <w:b/>
                <w:sz w:val="24"/>
                <w:szCs w:val="24"/>
              </w:rPr>
              <w:t>Ед. изм.</w:t>
            </w:r>
            <w:bookmarkEnd w:id="119"/>
            <w:bookmarkEnd w:id="120"/>
          </w:p>
        </w:tc>
        <w:tc>
          <w:tcPr>
            <w:tcW w:w="3390" w:type="dxa"/>
            <w:gridSpan w:val="2"/>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b/>
                <w:sz w:val="24"/>
                <w:szCs w:val="24"/>
              </w:rPr>
            </w:pPr>
            <w:r w:rsidRPr="00E91F4E">
              <w:rPr>
                <w:rFonts w:ascii="Times New Roman" w:hAnsi="Times New Roman"/>
                <w:b/>
                <w:sz w:val="24"/>
                <w:szCs w:val="24"/>
              </w:rPr>
              <w:t>Квартал</w:t>
            </w:r>
          </w:p>
        </w:tc>
        <w:tc>
          <w:tcPr>
            <w:tcW w:w="1665" w:type="dxa"/>
            <w:vMerge w:val="restart"/>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b/>
                <w:sz w:val="24"/>
                <w:szCs w:val="24"/>
              </w:rPr>
            </w:pPr>
            <w:bookmarkStart w:id="121" w:name="_Toc415053991"/>
            <w:bookmarkStart w:id="122" w:name="_Toc417458413"/>
            <w:r w:rsidRPr="00E91F4E">
              <w:rPr>
                <w:rFonts w:ascii="Times New Roman" w:hAnsi="Times New Roman"/>
                <w:b/>
                <w:sz w:val="24"/>
                <w:szCs w:val="24"/>
              </w:rPr>
              <w:t>Всего по с. п. Куть - Ях</w:t>
            </w:r>
            <w:bookmarkEnd w:id="121"/>
            <w:bookmarkEnd w:id="122"/>
          </w:p>
        </w:tc>
      </w:tr>
      <w:tr w:rsidR="00336C72" w:rsidRPr="00E91F4E" w:rsidTr="00867D0F">
        <w:trPr>
          <w:trHeight w:val="70"/>
          <w:tblHeader/>
          <w:jc w:val="center"/>
        </w:trPr>
        <w:tc>
          <w:tcPr>
            <w:tcW w:w="0" w:type="auto"/>
            <w:vMerge/>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p>
        </w:tc>
        <w:tc>
          <w:tcPr>
            <w:tcW w:w="0" w:type="auto"/>
            <w:vMerge/>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p>
        </w:tc>
        <w:tc>
          <w:tcPr>
            <w:tcW w:w="0" w:type="auto"/>
            <w:vMerge/>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p>
        </w:tc>
        <w:tc>
          <w:tcPr>
            <w:tcW w:w="0" w:type="auto"/>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b/>
                <w:sz w:val="24"/>
                <w:szCs w:val="24"/>
              </w:rPr>
            </w:pPr>
            <w:bookmarkStart w:id="123" w:name="_Toc415053992"/>
            <w:bookmarkStart w:id="124" w:name="_Toc417458414"/>
            <w:r w:rsidRPr="00E91F4E">
              <w:rPr>
                <w:rFonts w:ascii="Times New Roman" w:hAnsi="Times New Roman"/>
                <w:b/>
                <w:sz w:val="24"/>
                <w:szCs w:val="24"/>
              </w:rPr>
              <w:t>Железнодорожный</w:t>
            </w:r>
            <w:bookmarkEnd w:id="123"/>
            <w:bookmarkEnd w:id="124"/>
          </w:p>
        </w:tc>
        <w:tc>
          <w:tcPr>
            <w:tcW w:w="1446" w:type="dxa"/>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b/>
                <w:sz w:val="24"/>
                <w:szCs w:val="24"/>
              </w:rPr>
            </w:pPr>
            <w:r w:rsidRPr="00E91F4E">
              <w:rPr>
                <w:rFonts w:ascii="Times New Roman" w:hAnsi="Times New Roman"/>
                <w:b/>
                <w:sz w:val="24"/>
                <w:szCs w:val="24"/>
              </w:rPr>
              <w:t>ЛПХ</w:t>
            </w:r>
          </w:p>
        </w:tc>
        <w:tc>
          <w:tcPr>
            <w:tcW w:w="1665" w:type="dxa"/>
            <w:vMerge/>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p>
        </w:tc>
      </w:tr>
      <w:tr w:rsidR="00336C72" w:rsidRPr="00E91F4E" w:rsidTr="00867D0F">
        <w:trPr>
          <w:trHeight w:val="287"/>
          <w:tblHeader/>
          <w:jc w:val="center"/>
        </w:trPr>
        <w:tc>
          <w:tcPr>
            <w:tcW w:w="0" w:type="auto"/>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25" w:name="_Toc415053994"/>
            <w:bookmarkStart w:id="126" w:name="_Toc417458416"/>
            <w:r w:rsidRPr="00E91F4E">
              <w:rPr>
                <w:rFonts w:ascii="Times New Roman" w:hAnsi="Times New Roman"/>
                <w:sz w:val="24"/>
                <w:szCs w:val="24"/>
              </w:rPr>
              <w:t>1</w:t>
            </w:r>
            <w:bookmarkEnd w:id="125"/>
            <w:bookmarkEnd w:id="126"/>
          </w:p>
        </w:tc>
        <w:tc>
          <w:tcPr>
            <w:tcW w:w="0" w:type="auto"/>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27" w:name="_Toc415053995"/>
            <w:bookmarkStart w:id="128" w:name="_Toc417458417"/>
            <w:r w:rsidRPr="00E91F4E">
              <w:rPr>
                <w:rFonts w:ascii="Times New Roman" w:hAnsi="Times New Roman"/>
                <w:sz w:val="24"/>
                <w:szCs w:val="24"/>
              </w:rPr>
              <w:t>2</w:t>
            </w:r>
            <w:bookmarkEnd w:id="127"/>
            <w:bookmarkEnd w:id="128"/>
          </w:p>
        </w:tc>
        <w:tc>
          <w:tcPr>
            <w:tcW w:w="0" w:type="auto"/>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29" w:name="_Toc415053996"/>
            <w:bookmarkStart w:id="130" w:name="_Toc417458418"/>
            <w:r w:rsidRPr="00E91F4E">
              <w:rPr>
                <w:rFonts w:ascii="Times New Roman" w:hAnsi="Times New Roman"/>
                <w:sz w:val="24"/>
                <w:szCs w:val="24"/>
              </w:rPr>
              <w:t>3</w:t>
            </w:r>
            <w:bookmarkEnd w:id="129"/>
            <w:bookmarkEnd w:id="130"/>
          </w:p>
        </w:tc>
        <w:tc>
          <w:tcPr>
            <w:tcW w:w="0" w:type="auto"/>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31" w:name="_Toc415053997"/>
            <w:bookmarkStart w:id="132" w:name="_Toc417458419"/>
            <w:r w:rsidRPr="00E91F4E">
              <w:rPr>
                <w:rFonts w:ascii="Times New Roman" w:hAnsi="Times New Roman"/>
                <w:sz w:val="24"/>
                <w:szCs w:val="24"/>
              </w:rPr>
              <w:t>4</w:t>
            </w:r>
            <w:bookmarkEnd w:id="131"/>
            <w:bookmarkEnd w:id="132"/>
          </w:p>
        </w:tc>
        <w:tc>
          <w:tcPr>
            <w:tcW w:w="1446" w:type="dxa"/>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33" w:name="_Toc415053998"/>
            <w:bookmarkStart w:id="134" w:name="_Toc417458420"/>
            <w:r w:rsidRPr="00E91F4E">
              <w:rPr>
                <w:rFonts w:ascii="Times New Roman" w:hAnsi="Times New Roman"/>
                <w:sz w:val="24"/>
                <w:szCs w:val="24"/>
              </w:rPr>
              <w:t>5</w:t>
            </w:r>
            <w:bookmarkEnd w:id="133"/>
            <w:bookmarkEnd w:id="134"/>
          </w:p>
        </w:tc>
        <w:tc>
          <w:tcPr>
            <w:tcW w:w="1665" w:type="dxa"/>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35" w:name="_Toc415053999"/>
            <w:bookmarkStart w:id="136" w:name="_Toc417458421"/>
            <w:r w:rsidRPr="00E91F4E">
              <w:rPr>
                <w:rFonts w:ascii="Times New Roman" w:hAnsi="Times New Roman"/>
                <w:sz w:val="24"/>
                <w:szCs w:val="24"/>
              </w:rPr>
              <w:t>6</w:t>
            </w:r>
            <w:bookmarkEnd w:id="135"/>
            <w:bookmarkEnd w:id="136"/>
          </w:p>
        </w:tc>
      </w:tr>
      <w:tr w:rsidR="00336C72" w:rsidRPr="00E91F4E" w:rsidTr="00867D0F">
        <w:trPr>
          <w:trHeight w:val="20"/>
          <w:jc w:val="center"/>
        </w:trPr>
        <w:tc>
          <w:tcPr>
            <w:tcW w:w="0" w:type="auto"/>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37" w:name="_Toc415054000"/>
            <w:bookmarkStart w:id="138" w:name="_Toc417458422"/>
            <w:r w:rsidRPr="00E91F4E">
              <w:rPr>
                <w:rFonts w:ascii="Times New Roman" w:hAnsi="Times New Roman"/>
                <w:sz w:val="24"/>
                <w:szCs w:val="24"/>
              </w:rPr>
              <w:t>1</w:t>
            </w:r>
            <w:bookmarkEnd w:id="137"/>
            <w:bookmarkEnd w:id="138"/>
          </w:p>
        </w:tc>
        <w:tc>
          <w:tcPr>
            <w:tcW w:w="0" w:type="auto"/>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39" w:name="_Toc415054001"/>
            <w:bookmarkStart w:id="140" w:name="_Toc417458423"/>
            <w:r w:rsidRPr="00E91F4E">
              <w:rPr>
                <w:rFonts w:ascii="Times New Roman" w:hAnsi="Times New Roman"/>
                <w:sz w:val="24"/>
                <w:szCs w:val="24"/>
              </w:rPr>
              <w:t>Установленная мощность ВЗС</w:t>
            </w:r>
            <w:bookmarkEnd w:id="139"/>
            <w:bookmarkEnd w:id="140"/>
          </w:p>
        </w:tc>
        <w:tc>
          <w:tcPr>
            <w:tcW w:w="0" w:type="auto"/>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41" w:name="_Toc415054002"/>
            <w:bookmarkStart w:id="142" w:name="_Toc417458424"/>
            <w:r w:rsidRPr="00E91F4E">
              <w:rPr>
                <w:rFonts w:ascii="Times New Roman" w:hAnsi="Times New Roman"/>
                <w:sz w:val="24"/>
                <w:szCs w:val="24"/>
              </w:rPr>
              <w:t>м</w:t>
            </w:r>
            <w:r w:rsidRPr="00E91F4E">
              <w:rPr>
                <w:rFonts w:ascii="Times New Roman" w:hAnsi="Times New Roman"/>
                <w:sz w:val="24"/>
                <w:szCs w:val="24"/>
                <w:vertAlign w:val="superscript"/>
              </w:rPr>
              <w:t>3</w:t>
            </w:r>
            <w:r w:rsidRPr="00E91F4E">
              <w:rPr>
                <w:rFonts w:ascii="Times New Roman" w:hAnsi="Times New Roman"/>
                <w:sz w:val="24"/>
                <w:szCs w:val="24"/>
              </w:rPr>
              <w:t>/ч</w:t>
            </w:r>
            <w:bookmarkEnd w:id="141"/>
            <w:bookmarkEnd w:id="142"/>
          </w:p>
        </w:tc>
        <w:tc>
          <w:tcPr>
            <w:tcW w:w="0" w:type="auto"/>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43" w:name="_Toc415054003"/>
            <w:bookmarkStart w:id="144" w:name="_Toc417458425"/>
            <w:r w:rsidRPr="00E91F4E">
              <w:rPr>
                <w:rFonts w:ascii="Times New Roman" w:hAnsi="Times New Roman"/>
                <w:sz w:val="24"/>
                <w:szCs w:val="24"/>
              </w:rPr>
              <w:t>54</w:t>
            </w:r>
            <w:bookmarkEnd w:id="143"/>
            <w:bookmarkEnd w:id="144"/>
          </w:p>
        </w:tc>
        <w:tc>
          <w:tcPr>
            <w:tcW w:w="1446" w:type="dxa"/>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45" w:name="_Toc415054004"/>
            <w:bookmarkStart w:id="146" w:name="_Toc417458426"/>
            <w:r w:rsidRPr="00E91F4E">
              <w:rPr>
                <w:rFonts w:ascii="Times New Roman" w:hAnsi="Times New Roman"/>
                <w:sz w:val="24"/>
                <w:szCs w:val="24"/>
              </w:rPr>
              <w:t>74</w:t>
            </w:r>
            <w:bookmarkEnd w:id="145"/>
            <w:bookmarkEnd w:id="146"/>
          </w:p>
        </w:tc>
        <w:tc>
          <w:tcPr>
            <w:tcW w:w="1665" w:type="dxa"/>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47" w:name="_Toc415054005"/>
            <w:bookmarkStart w:id="148" w:name="_Toc417458427"/>
            <w:r w:rsidRPr="00E91F4E">
              <w:rPr>
                <w:rFonts w:ascii="Times New Roman" w:hAnsi="Times New Roman"/>
                <w:sz w:val="24"/>
                <w:szCs w:val="24"/>
              </w:rPr>
              <w:t>128</w:t>
            </w:r>
            <w:bookmarkEnd w:id="147"/>
            <w:bookmarkEnd w:id="148"/>
          </w:p>
        </w:tc>
      </w:tr>
      <w:tr w:rsidR="00336C72" w:rsidRPr="00E91F4E" w:rsidTr="00867D0F">
        <w:trPr>
          <w:trHeight w:val="20"/>
          <w:jc w:val="center"/>
        </w:trPr>
        <w:tc>
          <w:tcPr>
            <w:tcW w:w="0" w:type="auto"/>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49" w:name="_Toc415054006"/>
            <w:bookmarkStart w:id="150" w:name="_Toc417458428"/>
            <w:r w:rsidRPr="00E91F4E">
              <w:rPr>
                <w:rFonts w:ascii="Times New Roman" w:hAnsi="Times New Roman"/>
                <w:sz w:val="24"/>
                <w:szCs w:val="24"/>
              </w:rPr>
              <w:t>2</w:t>
            </w:r>
            <w:bookmarkEnd w:id="149"/>
            <w:bookmarkEnd w:id="150"/>
          </w:p>
        </w:tc>
        <w:tc>
          <w:tcPr>
            <w:tcW w:w="0" w:type="auto"/>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51" w:name="_Toc415054007"/>
            <w:bookmarkStart w:id="152" w:name="_Toc417458429"/>
            <w:r w:rsidRPr="00E91F4E">
              <w:rPr>
                <w:rFonts w:ascii="Times New Roman" w:hAnsi="Times New Roman"/>
                <w:sz w:val="24"/>
                <w:szCs w:val="24"/>
              </w:rPr>
              <w:t>Фактическая мощность ВЗС</w:t>
            </w:r>
            <w:bookmarkEnd w:id="151"/>
            <w:bookmarkEnd w:id="152"/>
          </w:p>
        </w:tc>
        <w:tc>
          <w:tcPr>
            <w:tcW w:w="0" w:type="auto"/>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53" w:name="_Toc415054008"/>
            <w:bookmarkStart w:id="154" w:name="_Toc417458430"/>
            <w:r w:rsidRPr="00E91F4E">
              <w:rPr>
                <w:rFonts w:ascii="Times New Roman" w:hAnsi="Times New Roman"/>
                <w:sz w:val="24"/>
                <w:szCs w:val="24"/>
              </w:rPr>
              <w:t>м</w:t>
            </w:r>
            <w:r w:rsidRPr="00E91F4E">
              <w:rPr>
                <w:rFonts w:ascii="Times New Roman" w:hAnsi="Times New Roman"/>
                <w:sz w:val="24"/>
                <w:szCs w:val="24"/>
                <w:vertAlign w:val="superscript"/>
              </w:rPr>
              <w:t>3</w:t>
            </w:r>
            <w:r w:rsidRPr="00E91F4E">
              <w:rPr>
                <w:rFonts w:ascii="Times New Roman" w:hAnsi="Times New Roman"/>
                <w:sz w:val="24"/>
                <w:szCs w:val="24"/>
              </w:rPr>
              <w:t>/ч</w:t>
            </w:r>
            <w:bookmarkEnd w:id="153"/>
            <w:bookmarkEnd w:id="154"/>
          </w:p>
        </w:tc>
        <w:tc>
          <w:tcPr>
            <w:tcW w:w="0" w:type="auto"/>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55" w:name="_Toc415054009"/>
            <w:bookmarkStart w:id="156" w:name="_Toc417458431"/>
            <w:r w:rsidRPr="00E91F4E">
              <w:rPr>
                <w:rFonts w:ascii="Times New Roman" w:hAnsi="Times New Roman"/>
                <w:sz w:val="24"/>
                <w:szCs w:val="24"/>
              </w:rPr>
              <w:t>24</w:t>
            </w:r>
            <w:bookmarkEnd w:id="155"/>
            <w:bookmarkEnd w:id="156"/>
          </w:p>
        </w:tc>
        <w:tc>
          <w:tcPr>
            <w:tcW w:w="1446" w:type="dxa"/>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57" w:name="_Toc415054010"/>
            <w:bookmarkStart w:id="158" w:name="_Toc417458432"/>
            <w:r w:rsidRPr="00E91F4E">
              <w:rPr>
                <w:rFonts w:ascii="Times New Roman" w:hAnsi="Times New Roman"/>
                <w:sz w:val="24"/>
                <w:szCs w:val="24"/>
              </w:rPr>
              <w:t>50</w:t>
            </w:r>
            <w:bookmarkEnd w:id="157"/>
            <w:bookmarkEnd w:id="158"/>
          </w:p>
        </w:tc>
        <w:tc>
          <w:tcPr>
            <w:tcW w:w="1665" w:type="dxa"/>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59" w:name="_Toc415054011"/>
            <w:bookmarkStart w:id="160" w:name="_Toc417458433"/>
            <w:r w:rsidRPr="00E91F4E">
              <w:rPr>
                <w:rFonts w:ascii="Times New Roman" w:hAnsi="Times New Roman"/>
                <w:sz w:val="24"/>
                <w:szCs w:val="24"/>
              </w:rPr>
              <w:t>74</w:t>
            </w:r>
            <w:bookmarkEnd w:id="159"/>
            <w:bookmarkEnd w:id="160"/>
          </w:p>
        </w:tc>
      </w:tr>
      <w:tr w:rsidR="00336C72" w:rsidRPr="00E91F4E" w:rsidTr="00867D0F">
        <w:trPr>
          <w:trHeight w:val="20"/>
          <w:jc w:val="center"/>
        </w:trPr>
        <w:tc>
          <w:tcPr>
            <w:tcW w:w="0" w:type="auto"/>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r w:rsidRPr="00E91F4E">
              <w:rPr>
                <w:rFonts w:ascii="Times New Roman" w:hAnsi="Times New Roman"/>
                <w:sz w:val="24"/>
                <w:szCs w:val="24"/>
              </w:rPr>
              <w:t>3</w:t>
            </w:r>
          </w:p>
        </w:tc>
        <w:tc>
          <w:tcPr>
            <w:tcW w:w="0" w:type="auto"/>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61" w:name="_Toc415054019"/>
            <w:bookmarkStart w:id="162" w:name="_Toc417458441"/>
            <w:r w:rsidRPr="00E91F4E">
              <w:rPr>
                <w:rFonts w:ascii="Times New Roman" w:hAnsi="Times New Roman"/>
                <w:sz w:val="24"/>
                <w:szCs w:val="24"/>
              </w:rPr>
              <w:t>Резерв производственной мощности ВЗС</w:t>
            </w:r>
            <w:bookmarkEnd w:id="161"/>
            <w:bookmarkEnd w:id="162"/>
          </w:p>
        </w:tc>
        <w:tc>
          <w:tcPr>
            <w:tcW w:w="0" w:type="auto"/>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м</w:t>
            </w:r>
            <w:r w:rsidRPr="00E91F4E">
              <w:rPr>
                <w:rFonts w:ascii="Times New Roman" w:hAnsi="Times New Roman"/>
                <w:sz w:val="24"/>
                <w:szCs w:val="24"/>
                <w:vertAlign w:val="superscript"/>
              </w:rPr>
              <w:t>3</w:t>
            </w:r>
            <w:r w:rsidRPr="00E91F4E">
              <w:rPr>
                <w:rFonts w:ascii="Times New Roman" w:hAnsi="Times New Roman"/>
                <w:sz w:val="24"/>
                <w:szCs w:val="24"/>
              </w:rPr>
              <w:t>/ч</w:t>
            </w:r>
          </w:p>
        </w:tc>
        <w:tc>
          <w:tcPr>
            <w:tcW w:w="0" w:type="auto"/>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63" w:name="_Toc415054020"/>
            <w:bookmarkStart w:id="164" w:name="_Toc417458442"/>
            <w:r w:rsidRPr="00E91F4E">
              <w:rPr>
                <w:rFonts w:ascii="Times New Roman" w:hAnsi="Times New Roman"/>
                <w:sz w:val="24"/>
                <w:szCs w:val="24"/>
              </w:rPr>
              <w:t>30</w:t>
            </w:r>
            <w:bookmarkEnd w:id="163"/>
            <w:bookmarkEnd w:id="164"/>
          </w:p>
        </w:tc>
        <w:tc>
          <w:tcPr>
            <w:tcW w:w="1446" w:type="dxa"/>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65" w:name="_Toc415054021"/>
            <w:bookmarkStart w:id="166" w:name="_Toc417458443"/>
            <w:r w:rsidRPr="00E91F4E">
              <w:rPr>
                <w:rFonts w:ascii="Times New Roman" w:hAnsi="Times New Roman"/>
                <w:sz w:val="24"/>
                <w:szCs w:val="24"/>
              </w:rPr>
              <w:t>24</w:t>
            </w:r>
            <w:bookmarkEnd w:id="165"/>
            <w:bookmarkEnd w:id="166"/>
          </w:p>
        </w:tc>
        <w:tc>
          <w:tcPr>
            <w:tcW w:w="1665" w:type="dxa"/>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67" w:name="_Toc415054022"/>
            <w:bookmarkStart w:id="168" w:name="_Toc417458444"/>
            <w:r w:rsidRPr="00E91F4E">
              <w:rPr>
                <w:rFonts w:ascii="Times New Roman" w:hAnsi="Times New Roman"/>
                <w:sz w:val="24"/>
                <w:szCs w:val="24"/>
              </w:rPr>
              <w:t>24</w:t>
            </w:r>
            <w:bookmarkEnd w:id="167"/>
            <w:bookmarkEnd w:id="168"/>
          </w:p>
        </w:tc>
      </w:tr>
      <w:tr w:rsidR="00336C72" w:rsidRPr="00E91F4E" w:rsidTr="00867D0F">
        <w:trPr>
          <w:trHeight w:val="20"/>
          <w:jc w:val="center"/>
        </w:trPr>
        <w:tc>
          <w:tcPr>
            <w:tcW w:w="0" w:type="auto"/>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r w:rsidRPr="00E91F4E">
              <w:rPr>
                <w:rFonts w:ascii="Times New Roman" w:hAnsi="Times New Roman"/>
                <w:sz w:val="24"/>
                <w:szCs w:val="24"/>
              </w:rPr>
              <w:t>4</w:t>
            </w:r>
          </w:p>
        </w:tc>
        <w:tc>
          <w:tcPr>
            <w:tcW w:w="0" w:type="auto"/>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69" w:name="_Toc415054024"/>
            <w:bookmarkStart w:id="170" w:name="_Toc417458446"/>
            <w:r w:rsidRPr="00E91F4E">
              <w:rPr>
                <w:rFonts w:ascii="Times New Roman" w:hAnsi="Times New Roman"/>
                <w:sz w:val="24"/>
                <w:szCs w:val="24"/>
              </w:rPr>
              <w:t>Фактическая мощность ВОС</w:t>
            </w:r>
            <w:bookmarkEnd w:id="169"/>
            <w:bookmarkEnd w:id="170"/>
          </w:p>
        </w:tc>
        <w:tc>
          <w:tcPr>
            <w:tcW w:w="0" w:type="auto"/>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м</w:t>
            </w:r>
            <w:r w:rsidRPr="00E91F4E">
              <w:rPr>
                <w:rFonts w:ascii="Times New Roman" w:hAnsi="Times New Roman"/>
                <w:sz w:val="24"/>
                <w:szCs w:val="24"/>
                <w:vertAlign w:val="superscript"/>
              </w:rPr>
              <w:t>3</w:t>
            </w:r>
            <w:r w:rsidRPr="00E91F4E">
              <w:rPr>
                <w:rFonts w:ascii="Times New Roman" w:hAnsi="Times New Roman"/>
                <w:sz w:val="24"/>
                <w:szCs w:val="24"/>
              </w:rPr>
              <w:t>/сут</w:t>
            </w:r>
          </w:p>
        </w:tc>
        <w:tc>
          <w:tcPr>
            <w:tcW w:w="0" w:type="auto"/>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71" w:name="_Toc415054025"/>
            <w:bookmarkStart w:id="172" w:name="_Toc417458447"/>
            <w:r w:rsidRPr="00E91F4E">
              <w:rPr>
                <w:rFonts w:ascii="Times New Roman" w:hAnsi="Times New Roman"/>
                <w:sz w:val="24"/>
                <w:szCs w:val="24"/>
              </w:rPr>
              <w:t>800</w:t>
            </w:r>
            <w:bookmarkEnd w:id="171"/>
            <w:bookmarkEnd w:id="172"/>
          </w:p>
        </w:tc>
        <w:tc>
          <w:tcPr>
            <w:tcW w:w="1446" w:type="dxa"/>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73" w:name="_Toc415054026"/>
            <w:bookmarkStart w:id="174" w:name="_Toc417458448"/>
            <w:r w:rsidRPr="00E91F4E">
              <w:rPr>
                <w:rFonts w:ascii="Times New Roman" w:hAnsi="Times New Roman"/>
                <w:sz w:val="24"/>
                <w:szCs w:val="24"/>
              </w:rPr>
              <w:t>-</w:t>
            </w:r>
            <w:bookmarkEnd w:id="173"/>
            <w:bookmarkEnd w:id="174"/>
          </w:p>
        </w:tc>
        <w:tc>
          <w:tcPr>
            <w:tcW w:w="1665" w:type="dxa"/>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75" w:name="_Toc415054027"/>
            <w:bookmarkStart w:id="176" w:name="_Toc417458449"/>
            <w:r w:rsidRPr="00E91F4E">
              <w:rPr>
                <w:rFonts w:ascii="Times New Roman" w:hAnsi="Times New Roman"/>
                <w:sz w:val="24"/>
                <w:szCs w:val="24"/>
              </w:rPr>
              <w:t>800</w:t>
            </w:r>
            <w:bookmarkEnd w:id="175"/>
            <w:bookmarkEnd w:id="176"/>
          </w:p>
        </w:tc>
      </w:tr>
      <w:tr w:rsidR="00336C72" w:rsidRPr="00E91F4E" w:rsidTr="00867D0F">
        <w:trPr>
          <w:trHeight w:val="20"/>
          <w:jc w:val="center"/>
        </w:trPr>
        <w:tc>
          <w:tcPr>
            <w:tcW w:w="0" w:type="auto"/>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r w:rsidRPr="00E91F4E">
              <w:rPr>
                <w:rFonts w:ascii="Times New Roman" w:hAnsi="Times New Roman"/>
                <w:sz w:val="24"/>
                <w:szCs w:val="24"/>
              </w:rPr>
              <w:t>5</w:t>
            </w:r>
          </w:p>
        </w:tc>
        <w:tc>
          <w:tcPr>
            <w:tcW w:w="0" w:type="auto"/>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77" w:name="_Toc415054029"/>
            <w:bookmarkStart w:id="178" w:name="_Toc417458451"/>
            <w:r w:rsidRPr="00E91F4E">
              <w:rPr>
                <w:rFonts w:ascii="Times New Roman" w:hAnsi="Times New Roman"/>
                <w:sz w:val="24"/>
                <w:szCs w:val="24"/>
              </w:rPr>
              <w:t>Фактическая нагрузка ВОС</w:t>
            </w:r>
            <w:bookmarkEnd w:id="177"/>
            <w:bookmarkEnd w:id="178"/>
          </w:p>
        </w:tc>
        <w:tc>
          <w:tcPr>
            <w:tcW w:w="0" w:type="auto"/>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м</w:t>
            </w:r>
            <w:r w:rsidRPr="00E91F4E">
              <w:rPr>
                <w:rFonts w:ascii="Times New Roman" w:hAnsi="Times New Roman"/>
                <w:sz w:val="24"/>
                <w:szCs w:val="24"/>
                <w:vertAlign w:val="superscript"/>
              </w:rPr>
              <w:t>3</w:t>
            </w:r>
            <w:r w:rsidRPr="00E91F4E">
              <w:rPr>
                <w:rFonts w:ascii="Times New Roman" w:hAnsi="Times New Roman"/>
                <w:sz w:val="24"/>
                <w:szCs w:val="24"/>
              </w:rPr>
              <w:t>/сут</w:t>
            </w:r>
          </w:p>
        </w:tc>
        <w:tc>
          <w:tcPr>
            <w:tcW w:w="0" w:type="auto"/>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79" w:name="_Toc415054030"/>
            <w:bookmarkStart w:id="180" w:name="_Toc417458452"/>
            <w:r w:rsidRPr="00E91F4E">
              <w:rPr>
                <w:rFonts w:ascii="Times New Roman" w:hAnsi="Times New Roman"/>
                <w:sz w:val="24"/>
                <w:szCs w:val="24"/>
              </w:rPr>
              <w:t>200</w:t>
            </w:r>
            <w:bookmarkEnd w:id="179"/>
            <w:bookmarkEnd w:id="180"/>
          </w:p>
        </w:tc>
        <w:tc>
          <w:tcPr>
            <w:tcW w:w="1446" w:type="dxa"/>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81" w:name="_Toc415054031"/>
            <w:bookmarkStart w:id="182" w:name="_Toc417458453"/>
            <w:r w:rsidRPr="00E91F4E">
              <w:rPr>
                <w:rFonts w:ascii="Times New Roman" w:hAnsi="Times New Roman"/>
                <w:sz w:val="24"/>
                <w:szCs w:val="24"/>
              </w:rPr>
              <w:t>-</w:t>
            </w:r>
            <w:bookmarkEnd w:id="181"/>
            <w:bookmarkEnd w:id="182"/>
          </w:p>
        </w:tc>
        <w:tc>
          <w:tcPr>
            <w:tcW w:w="1665" w:type="dxa"/>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83" w:name="_Toc415054032"/>
            <w:bookmarkStart w:id="184" w:name="_Toc417458454"/>
            <w:r w:rsidRPr="00E91F4E">
              <w:rPr>
                <w:rFonts w:ascii="Times New Roman" w:hAnsi="Times New Roman"/>
                <w:sz w:val="24"/>
                <w:szCs w:val="24"/>
              </w:rPr>
              <w:t>200</w:t>
            </w:r>
            <w:bookmarkEnd w:id="183"/>
            <w:bookmarkEnd w:id="184"/>
          </w:p>
        </w:tc>
      </w:tr>
      <w:tr w:rsidR="00336C72" w:rsidRPr="00E91F4E" w:rsidTr="00867D0F">
        <w:trPr>
          <w:trHeight w:val="20"/>
          <w:jc w:val="center"/>
        </w:trPr>
        <w:tc>
          <w:tcPr>
            <w:tcW w:w="0" w:type="auto"/>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r w:rsidRPr="00E91F4E">
              <w:rPr>
                <w:rFonts w:ascii="Times New Roman" w:hAnsi="Times New Roman"/>
                <w:sz w:val="24"/>
                <w:szCs w:val="24"/>
              </w:rPr>
              <w:t>6</w:t>
            </w:r>
          </w:p>
        </w:tc>
        <w:tc>
          <w:tcPr>
            <w:tcW w:w="0" w:type="auto"/>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85" w:name="_Toc415054040"/>
            <w:bookmarkStart w:id="186" w:name="_Toc417458462"/>
            <w:r w:rsidRPr="00E91F4E">
              <w:rPr>
                <w:rFonts w:ascii="Times New Roman" w:hAnsi="Times New Roman"/>
                <w:sz w:val="24"/>
                <w:szCs w:val="24"/>
              </w:rPr>
              <w:t>Резерв производственной мощности ВОС</w:t>
            </w:r>
            <w:bookmarkEnd w:id="185"/>
            <w:bookmarkEnd w:id="186"/>
          </w:p>
        </w:tc>
        <w:tc>
          <w:tcPr>
            <w:tcW w:w="0" w:type="auto"/>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87" w:name="_Toc415054041"/>
            <w:bookmarkStart w:id="188" w:name="_Toc417458463"/>
            <w:r w:rsidRPr="00E91F4E">
              <w:rPr>
                <w:rFonts w:ascii="Times New Roman" w:hAnsi="Times New Roman"/>
                <w:sz w:val="24"/>
                <w:szCs w:val="24"/>
              </w:rPr>
              <w:t>м</w:t>
            </w:r>
            <w:r w:rsidRPr="00E91F4E">
              <w:rPr>
                <w:rFonts w:ascii="Times New Roman" w:hAnsi="Times New Roman"/>
                <w:sz w:val="24"/>
                <w:szCs w:val="24"/>
                <w:vertAlign w:val="superscript"/>
              </w:rPr>
              <w:t>3</w:t>
            </w:r>
            <w:r w:rsidRPr="00E91F4E">
              <w:rPr>
                <w:rFonts w:ascii="Times New Roman" w:hAnsi="Times New Roman"/>
                <w:sz w:val="24"/>
                <w:szCs w:val="24"/>
              </w:rPr>
              <w:t>/</w:t>
            </w:r>
            <w:bookmarkEnd w:id="187"/>
            <w:bookmarkEnd w:id="188"/>
            <w:r w:rsidRPr="00E91F4E">
              <w:rPr>
                <w:rFonts w:ascii="Times New Roman" w:hAnsi="Times New Roman"/>
                <w:sz w:val="24"/>
                <w:szCs w:val="24"/>
              </w:rPr>
              <w:t>сут</w:t>
            </w:r>
          </w:p>
        </w:tc>
        <w:tc>
          <w:tcPr>
            <w:tcW w:w="0" w:type="auto"/>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89" w:name="_Toc415054042"/>
            <w:bookmarkStart w:id="190" w:name="_Toc417458464"/>
            <w:r w:rsidRPr="00E91F4E">
              <w:rPr>
                <w:rFonts w:ascii="Times New Roman" w:hAnsi="Times New Roman"/>
                <w:sz w:val="24"/>
                <w:szCs w:val="24"/>
              </w:rPr>
              <w:t>600</w:t>
            </w:r>
            <w:bookmarkEnd w:id="189"/>
            <w:bookmarkEnd w:id="190"/>
          </w:p>
        </w:tc>
        <w:tc>
          <w:tcPr>
            <w:tcW w:w="1446" w:type="dxa"/>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91" w:name="_Toc415054043"/>
            <w:bookmarkStart w:id="192" w:name="_Toc417458465"/>
            <w:r w:rsidRPr="00E91F4E">
              <w:rPr>
                <w:rFonts w:ascii="Times New Roman" w:hAnsi="Times New Roman"/>
                <w:sz w:val="24"/>
                <w:szCs w:val="24"/>
              </w:rPr>
              <w:t>-</w:t>
            </w:r>
            <w:bookmarkEnd w:id="191"/>
            <w:bookmarkEnd w:id="192"/>
          </w:p>
        </w:tc>
        <w:tc>
          <w:tcPr>
            <w:tcW w:w="1665" w:type="dxa"/>
            <w:shd w:val="clear" w:color="auto" w:fill="auto"/>
            <w:vAlign w:val="center"/>
          </w:tcPr>
          <w:p w:rsidR="00336C72" w:rsidRPr="00E91F4E" w:rsidRDefault="00336C72" w:rsidP="00867D0F">
            <w:pPr>
              <w:tabs>
                <w:tab w:val="left" w:pos="1134"/>
              </w:tabs>
              <w:autoSpaceDE w:val="0"/>
              <w:autoSpaceDN w:val="0"/>
              <w:adjustRightInd w:val="0"/>
              <w:spacing w:after="0" w:line="240" w:lineRule="auto"/>
              <w:jc w:val="center"/>
              <w:outlineLvl w:val="2"/>
              <w:rPr>
                <w:rFonts w:ascii="Times New Roman" w:hAnsi="Times New Roman"/>
                <w:sz w:val="24"/>
                <w:szCs w:val="24"/>
              </w:rPr>
            </w:pPr>
            <w:bookmarkStart w:id="193" w:name="_Toc415054044"/>
            <w:bookmarkStart w:id="194" w:name="_Toc417458466"/>
            <w:r w:rsidRPr="00E91F4E">
              <w:rPr>
                <w:rFonts w:ascii="Times New Roman" w:hAnsi="Times New Roman"/>
                <w:sz w:val="24"/>
                <w:szCs w:val="24"/>
              </w:rPr>
              <w:t>600</w:t>
            </w:r>
            <w:bookmarkEnd w:id="193"/>
            <w:bookmarkEnd w:id="194"/>
          </w:p>
        </w:tc>
      </w:tr>
    </w:tbl>
    <w:p w:rsidR="00336C72" w:rsidRPr="00E91F4E" w:rsidRDefault="00336C72" w:rsidP="00867D0F">
      <w:pPr>
        <w:tabs>
          <w:tab w:val="left" w:pos="1134"/>
        </w:tabs>
        <w:autoSpaceDE w:val="0"/>
        <w:autoSpaceDN w:val="0"/>
        <w:adjustRightInd w:val="0"/>
        <w:spacing w:after="0" w:line="240" w:lineRule="auto"/>
        <w:jc w:val="both"/>
        <w:outlineLvl w:val="2"/>
        <w:rPr>
          <w:rFonts w:ascii="Times New Roman" w:hAnsi="Times New Roman"/>
          <w:sz w:val="24"/>
          <w:szCs w:val="24"/>
        </w:rPr>
      </w:pP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Таким образом, резерв производственной мощности водозаборных сооружений с. п.</w:t>
      </w:r>
    </w:p>
    <w:p w:rsidR="00336C72" w:rsidRPr="00E91F4E" w:rsidRDefault="00336C72" w:rsidP="00867D0F">
      <w:pPr>
        <w:autoSpaceDE w:val="0"/>
        <w:autoSpaceDN w:val="0"/>
        <w:adjustRightInd w:val="0"/>
        <w:spacing w:after="0" w:line="240" w:lineRule="auto"/>
        <w:jc w:val="both"/>
        <w:rPr>
          <w:rFonts w:ascii="Times New Roman" w:hAnsi="Times New Roman"/>
          <w:sz w:val="24"/>
          <w:szCs w:val="24"/>
        </w:rPr>
      </w:pPr>
      <w:r w:rsidRPr="00E91F4E">
        <w:rPr>
          <w:rFonts w:ascii="Times New Roman" w:hAnsi="Times New Roman"/>
          <w:sz w:val="24"/>
          <w:szCs w:val="24"/>
        </w:rPr>
        <w:t>Куть</w:t>
      </w:r>
      <w:r w:rsidRPr="00E91F4E">
        <w:rPr>
          <w:rFonts w:ascii="Times New Roman" w:hAnsi="Times New Roman"/>
          <w:bCs/>
          <w:sz w:val="24"/>
          <w:szCs w:val="24"/>
        </w:rPr>
        <w:t>–</w:t>
      </w:r>
      <w:r w:rsidRPr="00E91F4E">
        <w:rPr>
          <w:rFonts w:ascii="Times New Roman" w:hAnsi="Times New Roman"/>
          <w:sz w:val="24"/>
          <w:szCs w:val="24"/>
        </w:rPr>
        <w:t>Ях составляет 42%, а очистных сооружений водоподготовки – 75%.</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lastRenderedPageBreak/>
        <w:t>С 2018 года по 2035 г. в сельском поселении Куть</w:t>
      </w:r>
      <w:r w:rsidRPr="00E91F4E">
        <w:rPr>
          <w:rFonts w:ascii="Times New Roman" w:hAnsi="Times New Roman"/>
          <w:bCs/>
          <w:sz w:val="24"/>
          <w:szCs w:val="24"/>
        </w:rPr>
        <w:t>–</w:t>
      </w:r>
      <w:r w:rsidRPr="00E91F4E">
        <w:rPr>
          <w:rFonts w:ascii="Times New Roman" w:hAnsi="Times New Roman"/>
          <w:sz w:val="24"/>
          <w:szCs w:val="24"/>
        </w:rPr>
        <w:t>Ях согласно проекту внесения изменений в генеральный план сельского поселения Куть-Ях планируется ввести в эксплуатацию объекты капитального строительства с общей потребляемой нагрузкой 1350 м</w:t>
      </w:r>
      <w:r w:rsidRPr="00E91F4E">
        <w:rPr>
          <w:rFonts w:ascii="Times New Roman" w:hAnsi="Times New Roman"/>
          <w:sz w:val="24"/>
          <w:szCs w:val="24"/>
          <w:vertAlign w:val="superscript"/>
        </w:rPr>
        <w:t>3</w:t>
      </w:r>
      <w:r w:rsidRPr="00E91F4E">
        <w:rPr>
          <w:rFonts w:ascii="Times New Roman" w:hAnsi="Times New Roman"/>
          <w:sz w:val="24"/>
          <w:szCs w:val="24"/>
        </w:rPr>
        <w:t>/сут, из них 400 м</w:t>
      </w:r>
      <w:r w:rsidRPr="00E91F4E">
        <w:rPr>
          <w:rFonts w:ascii="Times New Roman" w:hAnsi="Times New Roman"/>
          <w:sz w:val="24"/>
          <w:szCs w:val="24"/>
          <w:vertAlign w:val="superscript"/>
        </w:rPr>
        <w:t>3</w:t>
      </w:r>
      <w:r w:rsidRPr="00E91F4E">
        <w:rPr>
          <w:rFonts w:ascii="Times New Roman" w:hAnsi="Times New Roman"/>
          <w:sz w:val="24"/>
          <w:szCs w:val="24"/>
        </w:rPr>
        <w:t>/сут для нужд квартала «Лесопромышленный» и 950 м</w:t>
      </w:r>
      <w:r w:rsidRPr="00E91F4E">
        <w:rPr>
          <w:rFonts w:ascii="Times New Roman" w:hAnsi="Times New Roman"/>
          <w:sz w:val="24"/>
          <w:szCs w:val="24"/>
          <w:vertAlign w:val="superscript"/>
        </w:rPr>
        <w:t>3</w:t>
      </w:r>
      <w:r w:rsidRPr="00E91F4E">
        <w:rPr>
          <w:rFonts w:ascii="Times New Roman" w:hAnsi="Times New Roman"/>
          <w:sz w:val="24"/>
          <w:szCs w:val="24"/>
        </w:rPr>
        <w:t>/сут для нужд квартала «Железнодорожный».</w:t>
      </w:r>
    </w:p>
    <w:p w:rsidR="00336C72" w:rsidRPr="00E91F4E" w:rsidRDefault="00336C72" w:rsidP="00D6171F">
      <w:pPr>
        <w:numPr>
          <w:ilvl w:val="2"/>
          <w:numId w:val="11"/>
        </w:numPr>
        <w:tabs>
          <w:tab w:val="left" w:pos="1134"/>
        </w:tabs>
        <w:autoSpaceDE w:val="0"/>
        <w:autoSpaceDN w:val="0"/>
        <w:adjustRightInd w:val="0"/>
        <w:spacing w:after="0" w:line="240" w:lineRule="auto"/>
        <w:ind w:left="0" w:firstLine="0"/>
        <w:jc w:val="both"/>
        <w:outlineLvl w:val="2"/>
        <w:rPr>
          <w:rFonts w:ascii="Times New Roman" w:hAnsi="Times New Roman"/>
          <w:b/>
          <w:sz w:val="24"/>
          <w:szCs w:val="24"/>
        </w:rPr>
      </w:pPr>
      <w:bookmarkStart w:id="195" w:name="_Toc363135298"/>
      <w:bookmarkStart w:id="196" w:name="_Toc403910533"/>
      <w:bookmarkStart w:id="197" w:name="_Toc417458467"/>
      <w:r w:rsidRPr="00E91F4E">
        <w:rPr>
          <w:rFonts w:ascii="Times New Roman" w:hAnsi="Times New Roman"/>
          <w:b/>
          <w:sz w:val="24"/>
          <w:szCs w:val="24"/>
        </w:rPr>
        <w:t>Надежность работы системы</w:t>
      </w:r>
      <w:bookmarkEnd w:id="195"/>
      <w:bookmarkEnd w:id="196"/>
      <w:bookmarkEnd w:id="197"/>
    </w:p>
    <w:p w:rsidR="00336C72" w:rsidRPr="00E91F4E" w:rsidRDefault="00336C72" w:rsidP="00867D0F">
      <w:pPr>
        <w:spacing w:after="0" w:line="240" w:lineRule="auto"/>
        <w:ind w:firstLine="567"/>
        <w:rPr>
          <w:rFonts w:ascii="Times New Roman" w:hAnsi="Times New Roman"/>
          <w:sz w:val="24"/>
          <w:szCs w:val="24"/>
        </w:rPr>
      </w:pPr>
      <w:r w:rsidRPr="00E91F4E">
        <w:rPr>
          <w:rFonts w:ascii="Times New Roman" w:hAnsi="Times New Roman"/>
          <w:sz w:val="24"/>
          <w:szCs w:val="24"/>
        </w:rPr>
        <w:t>Данные необходимые для оценки надежности работы системы не предоставлены.</w:t>
      </w:r>
    </w:p>
    <w:p w:rsidR="00336C72" w:rsidRPr="00E91F4E" w:rsidRDefault="00336C72" w:rsidP="00867D0F">
      <w:pPr>
        <w:spacing w:after="0" w:line="240" w:lineRule="auto"/>
        <w:ind w:firstLine="567"/>
        <w:rPr>
          <w:rFonts w:ascii="Times New Roman" w:hAnsi="Times New Roman"/>
          <w:sz w:val="24"/>
          <w:szCs w:val="24"/>
        </w:rPr>
      </w:pPr>
    </w:p>
    <w:p w:rsidR="00336C72" w:rsidRPr="00E91F4E" w:rsidRDefault="00336C72" w:rsidP="00D6171F">
      <w:pPr>
        <w:numPr>
          <w:ilvl w:val="2"/>
          <w:numId w:val="11"/>
        </w:numPr>
        <w:tabs>
          <w:tab w:val="left" w:pos="1134"/>
        </w:tabs>
        <w:autoSpaceDE w:val="0"/>
        <w:autoSpaceDN w:val="0"/>
        <w:adjustRightInd w:val="0"/>
        <w:spacing w:after="0" w:line="240" w:lineRule="auto"/>
        <w:ind w:left="0" w:firstLine="0"/>
        <w:jc w:val="both"/>
        <w:outlineLvl w:val="2"/>
        <w:rPr>
          <w:rFonts w:ascii="Times New Roman" w:hAnsi="Times New Roman"/>
          <w:b/>
          <w:sz w:val="24"/>
          <w:szCs w:val="24"/>
        </w:rPr>
      </w:pPr>
      <w:bookmarkStart w:id="198" w:name="_Toc363135299"/>
      <w:bookmarkStart w:id="199" w:name="_Toc403910534"/>
      <w:r w:rsidRPr="00E91F4E">
        <w:rPr>
          <w:rFonts w:ascii="Times New Roman" w:hAnsi="Times New Roman"/>
          <w:b/>
          <w:sz w:val="24"/>
          <w:szCs w:val="24"/>
        </w:rPr>
        <w:t xml:space="preserve"> </w:t>
      </w:r>
      <w:bookmarkStart w:id="200" w:name="_Toc417458468"/>
      <w:r w:rsidRPr="00E91F4E">
        <w:rPr>
          <w:rFonts w:ascii="Times New Roman" w:hAnsi="Times New Roman"/>
          <w:b/>
          <w:sz w:val="24"/>
          <w:szCs w:val="24"/>
        </w:rPr>
        <w:t>Качество поставляемого ресурса</w:t>
      </w:r>
      <w:bookmarkEnd w:id="198"/>
      <w:bookmarkEnd w:id="199"/>
      <w:bookmarkEnd w:id="200"/>
    </w:p>
    <w:p w:rsidR="00336C72" w:rsidRPr="00E91F4E" w:rsidRDefault="00336C72" w:rsidP="00867D0F">
      <w:pPr>
        <w:tabs>
          <w:tab w:val="left" w:pos="1134"/>
        </w:tabs>
        <w:autoSpaceDE w:val="0"/>
        <w:autoSpaceDN w:val="0"/>
        <w:adjustRightInd w:val="0"/>
        <w:spacing w:after="0" w:line="240" w:lineRule="auto"/>
        <w:ind w:firstLine="566"/>
        <w:jc w:val="both"/>
        <w:outlineLvl w:val="2"/>
        <w:rPr>
          <w:rFonts w:ascii="Times New Roman" w:hAnsi="Times New Roman"/>
          <w:sz w:val="24"/>
          <w:szCs w:val="24"/>
        </w:rPr>
      </w:pPr>
      <w:bookmarkStart w:id="201" w:name="_Toc415054047"/>
      <w:bookmarkStart w:id="202" w:name="_Toc417458469"/>
      <w:r w:rsidRPr="00E91F4E">
        <w:rPr>
          <w:rFonts w:ascii="Times New Roman" w:hAnsi="Times New Roman"/>
          <w:sz w:val="24"/>
          <w:szCs w:val="24"/>
        </w:rPr>
        <w:t>Контроль качества подземных вод, водопроводной воды в сети производится в регулярно в соответствии с утвержденным графиком.</w:t>
      </w:r>
      <w:bookmarkEnd w:id="201"/>
      <w:bookmarkEnd w:id="202"/>
      <w:r w:rsidRPr="00E91F4E">
        <w:rPr>
          <w:rFonts w:ascii="Times New Roman" w:hAnsi="Times New Roman"/>
          <w:sz w:val="24"/>
          <w:szCs w:val="24"/>
        </w:rPr>
        <w:t xml:space="preserve"> </w:t>
      </w:r>
    </w:p>
    <w:p w:rsidR="00336C72" w:rsidRPr="00E91F4E" w:rsidRDefault="00336C72" w:rsidP="00867D0F">
      <w:pPr>
        <w:tabs>
          <w:tab w:val="left" w:pos="1134"/>
        </w:tabs>
        <w:autoSpaceDE w:val="0"/>
        <w:autoSpaceDN w:val="0"/>
        <w:adjustRightInd w:val="0"/>
        <w:spacing w:after="0" w:line="240" w:lineRule="auto"/>
        <w:ind w:firstLine="566"/>
        <w:jc w:val="both"/>
        <w:outlineLvl w:val="2"/>
        <w:rPr>
          <w:rFonts w:ascii="Times New Roman" w:hAnsi="Times New Roman"/>
          <w:sz w:val="24"/>
          <w:szCs w:val="24"/>
        </w:rPr>
      </w:pPr>
      <w:bookmarkStart w:id="203" w:name="_Toc415054048"/>
      <w:bookmarkStart w:id="204" w:name="_Toc417458470"/>
      <w:r w:rsidRPr="00E91F4E">
        <w:rPr>
          <w:rFonts w:ascii="Times New Roman" w:hAnsi="Times New Roman"/>
          <w:sz w:val="24"/>
          <w:szCs w:val="24"/>
        </w:rPr>
        <w:t xml:space="preserve">Данные по качеству подземных вод предоставлены в таблице 2.2.7.1. только для системы водоснабжения </w:t>
      </w:r>
      <w:bookmarkEnd w:id="203"/>
      <w:bookmarkEnd w:id="204"/>
      <w:r w:rsidRPr="00E91F4E">
        <w:rPr>
          <w:rFonts w:ascii="Times New Roman" w:hAnsi="Times New Roman"/>
          <w:sz w:val="24"/>
          <w:szCs w:val="24"/>
        </w:rPr>
        <w:t>квартала Лесопромышленный.</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 Данные по качеству воды для системы водоснабжения квартала Железнодорожный, на существующий период не предоставлены. По данным паспорта системы водоснабжения (1984г.) подземная вода имеет повышенное содержание железа, преимущественно в форме бикарбоната железа Fe(HCO3)2, а также в форме сульфида, сульфита, комплексных соединений с гуматами и фульвокислотами. </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Исходная вода безопасна в плане бактериальных загрязнений, но вторичное загрязнение воды может происходить из-за негерметичности трубопроводов сети. Предусмотрена дезинфекция водопроводных сетей хлором, которая производится в профилактических целях (периодически, по графику, согласованному в органах санэпиднадзора) после ремонтных работ на сети с составлением акта. </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Так же (периодически) дезинфицируют скважины, надводную и подводную части, сооружения обезжелезивания (фильтры, ресиверы). Дезинфекция емкости водонапорной башни проводится по мере необходимости, но не реже 2-х раз в год, совместно с профилактическим осмотром и ремонтами. </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Поскольку все скважины имеют аналогичные параметры (глубину и водоносный горизонт), качество исходной воды до сооружений обезжелезивания принимаем по данным скважин и водоразборной сети квартала Лесопромышленный.</w:t>
      </w:r>
    </w:p>
    <w:p w:rsidR="00336C72" w:rsidRPr="00E91F4E" w:rsidRDefault="00336C72" w:rsidP="00867D0F">
      <w:pPr>
        <w:tabs>
          <w:tab w:val="left" w:pos="1134"/>
        </w:tabs>
        <w:autoSpaceDE w:val="0"/>
        <w:autoSpaceDN w:val="0"/>
        <w:adjustRightInd w:val="0"/>
        <w:spacing w:after="0" w:line="240" w:lineRule="auto"/>
        <w:ind w:firstLine="566"/>
        <w:jc w:val="both"/>
        <w:outlineLvl w:val="2"/>
        <w:rPr>
          <w:rFonts w:ascii="Times New Roman" w:hAnsi="Times New Roman"/>
          <w:sz w:val="24"/>
          <w:szCs w:val="24"/>
        </w:rPr>
      </w:pPr>
      <w:bookmarkStart w:id="205" w:name="_Toc415054049"/>
      <w:bookmarkStart w:id="206" w:name="_Toc417458471"/>
      <w:r w:rsidRPr="00E91F4E">
        <w:rPr>
          <w:rFonts w:ascii="Times New Roman" w:hAnsi="Times New Roman"/>
          <w:b/>
          <w:sz w:val="24"/>
          <w:szCs w:val="24"/>
        </w:rPr>
        <w:t>Таблица 2.2.7.1.</w:t>
      </w:r>
      <w:r w:rsidRPr="00E91F4E">
        <w:rPr>
          <w:rFonts w:ascii="Times New Roman" w:hAnsi="Times New Roman"/>
          <w:sz w:val="24"/>
          <w:szCs w:val="24"/>
        </w:rPr>
        <w:t xml:space="preserve"> Качество подземной и очищенной воды</w:t>
      </w:r>
      <w:bookmarkEnd w:id="205"/>
      <w:bookmarkEnd w:id="206"/>
    </w:p>
    <w:tbl>
      <w:tblPr>
        <w:tblW w:w="9357" w:type="dxa"/>
        <w:tblInd w:w="108" w:type="dxa"/>
        <w:tblLayout w:type="fixed"/>
        <w:tblLook w:val="04A0" w:firstRow="1" w:lastRow="0" w:firstColumn="1" w:lastColumn="0" w:noHBand="0" w:noVBand="1"/>
      </w:tblPr>
      <w:tblGrid>
        <w:gridCol w:w="709"/>
        <w:gridCol w:w="2835"/>
        <w:gridCol w:w="993"/>
        <w:gridCol w:w="851"/>
        <w:gridCol w:w="992"/>
        <w:gridCol w:w="992"/>
        <w:gridCol w:w="851"/>
        <w:gridCol w:w="1134"/>
      </w:tblGrid>
      <w:tr w:rsidR="00336C72" w:rsidRPr="00E91F4E" w:rsidTr="00867D0F">
        <w:trPr>
          <w:cantSplit/>
          <w:trHeight w:val="1971"/>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 п/п</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Наименование показателя качества воды</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Ед. изм.</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Гигиенический норматив ПДК</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hideMark/>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Усредненное качество подземных вод*</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hideMark/>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Кратность превышения ПДК подземных вод</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Усредненное качество очищенной воды**</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Кратность превышения ПДК очищенной воды</w:t>
            </w:r>
          </w:p>
        </w:tc>
      </w:tr>
      <w:tr w:rsidR="00336C72" w:rsidRPr="00E91F4E" w:rsidTr="00867D0F">
        <w:trPr>
          <w:trHeight w:val="288"/>
          <w:tblHead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4</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7</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8</w:t>
            </w:r>
          </w:p>
        </w:tc>
      </w:tr>
      <w:tr w:rsidR="00336C72" w:rsidRPr="00E91F4E" w:rsidTr="00867D0F">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Запах 20 </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балл</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0,8333</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0,42</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r>
      <w:tr w:rsidR="00336C72" w:rsidRPr="00E91F4E" w:rsidTr="00867D0F">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Запах 60 </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балл</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1,8333</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0,92</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r>
      <w:tr w:rsidR="00336C72" w:rsidRPr="00E91F4E" w:rsidTr="00867D0F">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Привкус</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балл</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2,3333</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1,17</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0,67</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0,33</w:t>
            </w:r>
          </w:p>
        </w:tc>
      </w:tr>
      <w:tr w:rsidR="00336C72" w:rsidRPr="00E91F4E" w:rsidTr="00867D0F">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4</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Цветность </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град</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20</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34,4500</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1,72</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18,17</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0,91</w:t>
            </w:r>
          </w:p>
        </w:tc>
      </w:tr>
      <w:tr w:rsidR="00336C72" w:rsidRPr="00E91F4E" w:rsidTr="00867D0F">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Мутность</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мг/л</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1,5</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1,5692</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1,05</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0,24</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0,16</w:t>
            </w:r>
          </w:p>
        </w:tc>
      </w:tr>
      <w:tr w:rsidR="00336C72" w:rsidRPr="00E91F4E" w:rsidTr="00867D0F">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рН </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6-9</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7,1583</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7,17</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r>
      <w:tr w:rsidR="00336C72" w:rsidRPr="00E91F4E" w:rsidTr="00867D0F">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7</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Окисляемость перманганат </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мгО2/л</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4,8175</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0,96</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4,27</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0,85</w:t>
            </w:r>
          </w:p>
        </w:tc>
      </w:tr>
      <w:tr w:rsidR="00336C72" w:rsidRPr="00E91F4E" w:rsidTr="00867D0F">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8</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Аммиак (NH3) </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мг/л</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1,5</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1,5250</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1,02</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0,53</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0,35</w:t>
            </w:r>
          </w:p>
        </w:tc>
      </w:tr>
      <w:tr w:rsidR="00336C72" w:rsidRPr="00E91F4E" w:rsidTr="00867D0F">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9</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Нитриты (NO2) </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мг/л</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3,3</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0,0030</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r>
      <w:tr w:rsidR="00336C72" w:rsidRPr="00E91F4E" w:rsidTr="00867D0F">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Нитраты (NO3) </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мг/л</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45</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0,1000</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0,10</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r>
      <w:tr w:rsidR="00336C72" w:rsidRPr="00E91F4E" w:rsidTr="00867D0F">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lastRenderedPageBreak/>
              <w:t>11</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Жесткость общая </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оЖ</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7</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1,9292</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0,28</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1,87</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0,27</w:t>
            </w:r>
          </w:p>
        </w:tc>
      </w:tr>
      <w:tr w:rsidR="00336C72" w:rsidRPr="00E91F4E" w:rsidTr="00867D0F">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12</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сухой остаток</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мг/л</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1000</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45,2500</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0,05</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r>
      <w:tr w:rsidR="00336C72" w:rsidRPr="00E91F4E" w:rsidTr="00867D0F">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13</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Хлориды </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мг/л</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350</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99,0250</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0,28</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99,67</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0,28</w:t>
            </w:r>
          </w:p>
        </w:tc>
      </w:tr>
      <w:tr w:rsidR="00336C72" w:rsidRPr="00E91F4E" w:rsidTr="00867D0F">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14</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сульфаты </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мг/л</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500</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0,5000</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r>
      <w:tr w:rsidR="00336C72" w:rsidRPr="00E91F4E" w:rsidTr="00867D0F">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15</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Железо </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мг/л</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0,3</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1,6292</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5,43</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0,21</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0,70</w:t>
            </w:r>
          </w:p>
        </w:tc>
      </w:tr>
      <w:tr w:rsidR="00336C72" w:rsidRPr="00E91F4E" w:rsidTr="00867D0F">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16</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медь </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мг/л</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0,0048</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r>
      <w:tr w:rsidR="00336C72" w:rsidRPr="00E91F4E" w:rsidTr="00867D0F">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17</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цинк </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мг/л</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0,0030</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r>
      <w:tr w:rsidR="00336C72" w:rsidRPr="00E91F4E" w:rsidTr="00867D0F">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18</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молибден </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мг/л</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0,07</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0,0006</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0,01</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r>
      <w:tr w:rsidR="00336C72" w:rsidRPr="00E91F4E" w:rsidTr="00867D0F">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19</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мышьяк </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мг/л</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0,01</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0,0013</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0,13</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r>
      <w:tr w:rsidR="00336C72" w:rsidRPr="00E91F4E" w:rsidTr="00867D0F">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20</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свинец </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мг/л</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0,01</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0,0003</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0,03</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r>
      <w:tr w:rsidR="00336C72" w:rsidRPr="00E91F4E" w:rsidTr="00867D0F">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21</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Фтор </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мг/л</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1,5</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0,0780</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0,05</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r>
      <w:tr w:rsidR="00336C72" w:rsidRPr="00E91F4E" w:rsidTr="00867D0F">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22</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Алюминий </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мг/л</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0,2</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0,0058</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0,03</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r>
      <w:tr w:rsidR="00336C72" w:rsidRPr="00E91F4E" w:rsidTr="00867D0F">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23</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Полифосфаты </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мг/л</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3,5</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0,0100</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0,01</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0,01</w:t>
            </w:r>
          </w:p>
        </w:tc>
      </w:tr>
      <w:tr w:rsidR="00336C72" w:rsidRPr="00E91F4E" w:rsidTr="00867D0F">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24</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Марганец </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мг/л</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0,1</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0,0050</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0,05</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r>
      <w:tr w:rsidR="00336C72" w:rsidRPr="00E91F4E" w:rsidTr="00867D0F">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25</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Кадмий </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мг/л</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0,001</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0,0000</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0,03</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r>
      <w:tr w:rsidR="00336C72" w:rsidRPr="00E91F4E" w:rsidTr="00867D0F">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26</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Щелочность </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мг/л</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7</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1,2833</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0,18</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r>
      <w:tr w:rsidR="00336C72" w:rsidRPr="00E91F4E" w:rsidTr="00867D0F">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27</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нефтепродукты </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мг/л</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0,3</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0,0009</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r>
      <w:tr w:rsidR="00336C72" w:rsidRPr="00E91F4E" w:rsidTr="00867D0F">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28</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фенол </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мг/л</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0,001</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0,0001</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0,13</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r>
      <w:tr w:rsidR="00336C72" w:rsidRPr="00E91F4E" w:rsidTr="00867D0F">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29</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формальдегид</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мг/л</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0,05</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0,0050</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0,10</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r>
      <w:tr w:rsidR="00336C72" w:rsidRPr="00E91F4E" w:rsidTr="00867D0F">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30</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ПАВ анион </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мг/л</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0,5</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0,0063</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0,01</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r>
      <w:tr w:rsidR="00336C72" w:rsidRPr="00E91F4E" w:rsidTr="00867D0F">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31</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ртуть </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мг/л</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0,0005</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0,0000</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0,01</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r>
      <w:tr w:rsidR="00336C72" w:rsidRPr="00E91F4E" w:rsidTr="00867D0F">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32</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ТКБ </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КОЕ/100 мл</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0,0000</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r>
      <w:tr w:rsidR="00336C72" w:rsidRPr="00E91F4E" w:rsidTr="00867D0F">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33</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ОМЧ </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КОЕ/100 мл</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0-50</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0,0000</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r>
      <w:tr w:rsidR="00336C72" w:rsidRPr="00E91F4E" w:rsidTr="00867D0F">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34</w:t>
            </w:r>
          </w:p>
        </w:tc>
        <w:tc>
          <w:tcPr>
            <w:tcW w:w="28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ОКБ </w:t>
            </w:r>
          </w:p>
        </w:tc>
        <w:tc>
          <w:tcPr>
            <w:tcW w:w="993"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КОЕ/100 мл</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0,0000</w:t>
            </w:r>
          </w:p>
        </w:tc>
        <w:tc>
          <w:tcPr>
            <w:tcW w:w="99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r>
      <w:tr w:rsidR="00336C72" w:rsidRPr="00E91F4E" w:rsidTr="00867D0F">
        <w:trPr>
          <w:trHeight w:val="840"/>
        </w:trPr>
        <w:tc>
          <w:tcPr>
            <w:tcW w:w="9357" w:type="dxa"/>
            <w:gridSpan w:val="8"/>
            <w:tcBorders>
              <w:top w:val="nil"/>
              <w:left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В определение вошли данные химанализов скважин и сети квартала Лесопромышленный.</w:t>
            </w:r>
          </w:p>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В определение вошли данные контроля качества воды в сети квартала Железнодорожный.</w:t>
            </w:r>
          </w:p>
        </w:tc>
      </w:tr>
    </w:tbl>
    <w:p w:rsidR="00336C72" w:rsidRPr="00E91F4E" w:rsidRDefault="00336C72" w:rsidP="00867D0F">
      <w:pPr>
        <w:spacing w:after="0" w:line="240" w:lineRule="auto"/>
        <w:ind w:firstLine="709"/>
        <w:jc w:val="both"/>
        <w:rPr>
          <w:rFonts w:ascii="Times New Roman" w:hAnsi="Times New Roman"/>
          <w:b/>
          <w:sz w:val="24"/>
          <w:szCs w:val="24"/>
        </w:rPr>
      </w:pPr>
      <w:bookmarkStart w:id="207" w:name="_Toc363135300"/>
      <w:bookmarkStart w:id="208" w:name="_Toc403910535"/>
      <w:r w:rsidRPr="00E91F4E">
        <w:rPr>
          <w:rFonts w:ascii="Times New Roman" w:hAnsi="Times New Roman"/>
          <w:b/>
          <w:sz w:val="24"/>
          <w:szCs w:val="24"/>
        </w:rPr>
        <w:t xml:space="preserve">Перспективы </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 xml:space="preserve">- расширение существующих  сетей централизованного водоснабжения; </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 реконструкция существующей водопроводной очистной станции с увеличением её мощности до 950 м3/сут и расширение сети водоснабжения до 100 % охвата сетями водоснабжения жителей квартала Железнодорожный;</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 строительство нового комплекса водоподготовки, мощностью 400 м3/сут, включающего в себя водопроводные очистные сооружения и водозаборные скважины, для 100 % охвата централизованными сетями водоснабжения жителей квартала Лесопромышленный.</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lastRenderedPageBreak/>
        <w:t>- установка приборов учета воды.</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 закольцовка сетей для увеличения степени надежности системы водоснабжения,  для обеспечения бесперебойной подачи воды всем потребителям, для уменьшения риска размерзания сети, в случае отсутствия постоянного водоразбора;</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 реконструкция скважины №7580 и перевод на нужды котельной квартала Лесопромышленный;</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 тампонаж одной скважины на территории квартала Железнодорожной;</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 тампонаж скважин №23-462, №23-462/2 на территории квартала Лесопромышленный;</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 разработать и утвердить в органах исполнительной власти РФ, проект зон санитарной охраны водных объектов, используемых для питьевого водоснабжения, хозяйственно-бытового водоснабжения и в лечебных целях, а также установить границы и режим этих зон на местности и в градостроительной документации сельсовета, согласно проекту.</w:t>
      </w:r>
    </w:p>
    <w:p w:rsidR="00336C72" w:rsidRPr="00E91F4E" w:rsidRDefault="00336C72" w:rsidP="00D6171F">
      <w:pPr>
        <w:numPr>
          <w:ilvl w:val="2"/>
          <w:numId w:val="11"/>
        </w:numPr>
        <w:tabs>
          <w:tab w:val="left" w:pos="1134"/>
        </w:tabs>
        <w:autoSpaceDE w:val="0"/>
        <w:autoSpaceDN w:val="0"/>
        <w:adjustRightInd w:val="0"/>
        <w:spacing w:after="0" w:line="240" w:lineRule="auto"/>
        <w:ind w:left="0" w:firstLine="0"/>
        <w:jc w:val="both"/>
        <w:outlineLvl w:val="2"/>
        <w:rPr>
          <w:rFonts w:ascii="Times New Roman" w:hAnsi="Times New Roman"/>
          <w:b/>
          <w:sz w:val="24"/>
          <w:szCs w:val="24"/>
        </w:rPr>
      </w:pPr>
      <w:r w:rsidRPr="00E91F4E">
        <w:rPr>
          <w:rFonts w:ascii="Times New Roman" w:hAnsi="Times New Roman"/>
          <w:b/>
          <w:sz w:val="24"/>
          <w:szCs w:val="24"/>
        </w:rPr>
        <w:t xml:space="preserve"> </w:t>
      </w:r>
      <w:bookmarkStart w:id="209" w:name="_Toc417458472"/>
      <w:r w:rsidRPr="00E91F4E">
        <w:rPr>
          <w:rFonts w:ascii="Times New Roman" w:hAnsi="Times New Roman"/>
          <w:b/>
          <w:sz w:val="24"/>
          <w:szCs w:val="24"/>
        </w:rPr>
        <w:t>Воздействие на окружающую среду</w:t>
      </w:r>
      <w:bookmarkStart w:id="210" w:name="_Toc363135301"/>
      <w:bookmarkStart w:id="211" w:name="_Toc403910536"/>
      <w:bookmarkEnd w:id="207"/>
      <w:bookmarkEnd w:id="208"/>
      <w:bookmarkEnd w:id="209"/>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Основными источниками воздействия на окружающую среду могут послужить промывные воды и химические реагенты, используемые для обеззараживания сетей и сооружений водоподготовки.</w:t>
      </w:r>
    </w:p>
    <w:p w:rsidR="00336C72" w:rsidRPr="00E91F4E" w:rsidRDefault="00336C72" w:rsidP="00867D0F">
      <w:pPr>
        <w:autoSpaceDE w:val="0"/>
        <w:autoSpaceDN w:val="0"/>
        <w:adjustRightInd w:val="0"/>
        <w:spacing w:after="0" w:line="240" w:lineRule="auto"/>
        <w:ind w:firstLine="567"/>
        <w:jc w:val="both"/>
        <w:rPr>
          <w:rFonts w:ascii="Times New Roman" w:hAnsi="Times New Roman"/>
          <w:color w:val="000000"/>
          <w:sz w:val="24"/>
          <w:szCs w:val="24"/>
        </w:rPr>
      </w:pPr>
      <w:r w:rsidRPr="00E91F4E">
        <w:rPr>
          <w:rFonts w:ascii="Times New Roman" w:hAnsi="Times New Roman"/>
          <w:color w:val="000000"/>
          <w:sz w:val="24"/>
          <w:szCs w:val="24"/>
        </w:rPr>
        <w:t>Промывные воды станции обезжелезивания поступают в систему хозбытовой канализации и проходят дальнейшую очистку совместно с хозбытовыми сточными водами</w:t>
      </w:r>
      <w:r w:rsidRPr="00E91F4E">
        <w:rPr>
          <w:rFonts w:ascii="Times New Roman" w:hAnsi="Times New Roman"/>
          <w:color w:val="00B150"/>
          <w:sz w:val="24"/>
          <w:szCs w:val="24"/>
        </w:rPr>
        <w:t>.</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Для обеззараживания сетей и сооружений водоподготовки применяется гипохлорид натрия, который хранится в специальной таре на складе, запас пополняется по мере расходования. Хлор в данном реагенте представлен в связанном виде и при нарушении целостности тары в воздух не поступает и не оказывает негативного воздействия на окружающую среду. </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Таким образом, комплекс мероприятий по обращению с химическими реагентами на станции обезжелезивания полностью исключает вредное воздействие на окружающую среду и здоровье человека.</w:t>
      </w:r>
    </w:p>
    <w:p w:rsidR="00336C72" w:rsidRPr="00E91F4E" w:rsidRDefault="00336C72" w:rsidP="00867D0F">
      <w:pPr>
        <w:spacing w:after="0" w:line="240" w:lineRule="auto"/>
        <w:ind w:firstLine="567"/>
        <w:jc w:val="both"/>
        <w:rPr>
          <w:rFonts w:ascii="Times New Roman" w:hAnsi="Times New Roman"/>
          <w:sz w:val="24"/>
          <w:szCs w:val="24"/>
        </w:rPr>
      </w:pPr>
    </w:p>
    <w:p w:rsidR="00336C72" w:rsidRPr="00E91F4E" w:rsidRDefault="00336C72" w:rsidP="00D6171F">
      <w:pPr>
        <w:numPr>
          <w:ilvl w:val="2"/>
          <w:numId w:val="11"/>
        </w:numPr>
        <w:tabs>
          <w:tab w:val="left" w:pos="1134"/>
        </w:tabs>
        <w:autoSpaceDE w:val="0"/>
        <w:autoSpaceDN w:val="0"/>
        <w:adjustRightInd w:val="0"/>
        <w:spacing w:after="0" w:line="240" w:lineRule="auto"/>
        <w:ind w:left="0" w:firstLine="0"/>
        <w:jc w:val="both"/>
        <w:outlineLvl w:val="2"/>
        <w:rPr>
          <w:rFonts w:ascii="Times New Roman" w:hAnsi="Times New Roman"/>
          <w:b/>
          <w:sz w:val="24"/>
          <w:szCs w:val="24"/>
        </w:rPr>
      </w:pPr>
      <w:bookmarkStart w:id="212" w:name="_Toc417458473"/>
      <w:r w:rsidRPr="00E91F4E">
        <w:rPr>
          <w:rFonts w:ascii="Times New Roman" w:hAnsi="Times New Roman"/>
          <w:b/>
          <w:sz w:val="24"/>
          <w:szCs w:val="24"/>
        </w:rPr>
        <w:t xml:space="preserve">Анализ </w:t>
      </w:r>
      <w:bookmarkEnd w:id="210"/>
      <w:bookmarkEnd w:id="211"/>
      <w:r w:rsidRPr="00E91F4E">
        <w:rPr>
          <w:rFonts w:ascii="Times New Roman" w:hAnsi="Times New Roman"/>
          <w:b/>
          <w:sz w:val="24"/>
          <w:szCs w:val="24"/>
        </w:rPr>
        <w:t>финансового состояния организации водопроводно-канализационного хозяйства, тарифов на холодную воду</w:t>
      </w:r>
      <w:bookmarkEnd w:id="212"/>
    </w:p>
    <w:p w:rsidR="00336C72" w:rsidRPr="00E91F4E" w:rsidRDefault="00336C72" w:rsidP="00867D0F">
      <w:pPr>
        <w:spacing w:after="0" w:line="240" w:lineRule="auto"/>
        <w:ind w:firstLine="709"/>
        <w:jc w:val="both"/>
        <w:rPr>
          <w:rFonts w:ascii="Times New Roman" w:hAnsi="Times New Roman"/>
          <w:b/>
          <w:sz w:val="24"/>
          <w:szCs w:val="24"/>
        </w:rPr>
      </w:pPr>
      <w:r w:rsidRPr="00E91F4E">
        <w:rPr>
          <w:rFonts w:ascii="Times New Roman" w:hAnsi="Times New Roman"/>
          <w:b/>
          <w:sz w:val="24"/>
          <w:szCs w:val="24"/>
        </w:rPr>
        <w:t>Тарифы на холодную воду ООО «Тепловик 2» для квартала Лесопромышленный.</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Предоставление услуг в сфере холодного водоснабжения в 2018 году потребителям ООО «Тепловик 2» производится по тарифам, установленным приказом РСТ ХМАО- Югры.</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b/>
          <w:sz w:val="24"/>
          <w:szCs w:val="24"/>
        </w:rPr>
        <w:t>Таблица 2.2.9.2.</w:t>
      </w:r>
      <w:r w:rsidRPr="00E91F4E">
        <w:rPr>
          <w:rFonts w:ascii="Times New Roman" w:hAnsi="Times New Roman"/>
          <w:sz w:val="24"/>
          <w:szCs w:val="24"/>
        </w:rPr>
        <w:t xml:space="preserve"> Тарифы на холодную воду ООО «Тепловик 2» на 2018 год</w:t>
      </w:r>
    </w:p>
    <w:p w:rsidR="00336C72" w:rsidRPr="00E91F4E" w:rsidRDefault="00336C72" w:rsidP="00867D0F">
      <w:pPr>
        <w:spacing w:after="0" w:line="240" w:lineRule="auto"/>
        <w:ind w:firstLine="709"/>
        <w:jc w:val="both"/>
        <w:rPr>
          <w:rFonts w:ascii="Times New Roman" w:hAnsi="Times New Roman"/>
          <w:sz w:val="24"/>
          <w:szCs w:val="24"/>
        </w:rPr>
      </w:pPr>
    </w:p>
    <w:tbl>
      <w:tblPr>
        <w:tblW w:w="4887" w:type="pct"/>
        <w:tblInd w:w="-20" w:type="dxa"/>
        <w:tblLook w:val="04A0" w:firstRow="1" w:lastRow="0" w:firstColumn="1" w:lastColumn="0" w:noHBand="0" w:noVBand="1"/>
      </w:tblPr>
      <w:tblGrid>
        <w:gridCol w:w="3243"/>
        <w:gridCol w:w="3035"/>
        <w:gridCol w:w="3491"/>
      </w:tblGrid>
      <w:tr w:rsidR="00336C72" w:rsidRPr="00E91F4E" w:rsidTr="00867D0F">
        <w:trPr>
          <w:trHeight w:val="315"/>
        </w:trPr>
        <w:tc>
          <w:tcPr>
            <w:tcW w:w="32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Наименование тарифа</w:t>
            </w:r>
          </w:p>
        </w:tc>
        <w:tc>
          <w:tcPr>
            <w:tcW w:w="3035"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с 01.01.2018 по 30.06.2018</w:t>
            </w:r>
          </w:p>
        </w:tc>
        <w:tc>
          <w:tcPr>
            <w:tcW w:w="3491"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с 01.07.2015 по 31.12.2018</w:t>
            </w:r>
          </w:p>
        </w:tc>
      </w:tr>
      <w:tr w:rsidR="00336C72" w:rsidRPr="00E91F4E" w:rsidTr="00867D0F">
        <w:trPr>
          <w:trHeight w:val="510"/>
        </w:trPr>
        <w:tc>
          <w:tcPr>
            <w:tcW w:w="3243" w:type="dxa"/>
            <w:vMerge/>
            <w:tcBorders>
              <w:top w:val="single" w:sz="4" w:space="0" w:color="auto"/>
              <w:left w:val="single" w:sz="4" w:space="0" w:color="auto"/>
              <w:bottom w:val="single" w:sz="4" w:space="0" w:color="auto"/>
              <w:right w:val="single" w:sz="4" w:space="0" w:color="auto"/>
            </w:tcBorders>
            <w:vAlign w:val="center"/>
            <w:hideMark/>
          </w:tcPr>
          <w:p w:rsidR="00336C72" w:rsidRPr="00E91F4E" w:rsidRDefault="00336C72" w:rsidP="00867D0F">
            <w:pPr>
              <w:spacing w:after="0" w:line="240" w:lineRule="auto"/>
              <w:rPr>
                <w:rFonts w:ascii="Times New Roman" w:hAnsi="Times New Roman"/>
                <w:color w:val="000000"/>
                <w:sz w:val="24"/>
                <w:szCs w:val="24"/>
              </w:rPr>
            </w:pPr>
          </w:p>
        </w:tc>
        <w:tc>
          <w:tcPr>
            <w:tcW w:w="3035" w:type="dxa"/>
            <w:tcBorders>
              <w:top w:val="nil"/>
              <w:left w:val="nil"/>
              <w:bottom w:val="nil"/>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Для населения</w:t>
            </w:r>
          </w:p>
        </w:tc>
        <w:tc>
          <w:tcPr>
            <w:tcW w:w="3491" w:type="dxa"/>
            <w:tcBorders>
              <w:top w:val="nil"/>
              <w:left w:val="nil"/>
              <w:bottom w:val="nil"/>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Для населения</w:t>
            </w:r>
          </w:p>
        </w:tc>
      </w:tr>
      <w:tr w:rsidR="00336C72" w:rsidRPr="00E91F4E" w:rsidTr="00867D0F">
        <w:trPr>
          <w:trHeight w:val="315"/>
        </w:trPr>
        <w:tc>
          <w:tcPr>
            <w:tcW w:w="3243" w:type="dxa"/>
            <w:vMerge/>
            <w:tcBorders>
              <w:top w:val="single" w:sz="4" w:space="0" w:color="auto"/>
              <w:left w:val="single" w:sz="4" w:space="0" w:color="auto"/>
              <w:bottom w:val="single" w:sz="4" w:space="0" w:color="auto"/>
              <w:right w:val="single" w:sz="4" w:space="0" w:color="auto"/>
            </w:tcBorders>
            <w:vAlign w:val="center"/>
            <w:hideMark/>
          </w:tcPr>
          <w:p w:rsidR="00336C72" w:rsidRPr="00E91F4E" w:rsidRDefault="00336C72" w:rsidP="00867D0F">
            <w:pPr>
              <w:spacing w:after="0" w:line="240" w:lineRule="auto"/>
              <w:rPr>
                <w:rFonts w:ascii="Times New Roman" w:hAnsi="Times New Roman"/>
                <w:color w:val="000000"/>
                <w:sz w:val="24"/>
                <w:szCs w:val="24"/>
              </w:rPr>
            </w:pPr>
          </w:p>
        </w:tc>
        <w:tc>
          <w:tcPr>
            <w:tcW w:w="3035"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(без учета НДС)</w:t>
            </w:r>
          </w:p>
        </w:tc>
        <w:tc>
          <w:tcPr>
            <w:tcW w:w="3491"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(без учета НДС)</w:t>
            </w:r>
          </w:p>
        </w:tc>
      </w:tr>
      <w:tr w:rsidR="00336C72" w:rsidRPr="00E91F4E" w:rsidTr="00867D0F">
        <w:trPr>
          <w:trHeight w:val="600"/>
        </w:trPr>
        <w:tc>
          <w:tcPr>
            <w:tcW w:w="3243"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Тариф на техническую воду (подъем,  транспортировка воды), руб./м3</w:t>
            </w:r>
          </w:p>
        </w:tc>
        <w:tc>
          <w:tcPr>
            <w:tcW w:w="3035"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bCs/>
                <w:sz w:val="24"/>
                <w:szCs w:val="24"/>
              </w:rPr>
              <w:t>74,07</w:t>
            </w:r>
          </w:p>
        </w:tc>
        <w:tc>
          <w:tcPr>
            <w:tcW w:w="3491"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bCs/>
                <w:sz w:val="24"/>
                <w:szCs w:val="24"/>
              </w:rPr>
              <w:t>77,02</w:t>
            </w:r>
          </w:p>
        </w:tc>
      </w:tr>
      <w:tr w:rsidR="00336C72" w:rsidRPr="00E91F4E" w:rsidTr="00867D0F">
        <w:trPr>
          <w:trHeight w:val="315"/>
        </w:trPr>
        <w:tc>
          <w:tcPr>
            <w:tcW w:w="3243"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both"/>
              <w:rPr>
                <w:rFonts w:ascii="Times New Roman" w:hAnsi="Times New Roman"/>
                <w:color w:val="000000"/>
                <w:sz w:val="24"/>
                <w:szCs w:val="24"/>
              </w:rPr>
            </w:pPr>
            <w:r w:rsidRPr="00E91F4E">
              <w:rPr>
                <w:rFonts w:ascii="Times New Roman" w:hAnsi="Times New Roman"/>
                <w:color w:val="000000"/>
                <w:sz w:val="24"/>
                <w:szCs w:val="24"/>
              </w:rPr>
              <w:t>Рост тарифа, %</w:t>
            </w:r>
          </w:p>
        </w:tc>
        <w:tc>
          <w:tcPr>
            <w:tcW w:w="3035"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104</w:t>
            </w:r>
          </w:p>
        </w:tc>
        <w:tc>
          <w:tcPr>
            <w:tcW w:w="3491"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104</w:t>
            </w:r>
          </w:p>
        </w:tc>
      </w:tr>
      <w:tr w:rsidR="00336C72" w:rsidRPr="00E91F4E" w:rsidTr="00867D0F">
        <w:trPr>
          <w:trHeight w:val="315"/>
        </w:trPr>
        <w:tc>
          <w:tcPr>
            <w:tcW w:w="9769" w:type="dxa"/>
            <w:gridSpan w:val="3"/>
            <w:tcBorders>
              <w:top w:val="single" w:sz="4" w:space="0" w:color="auto"/>
              <w:left w:val="nil"/>
              <w:bottom w:val="nil"/>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p>
        </w:tc>
      </w:tr>
    </w:tbl>
    <w:p w:rsidR="00336C72" w:rsidRPr="00E91F4E" w:rsidRDefault="00336C72" w:rsidP="00867D0F">
      <w:pPr>
        <w:spacing w:after="0" w:line="240" w:lineRule="auto"/>
        <w:ind w:firstLine="709"/>
        <w:jc w:val="both"/>
        <w:rPr>
          <w:rFonts w:ascii="Times New Roman" w:hAnsi="Times New Roman"/>
          <w:b/>
          <w:sz w:val="24"/>
          <w:szCs w:val="24"/>
        </w:rPr>
      </w:pPr>
      <w:r w:rsidRPr="00E91F4E">
        <w:rPr>
          <w:rFonts w:ascii="Times New Roman" w:hAnsi="Times New Roman"/>
          <w:b/>
          <w:sz w:val="24"/>
          <w:szCs w:val="24"/>
        </w:rPr>
        <w:t>Тарифы на холодную воду ООО «Тепловик 2» для квартала Железнодорожный.</w:t>
      </w:r>
    </w:p>
    <w:p w:rsidR="00D6171F" w:rsidRPr="00E91F4E" w:rsidRDefault="00D6171F">
      <w:pPr>
        <w:spacing w:after="0" w:line="240" w:lineRule="auto"/>
        <w:rPr>
          <w:rFonts w:ascii="Times New Roman" w:hAnsi="Times New Roman"/>
          <w:b/>
          <w:sz w:val="24"/>
          <w:szCs w:val="24"/>
        </w:rPr>
      </w:pPr>
      <w:r w:rsidRPr="00E91F4E">
        <w:rPr>
          <w:rFonts w:ascii="Times New Roman" w:hAnsi="Times New Roman"/>
          <w:b/>
          <w:sz w:val="24"/>
          <w:szCs w:val="24"/>
        </w:rPr>
        <w:br w:type="page"/>
      </w:r>
    </w:p>
    <w:p w:rsidR="00336C72" w:rsidRPr="00E91F4E" w:rsidRDefault="00336C72" w:rsidP="00867D0F">
      <w:pPr>
        <w:spacing w:after="0" w:line="240" w:lineRule="auto"/>
        <w:ind w:firstLine="709"/>
        <w:jc w:val="both"/>
        <w:rPr>
          <w:rFonts w:ascii="Times New Roman" w:hAnsi="Times New Roman"/>
          <w:b/>
          <w:sz w:val="24"/>
          <w:szCs w:val="24"/>
        </w:rPr>
      </w:pP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b/>
          <w:sz w:val="24"/>
          <w:szCs w:val="24"/>
        </w:rPr>
        <w:t>Таблица 2.2.9.3.</w:t>
      </w:r>
      <w:r w:rsidRPr="00E91F4E">
        <w:rPr>
          <w:rFonts w:ascii="Times New Roman" w:hAnsi="Times New Roman"/>
          <w:sz w:val="24"/>
          <w:szCs w:val="24"/>
        </w:rPr>
        <w:t xml:space="preserve"> Тарифы на холодную воду  на 2018 год ООО «Тепловик 2»</w:t>
      </w:r>
    </w:p>
    <w:tbl>
      <w:tblPr>
        <w:tblW w:w="4689" w:type="pct"/>
        <w:jc w:val="center"/>
        <w:tblLook w:val="04A0" w:firstRow="1" w:lastRow="0" w:firstColumn="1" w:lastColumn="0" w:noHBand="0" w:noVBand="1"/>
      </w:tblPr>
      <w:tblGrid>
        <w:gridCol w:w="3611"/>
        <w:gridCol w:w="3120"/>
        <w:gridCol w:w="2642"/>
      </w:tblGrid>
      <w:tr w:rsidR="00336C72" w:rsidRPr="00E91F4E" w:rsidTr="00867D0F">
        <w:trPr>
          <w:trHeight w:val="315"/>
          <w:jc w:val="center"/>
        </w:trPr>
        <w:tc>
          <w:tcPr>
            <w:tcW w:w="3611" w:type="dxa"/>
            <w:vMerge w:val="restart"/>
            <w:tcBorders>
              <w:top w:val="single" w:sz="4" w:space="0" w:color="auto"/>
              <w:left w:val="single" w:sz="4" w:space="0" w:color="auto"/>
              <w:bottom w:val="single" w:sz="4" w:space="0" w:color="auto"/>
              <w:right w:val="single" w:sz="4" w:space="0" w:color="auto"/>
            </w:tcBorders>
            <w:vAlign w:val="center"/>
            <w:hideMark/>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Наименование тарифа</w:t>
            </w:r>
          </w:p>
        </w:tc>
        <w:tc>
          <w:tcPr>
            <w:tcW w:w="3120" w:type="dxa"/>
            <w:tcBorders>
              <w:top w:val="single" w:sz="4" w:space="0" w:color="auto"/>
              <w:left w:val="nil"/>
              <w:bottom w:val="single" w:sz="4" w:space="0" w:color="auto"/>
              <w:right w:val="single" w:sz="4" w:space="0" w:color="auto"/>
            </w:tcBorders>
            <w:vAlign w:val="center"/>
            <w:hideMark/>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с 01.01.2018 по 30.06.2018</w:t>
            </w:r>
          </w:p>
        </w:tc>
        <w:tc>
          <w:tcPr>
            <w:tcW w:w="2642" w:type="dxa"/>
            <w:tcBorders>
              <w:top w:val="single" w:sz="4" w:space="0" w:color="auto"/>
              <w:left w:val="nil"/>
              <w:bottom w:val="single" w:sz="4" w:space="0" w:color="auto"/>
              <w:right w:val="single" w:sz="4" w:space="0" w:color="auto"/>
            </w:tcBorders>
            <w:vAlign w:val="center"/>
            <w:hideMark/>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с 01.07.2018 по 31.12.2018</w:t>
            </w:r>
          </w:p>
        </w:tc>
      </w:tr>
      <w:tr w:rsidR="00336C72" w:rsidRPr="00E91F4E" w:rsidTr="00867D0F">
        <w:trPr>
          <w:trHeight w:val="8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6C72" w:rsidRPr="00E91F4E" w:rsidRDefault="00336C72" w:rsidP="00867D0F">
            <w:pPr>
              <w:spacing w:after="0" w:line="240" w:lineRule="auto"/>
              <w:rPr>
                <w:rFonts w:ascii="Times New Roman" w:hAnsi="Times New Roman"/>
                <w:sz w:val="24"/>
                <w:szCs w:val="24"/>
              </w:rPr>
            </w:pPr>
          </w:p>
        </w:tc>
        <w:tc>
          <w:tcPr>
            <w:tcW w:w="3120" w:type="dxa"/>
            <w:tcBorders>
              <w:top w:val="nil"/>
              <w:left w:val="nil"/>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Для населения</w:t>
            </w:r>
          </w:p>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(без учета НДС)</w:t>
            </w:r>
          </w:p>
        </w:tc>
        <w:tc>
          <w:tcPr>
            <w:tcW w:w="2642" w:type="dxa"/>
            <w:tcBorders>
              <w:top w:val="nil"/>
              <w:left w:val="nil"/>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Для населения</w:t>
            </w:r>
          </w:p>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(без учета НДС)</w:t>
            </w:r>
          </w:p>
        </w:tc>
      </w:tr>
      <w:tr w:rsidR="00336C72" w:rsidRPr="00E91F4E" w:rsidTr="00867D0F">
        <w:trPr>
          <w:trHeight w:val="630"/>
          <w:jc w:val="center"/>
        </w:trPr>
        <w:tc>
          <w:tcPr>
            <w:tcW w:w="3611" w:type="dxa"/>
            <w:tcBorders>
              <w:top w:val="nil"/>
              <w:left w:val="single" w:sz="4" w:space="0" w:color="auto"/>
              <w:bottom w:val="single" w:sz="4" w:space="0" w:color="auto"/>
              <w:right w:val="single" w:sz="4" w:space="0" w:color="auto"/>
            </w:tcBorders>
            <w:vAlign w:val="center"/>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Тариф на питьевую воду (полный комплекс), руб./м3</w:t>
            </w:r>
          </w:p>
        </w:tc>
        <w:tc>
          <w:tcPr>
            <w:tcW w:w="3120" w:type="dxa"/>
            <w:tcBorders>
              <w:top w:val="nil"/>
              <w:left w:val="nil"/>
              <w:bottom w:val="single" w:sz="4" w:space="0" w:color="auto"/>
              <w:right w:val="single" w:sz="4" w:space="0" w:color="auto"/>
            </w:tcBorders>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30,94</w:t>
            </w:r>
          </w:p>
        </w:tc>
        <w:tc>
          <w:tcPr>
            <w:tcW w:w="2642" w:type="dxa"/>
            <w:tcBorders>
              <w:top w:val="nil"/>
              <w:left w:val="nil"/>
              <w:bottom w:val="single" w:sz="4" w:space="0" w:color="auto"/>
              <w:right w:val="single" w:sz="4" w:space="0" w:color="auto"/>
            </w:tcBorders>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32,13</w:t>
            </w:r>
          </w:p>
        </w:tc>
      </w:tr>
      <w:tr w:rsidR="00336C72" w:rsidRPr="00E91F4E" w:rsidTr="00867D0F">
        <w:trPr>
          <w:trHeight w:val="315"/>
          <w:jc w:val="center"/>
        </w:trPr>
        <w:tc>
          <w:tcPr>
            <w:tcW w:w="3611" w:type="dxa"/>
            <w:tcBorders>
              <w:top w:val="nil"/>
              <w:left w:val="single" w:sz="4" w:space="0" w:color="auto"/>
              <w:bottom w:val="single" w:sz="4" w:space="0" w:color="auto"/>
              <w:right w:val="single" w:sz="4" w:space="0" w:color="auto"/>
            </w:tcBorders>
            <w:vAlign w:val="center"/>
            <w:hideMark/>
          </w:tcPr>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Рост тарифа, %</w:t>
            </w:r>
          </w:p>
        </w:tc>
        <w:tc>
          <w:tcPr>
            <w:tcW w:w="3120" w:type="dxa"/>
            <w:tcBorders>
              <w:top w:val="nil"/>
              <w:left w:val="nil"/>
              <w:bottom w:val="single" w:sz="4" w:space="0" w:color="auto"/>
              <w:right w:val="single" w:sz="4" w:space="0" w:color="auto"/>
            </w:tcBorders>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103</w:t>
            </w:r>
          </w:p>
        </w:tc>
        <w:tc>
          <w:tcPr>
            <w:tcW w:w="2642" w:type="dxa"/>
            <w:tcBorders>
              <w:top w:val="nil"/>
              <w:left w:val="nil"/>
              <w:bottom w:val="single" w:sz="4" w:space="0" w:color="auto"/>
              <w:right w:val="single" w:sz="4" w:space="0" w:color="auto"/>
            </w:tcBorders>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103</w:t>
            </w:r>
          </w:p>
        </w:tc>
      </w:tr>
      <w:tr w:rsidR="00336C72" w:rsidRPr="00E91F4E" w:rsidTr="00867D0F">
        <w:trPr>
          <w:trHeight w:val="315"/>
          <w:jc w:val="center"/>
        </w:trPr>
        <w:tc>
          <w:tcPr>
            <w:tcW w:w="9373" w:type="dxa"/>
            <w:gridSpan w:val="3"/>
            <w:tcBorders>
              <w:top w:val="single" w:sz="4" w:space="0" w:color="auto"/>
              <w:left w:val="nil"/>
              <w:bottom w:val="nil"/>
              <w:right w:val="nil"/>
            </w:tcBorders>
            <w:noWrap/>
            <w:vAlign w:val="center"/>
          </w:tcPr>
          <w:p w:rsidR="00336C72" w:rsidRPr="00E91F4E" w:rsidRDefault="00336C72" w:rsidP="00867D0F">
            <w:pPr>
              <w:spacing w:after="0" w:line="240" w:lineRule="auto"/>
              <w:rPr>
                <w:rFonts w:ascii="Times New Roman" w:hAnsi="Times New Roman"/>
                <w:color w:val="000000"/>
                <w:sz w:val="24"/>
                <w:szCs w:val="24"/>
              </w:rPr>
            </w:pPr>
          </w:p>
        </w:tc>
      </w:tr>
    </w:tbl>
    <w:p w:rsidR="00336C72" w:rsidRPr="00E91F4E" w:rsidRDefault="00336C72" w:rsidP="00D6171F">
      <w:pPr>
        <w:numPr>
          <w:ilvl w:val="2"/>
          <w:numId w:val="11"/>
        </w:numPr>
        <w:tabs>
          <w:tab w:val="left" w:pos="1134"/>
        </w:tabs>
        <w:autoSpaceDE w:val="0"/>
        <w:autoSpaceDN w:val="0"/>
        <w:adjustRightInd w:val="0"/>
        <w:spacing w:after="0" w:line="240" w:lineRule="auto"/>
        <w:ind w:left="0" w:firstLine="142"/>
        <w:jc w:val="both"/>
        <w:outlineLvl w:val="2"/>
        <w:rPr>
          <w:rFonts w:ascii="Times New Roman" w:hAnsi="Times New Roman"/>
          <w:b/>
          <w:sz w:val="24"/>
          <w:szCs w:val="24"/>
        </w:rPr>
      </w:pPr>
      <w:bookmarkStart w:id="213" w:name="_Toc363135303"/>
      <w:bookmarkStart w:id="214" w:name="_Toc403910538"/>
      <w:bookmarkStart w:id="215" w:name="_Toc417458475"/>
      <w:r w:rsidRPr="00E91F4E">
        <w:rPr>
          <w:rFonts w:ascii="Times New Roman" w:hAnsi="Times New Roman"/>
          <w:b/>
          <w:sz w:val="24"/>
          <w:szCs w:val="24"/>
        </w:rPr>
        <w:t>Технические и технологические проблемы в системе</w:t>
      </w:r>
      <w:bookmarkEnd w:id="213"/>
      <w:bookmarkEnd w:id="214"/>
      <w:bookmarkEnd w:id="215"/>
    </w:p>
    <w:p w:rsidR="00336C72" w:rsidRPr="00E91F4E" w:rsidRDefault="00336C72" w:rsidP="00867D0F">
      <w:pPr>
        <w:autoSpaceDE w:val="0"/>
        <w:autoSpaceDN w:val="0"/>
        <w:adjustRightInd w:val="0"/>
        <w:spacing w:after="0" w:line="240" w:lineRule="auto"/>
        <w:ind w:firstLine="567"/>
        <w:jc w:val="both"/>
        <w:rPr>
          <w:rFonts w:ascii="Times New Roman" w:hAnsi="Times New Roman"/>
          <w:bCs/>
          <w:sz w:val="24"/>
          <w:szCs w:val="24"/>
        </w:rPr>
      </w:pPr>
      <w:r w:rsidRPr="00E91F4E">
        <w:rPr>
          <w:rFonts w:ascii="Times New Roman" w:hAnsi="Times New Roman"/>
          <w:bCs/>
          <w:sz w:val="24"/>
          <w:szCs w:val="24"/>
        </w:rPr>
        <w:t>Основные проблема водоснабжения с. п. Куть</w:t>
      </w:r>
      <w:r w:rsidRPr="00E91F4E">
        <w:rPr>
          <w:rFonts w:ascii="Times New Roman" w:hAnsi="Times New Roman"/>
          <w:bCs/>
          <w:color w:val="000000"/>
          <w:sz w:val="24"/>
          <w:szCs w:val="24"/>
        </w:rPr>
        <w:t>–</w:t>
      </w:r>
      <w:r w:rsidRPr="00E91F4E">
        <w:rPr>
          <w:rFonts w:ascii="Times New Roman" w:hAnsi="Times New Roman"/>
          <w:bCs/>
          <w:sz w:val="24"/>
          <w:szCs w:val="24"/>
        </w:rPr>
        <w:t>Ях:</w:t>
      </w:r>
    </w:p>
    <w:p w:rsidR="00336C72" w:rsidRPr="00E91F4E" w:rsidRDefault="00336C72" w:rsidP="00867D0F">
      <w:pPr>
        <w:autoSpaceDE w:val="0"/>
        <w:autoSpaceDN w:val="0"/>
        <w:adjustRightInd w:val="0"/>
        <w:spacing w:after="0" w:line="240" w:lineRule="auto"/>
        <w:ind w:firstLine="567"/>
        <w:jc w:val="both"/>
        <w:rPr>
          <w:rFonts w:ascii="Times New Roman" w:hAnsi="Times New Roman"/>
          <w:bCs/>
          <w:sz w:val="24"/>
          <w:szCs w:val="24"/>
        </w:rPr>
      </w:pPr>
      <w:r w:rsidRPr="00E91F4E">
        <w:rPr>
          <w:rFonts w:ascii="Times New Roman" w:hAnsi="Times New Roman"/>
          <w:bCs/>
          <w:sz w:val="24"/>
          <w:szCs w:val="24"/>
        </w:rPr>
        <w:t>1. Часть жилого фонда не подключена к системам централизованного водоснабжения, водоснабжение осуществляется через водоразборные колонки.</w:t>
      </w:r>
    </w:p>
    <w:p w:rsidR="00336C72" w:rsidRPr="00E91F4E" w:rsidRDefault="00336C72" w:rsidP="00867D0F">
      <w:pPr>
        <w:autoSpaceDE w:val="0"/>
        <w:autoSpaceDN w:val="0"/>
        <w:adjustRightInd w:val="0"/>
        <w:spacing w:after="0" w:line="240" w:lineRule="auto"/>
        <w:ind w:firstLine="567"/>
        <w:jc w:val="both"/>
        <w:rPr>
          <w:rFonts w:ascii="Times New Roman" w:hAnsi="Times New Roman"/>
          <w:bCs/>
          <w:sz w:val="24"/>
          <w:szCs w:val="24"/>
        </w:rPr>
      </w:pPr>
      <w:r w:rsidRPr="00E91F4E">
        <w:rPr>
          <w:rFonts w:ascii="Times New Roman" w:hAnsi="Times New Roman"/>
          <w:bCs/>
          <w:sz w:val="24"/>
          <w:szCs w:val="24"/>
        </w:rPr>
        <w:t>2. Часть жилого фонда имеет индивидуальные источники водоснабжения.</w:t>
      </w:r>
    </w:p>
    <w:p w:rsidR="00336C72" w:rsidRPr="00E91F4E" w:rsidRDefault="00336C72" w:rsidP="00867D0F">
      <w:pPr>
        <w:autoSpaceDE w:val="0"/>
        <w:autoSpaceDN w:val="0"/>
        <w:adjustRightInd w:val="0"/>
        <w:spacing w:after="0" w:line="240" w:lineRule="auto"/>
        <w:ind w:firstLine="567"/>
        <w:jc w:val="both"/>
        <w:rPr>
          <w:rFonts w:ascii="Times New Roman" w:hAnsi="Times New Roman"/>
          <w:bCs/>
          <w:sz w:val="24"/>
          <w:szCs w:val="24"/>
        </w:rPr>
      </w:pPr>
      <w:r w:rsidRPr="00E91F4E">
        <w:rPr>
          <w:rFonts w:ascii="Times New Roman" w:hAnsi="Times New Roman"/>
          <w:bCs/>
          <w:sz w:val="24"/>
          <w:szCs w:val="24"/>
        </w:rPr>
        <w:t>3. В квартале Лесопромышленный отсутствуют сооружения по обработке воды до нормативных требований. Подача воды в сеть осуществляется с нарушением норматива на питьевую воду. По качеству вода соответствует понятию техническая.</w:t>
      </w:r>
    </w:p>
    <w:p w:rsidR="00336C72" w:rsidRPr="00E91F4E" w:rsidRDefault="00336C72" w:rsidP="00867D0F">
      <w:pPr>
        <w:autoSpaceDE w:val="0"/>
        <w:autoSpaceDN w:val="0"/>
        <w:adjustRightInd w:val="0"/>
        <w:spacing w:after="0" w:line="240" w:lineRule="auto"/>
        <w:ind w:firstLine="567"/>
        <w:jc w:val="both"/>
        <w:rPr>
          <w:rFonts w:ascii="Times New Roman" w:hAnsi="Times New Roman"/>
          <w:bCs/>
          <w:sz w:val="24"/>
          <w:szCs w:val="24"/>
        </w:rPr>
      </w:pPr>
      <w:r w:rsidRPr="00E91F4E">
        <w:rPr>
          <w:rFonts w:ascii="Times New Roman" w:hAnsi="Times New Roman"/>
          <w:bCs/>
          <w:sz w:val="24"/>
          <w:szCs w:val="24"/>
        </w:rPr>
        <w:t>4. Сети водоснабжения с. п. Куть</w:t>
      </w:r>
      <w:r w:rsidRPr="00E91F4E">
        <w:rPr>
          <w:rFonts w:ascii="Times New Roman" w:hAnsi="Times New Roman"/>
          <w:bCs/>
          <w:color w:val="000000"/>
          <w:sz w:val="24"/>
          <w:szCs w:val="24"/>
        </w:rPr>
        <w:t>–</w:t>
      </w:r>
      <w:r w:rsidRPr="00E91F4E">
        <w:rPr>
          <w:rFonts w:ascii="Times New Roman" w:hAnsi="Times New Roman"/>
          <w:bCs/>
          <w:sz w:val="24"/>
          <w:szCs w:val="24"/>
        </w:rPr>
        <w:t>Ях не закольцованы.</w:t>
      </w:r>
    </w:p>
    <w:p w:rsidR="00336C72" w:rsidRPr="00E91F4E" w:rsidRDefault="00336C72" w:rsidP="00867D0F">
      <w:pPr>
        <w:autoSpaceDE w:val="0"/>
        <w:autoSpaceDN w:val="0"/>
        <w:adjustRightInd w:val="0"/>
        <w:spacing w:after="0" w:line="240" w:lineRule="auto"/>
        <w:ind w:firstLine="567"/>
        <w:jc w:val="both"/>
        <w:rPr>
          <w:rFonts w:ascii="Times New Roman" w:hAnsi="Times New Roman"/>
          <w:bCs/>
          <w:sz w:val="24"/>
          <w:szCs w:val="24"/>
        </w:rPr>
      </w:pPr>
      <w:r w:rsidRPr="00E91F4E">
        <w:rPr>
          <w:rFonts w:ascii="Times New Roman" w:hAnsi="Times New Roman"/>
          <w:bCs/>
          <w:sz w:val="24"/>
          <w:szCs w:val="24"/>
        </w:rPr>
        <w:t>5. Не все потребители воды оснащены приборами учета.</w:t>
      </w:r>
    </w:p>
    <w:p w:rsidR="00336C72" w:rsidRPr="00E91F4E" w:rsidRDefault="00336C72" w:rsidP="00D6171F">
      <w:pPr>
        <w:numPr>
          <w:ilvl w:val="1"/>
          <w:numId w:val="11"/>
        </w:numPr>
        <w:tabs>
          <w:tab w:val="left" w:pos="540"/>
          <w:tab w:val="left" w:pos="851"/>
        </w:tabs>
        <w:spacing w:after="0" w:line="240" w:lineRule="auto"/>
        <w:ind w:left="142" w:hanging="6"/>
        <w:jc w:val="both"/>
        <w:outlineLvl w:val="1"/>
        <w:rPr>
          <w:rFonts w:ascii="Times New Roman" w:hAnsi="Times New Roman"/>
          <w:b/>
          <w:bCs/>
          <w:sz w:val="24"/>
          <w:szCs w:val="24"/>
        </w:rPr>
      </w:pPr>
      <w:bookmarkStart w:id="216" w:name="_Toc363135304"/>
      <w:bookmarkStart w:id="217" w:name="_Toc403910539"/>
      <w:bookmarkStart w:id="218" w:name="_Toc417458476"/>
      <w:r w:rsidRPr="00E91F4E">
        <w:rPr>
          <w:rFonts w:ascii="Times New Roman" w:hAnsi="Times New Roman"/>
          <w:b/>
          <w:bCs/>
          <w:sz w:val="24"/>
          <w:szCs w:val="24"/>
        </w:rPr>
        <w:t>Анализ существующего состояния системы водоотведения</w:t>
      </w:r>
      <w:bookmarkEnd w:id="216"/>
      <w:bookmarkEnd w:id="217"/>
      <w:bookmarkEnd w:id="218"/>
    </w:p>
    <w:p w:rsidR="00336C72" w:rsidRPr="00E91F4E" w:rsidRDefault="00336C72" w:rsidP="00D6171F">
      <w:pPr>
        <w:numPr>
          <w:ilvl w:val="2"/>
          <w:numId w:val="11"/>
        </w:numPr>
        <w:tabs>
          <w:tab w:val="left" w:pos="1134"/>
          <w:tab w:val="left" w:pos="1701"/>
        </w:tabs>
        <w:autoSpaceDE w:val="0"/>
        <w:autoSpaceDN w:val="0"/>
        <w:adjustRightInd w:val="0"/>
        <w:spacing w:after="0" w:line="240" w:lineRule="auto"/>
        <w:ind w:left="0" w:firstLine="142"/>
        <w:jc w:val="both"/>
        <w:outlineLvl w:val="2"/>
        <w:rPr>
          <w:rFonts w:ascii="Times New Roman" w:hAnsi="Times New Roman"/>
          <w:b/>
          <w:sz w:val="24"/>
          <w:szCs w:val="24"/>
        </w:rPr>
      </w:pPr>
      <w:bookmarkStart w:id="219" w:name="_Toc363135305"/>
      <w:bookmarkStart w:id="220" w:name="_Toc403910540"/>
      <w:bookmarkStart w:id="221" w:name="_Toc417458477"/>
      <w:r w:rsidRPr="00E91F4E">
        <w:rPr>
          <w:rFonts w:ascii="Times New Roman" w:hAnsi="Times New Roman"/>
          <w:b/>
          <w:sz w:val="24"/>
          <w:szCs w:val="24"/>
        </w:rPr>
        <w:t>Институциональная</w:t>
      </w:r>
      <w:bookmarkEnd w:id="219"/>
      <w:bookmarkEnd w:id="220"/>
      <w:r w:rsidRPr="00E91F4E">
        <w:rPr>
          <w:rFonts w:ascii="Times New Roman" w:hAnsi="Times New Roman"/>
          <w:b/>
          <w:sz w:val="24"/>
          <w:szCs w:val="24"/>
        </w:rPr>
        <w:t xml:space="preserve"> структура (организации, работающие в сфере водоотведения, действующая договорная система и система расчетов за поставляемые ресурсы)</w:t>
      </w:r>
      <w:bookmarkEnd w:id="221"/>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b/>
          <w:sz w:val="24"/>
          <w:szCs w:val="24"/>
        </w:rPr>
        <w:t>Система договоров с потребителями:</w:t>
      </w:r>
      <w:r w:rsidRPr="00E91F4E">
        <w:rPr>
          <w:rFonts w:ascii="Times New Roman" w:hAnsi="Times New Roman"/>
          <w:sz w:val="24"/>
          <w:szCs w:val="24"/>
        </w:rPr>
        <w:t xml:space="preserve"> в соответствии с действующим законодательством организации водопроводно-канализационного хозяйства (далее – организации ВКХ) заключают договоры на предоставление услуг водоотведения с исполнителями коммунальных услуг (управляющими компаниями и ТСЖ), бюджетными и прочими потребителями. Также возможно заключение договоров с собственниками помещений в многоквартирных домах в случаях и порядке, предусмотренном Постановлением Правительства Российской Федерации № 354 от 06.05.2011 «О предоставлении коммунальных услуг собственникам и пользователям помещений в многоквартирных домах и жилых домов».</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b/>
          <w:sz w:val="24"/>
          <w:szCs w:val="24"/>
        </w:rPr>
        <w:t>Порядок расчетов за коммунальные услуги:</w:t>
      </w:r>
      <w:r w:rsidRPr="00E91F4E">
        <w:rPr>
          <w:rFonts w:ascii="Times New Roman" w:hAnsi="Times New Roman"/>
          <w:sz w:val="24"/>
          <w:szCs w:val="24"/>
        </w:rPr>
        <w:t xml:space="preserve"> Расчеты по договорам с юридическими лицами и индивидуальными предпринимателями осуществляются напрямую на расчетный счет организации ВКХ. Расчеты с населением осуществляются следующими способами оплаты:</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 через пункты приема платежей организации ВКХ;</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 через отделения и банкоматы Сбербанка.</w:t>
      </w:r>
    </w:p>
    <w:p w:rsidR="00336C72" w:rsidRPr="00E91F4E" w:rsidRDefault="00336C72" w:rsidP="00867D0F">
      <w:pPr>
        <w:spacing w:after="0" w:line="240" w:lineRule="auto"/>
        <w:ind w:firstLine="709"/>
        <w:jc w:val="both"/>
        <w:rPr>
          <w:rFonts w:ascii="Times New Roman" w:hAnsi="Times New Roman"/>
          <w:sz w:val="24"/>
          <w:szCs w:val="24"/>
        </w:rPr>
      </w:pPr>
    </w:p>
    <w:p w:rsidR="00336C72" w:rsidRPr="00E91F4E" w:rsidRDefault="00336C72" w:rsidP="00D6171F">
      <w:pPr>
        <w:numPr>
          <w:ilvl w:val="2"/>
          <w:numId w:val="11"/>
        </w:numPr>
        <w:tabs>
          <w:tab w:val="left" w:pos="1134"/>
        </w:tabs>
        <w:autoSpaceDE w:val="0"/>
        <w:autoSpaceDN w:val="0"/>
        <w:adjustRightInd w:val="0"/>
        <w:spacing w:after="0" w:line="240" w:lineRule="auto"/>
        <w:ind w:left="0" w:firstLine="142"/>
        <w:jc w:val="both"/>
        <w:outlineLvl w:val="2"/>
        <w:rPr>
          <w:rFonts w:ascii="Times New Roman" w:hAnsi="Times New Roman"/>
          <w:b/>
          <w:sz w:val="24"/>
          <w:szCs w:val="24"/>
        </w:rPr>
      </w:pPr>
      <w:bookmarkStart w:id="222" w:name="_Toc363135306"/>
      <w:bookmarkStart w:id="223" w:name="_Toc403910541"/>
      <w:bookmarkStart w:id="224" w:name="_Toc417458478"/>
      <w:r w:rsidRPr="00E91F4E">
        <w:rPr>
          <w:rFonts w:ascii="Times New Roman" w:hAnsi="Times New Roman"/>
          <w:b/>
          <w:sz w:val="24"/>
          <w:szCs w:val="24"/>
        </w:rPr>
        <w:t>Характеристика системы водоотведения</w:t>
      </w:r>
      <w:bookmarkEnd w:id="222"/>
      <w:bookmarkEnd w:id="223"/>
      <w:bookmarkEnd w:id="224"/>
    </w:p>
    <w:p w:rsidR="00336C72" w:rsidRPr="00E91F4E" w:rsidRDefault="00336C72" w:rsidP="00867D0F">
      <w:pPr>
        <w:spacing w:after="0" w:line="240" w:lineRule="auto"/>
        <w:ind w:firstLine="709"/>
        <w:jc w:val="both"/>
        <w:rPr>
          <w:rFonts w:ascii="Times New Roman" w:hAnsi="Times New Roman"/>
          <w:b/>
          <w:sz w:val="24"/>
          <w:szCs w:val="24"/>
        </w:rPr>
      </w:pPr>
      <w:r w:rsidRPr="00E91F4E">
        <w:rPr>
          <w:rFonts w:ascii="Times New Roman" w:hAnsi="Times New Roman"/>
          <w:b/>
          <w:sz w:val="24"/>
          <w:szCs w:val="24"/>
        </w:rPr>
        <w:t xml:space="preserve">Сети водоотведения </w:t>
      </w:r>
    </w:p>
    <w:p w:rsidR="00336C72" w:rsidRPr="00E91F4E" w:rsidRDefault="00336C72" w:rsidP="00867D0F">
      <w:pPr>
        <w:autoSpaceDE w:val="0"/>
        <w:autoSpaceDN w:val="0"/>
        <w:adjustRightInd w:val="0"/>
        <w:spacing w:after="0" w:line="240" w:lineRule="auto"/>
        <w:ind w:firstLine="567"/>
        <w:rPr>
          <w:rFonts w:ascii="Times New Roman" w:hAnsi="Times New Roman"/>
          <w:sz w:val="24"/>
          <w:szCs w:val="24"/>
        </w:rPr>
      </w:pPr>
      <w:r w:rsidRPr="00E91F4E">
        <w:rPr>
          <w:rFonts w:ascii="Times New Roman" w:hAnsi="Times New Roman"/>
          <w:i/>
          <w:sz w:val="24"/>
          <w:szCs w:val="24"/>
          <w:u w:val="single"/>
        </w:rPr>
        <w:t>В поселке Железнодорожном</w:t>
      </w:r>
      <w:r w:rsidRPr="00E91F4E">
        <w:rPr>
          <w:rFonts w:ascii="Times New Roman" w:hAnsi="Times New Roman"/>
          <w:sz w:val="24"/>
          <w:szCs w:val="24"/>
        </w:rPr>
        <w:t xml:space="preserve"> – централизованная, самотечно-напорная, с КНС. Сети самотечной канализации проложены на глубине 5-6 метров. </w:t>
      </w:r>
    </w:p>
    <w:p w:rsidR="00336C72" w:rsidRPr="00E91F4E" w:rsidRDefault="00336C72" w:rsidP="00867D0F">
      <w:pPr>
        <w:autoSpaceDE w:val="0"/>
        <w:autoSpaceDN w:val="0"/>
        <w:adjustRightInd w:val="0"/>
        <w:spacing w:after="0" w:line="240" w:lineRule="auto"/>
        <w:ind w:firstLine="567"/>
        <w:rPr>
          <w:rFonts w:ascii="Times New Roman" w:hAnsi="Times New Roman"/>
          <w:sz w:val="24"/>
          <w:szCs w:val="24"/>
        </w:rPr>
      </w:pPr>
      <w:r w:rsidRPr="00E91F4E">
        <w:rPr>
          <w:rFonts w:ascii="Times New Roman" w:hAnsi="Times New Roman"/>
          <w:sz w:val="24"/>
          <w:szCs w:val="24"/>
        </w:rPr>
        <w:t>Напорный коллектор, в настоящее время работает в одну нитку, второй трубопровод вышел из строя в виду физического износа.</w:t>
      </w:r>
    </w:p>
    <w:p w:rsidR="00336C72" w:rsidRPr="00E91F4E" w:rsidRDefault="00336C72" w:rsidP="00867D0F">
      <w:pPr>
        <w:autoSpaceDE w:val="0"/>
        <w:autoSpaceDN w:val="0"/>
        <w:adjustRightInd w:val="0"/>
        <w:spacing w:after="0" w:line="240" w:lineRule="auto"/>
        <w:ind w:firstLine="567"/>
        <w:rPr>
          <w:rFonts w:ascii="Times New Roman" w:hAnsi="Times New Roman"/>
          <w:sz w:val="24"/>
          <w:szCs w:val="24"/>
        </w:rPr>
      </w:pPr>
      <w:r w:rsidRPr="00E91F4E">
        <w:rPr>
          <w:rFonts w:ascii="Times New Roman" w:hAnsi="Times New Roman"/>
          <w:sz w:val="24"/>
          <w:szCs w:val="24"/>
        </w:rPr>
        <w:t>Характеристики канализационных сетей кв. Железнодорожный представлены в таблице 2.3.2.1.</w:t>
      </w:r>
    </w:p>
    <w:p w:rsidR="00336C72" w:rsidRPr="00E91F4E" w:rsidRDefault="00336C72" w:rsidP="00867D0F">
      <w:pPr>
        <w:autoSpaceDE w:val="0"/>
        <w:autoSpaceDN w:val="0"/>
        <w:adjustRightInd w:val="0"/>
        <w:spacing w:after="0" w:line="240" w:lineRule="auto"/>
        <w:ind w:firstLine="567"/>
        <w:rPr>
          <w:rFonts w:ascii="Times New Roman" w:hAnsi="Times New Roman"/>
          <w:sz w:val="24"/>
          <w:szCs w:val="24"/>
        </w:rPr>
      </w:pPr>
      <w:r w:rsidRPr="00E91F4E">
        <w:rPr>
          <w:rFonts w:ascii="Times New Roman" w:hAnsi="Times New Roman"/>
          <w:b/>
          <w:sz w:val="24"/>
          <w:szCs w:val="24"/>
        </w:rPr>
        <w:t>Таблица 2.3.2.1</w:t>
      </w:r>
      <w:r w:rsidRPr="00E91F4E">
        <w:rPr>
          <w:rFonts w:ascii="Times New Roman" w:hAnsi="Times New Roman"/>
          <w:sz w:val="24"/>
          <w:szCs w:val="24"/>
        </w:rPr>
        <w:t>. Характеристики канализационных сетей кв. Железнодорожный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706"/>
        <w:gridCol w:w="1993"/>
        <w:gridCol w:w="1241"/>
        <w:gridCol w:w="1368"/>
        <w:gridCol w:w="1334"/>
        <w:gridCol w:w="1607"/>
      </w:tblGrid>
      <w:tr w:rsidR="00336C72" w:rsidRPr="00E91F4E" w:rsidTr="00867D0F">
        <w:trPr>
          <w:trHeight w:val="758"/>
        </w:trPr>
        <w:tc>
          <w:tcPr>
            <w:tcW w:w="787"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
                <w:sz w:val="24"/>
                <w:szCs w:val="24"/>
              </w:rPr>
            </w:pPr>
            <w:r w:rsidRPr="00E91F4E">
              <w:rPr>
                <w:rFonts w:ascii="Times New Roman" w:hAnsi="Times New Roman"/>
                <w:b/>
                <w:sz w:val="24"/>
                <w:szCs w:val="24"/>
              </w:rPr>
              <w:t>№ п/п</w:t>
            </w:r>
          </w:p>
        </w:tc>
        <w:tc>
          <w:tcPr>
            <w:tcW w:w="1829"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
                <w:sz w:val="24"/>
                <w:szCs w:val="24"/>
              </w:rPr>
            </w:pPr>
            <w:r w:rsidRPr="00E91F4E">
              <w:rPr>
                <w:rFonts w:ascii="Times New Roman" w:hAnsi="Times New Roman"/>
                <w:b/>
                <w:sz w:val="24"/>
                <w:szCs w:val="24"/>
              </w:rPr>
              <w:t>Диаметр</w:t>
            </w:r>
          </w:p>
        </w:tc>
        <w:tc>
          <w:tcPr>
            <w:tcW w:w="1599"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
                <w:sz w:val="24"/>
                <w:szCs w:val="24"/>
              </w:rPr>
            </w:pPr>
            <w:r w:rsidRPr="00E91F4E">
              <w:rPr>
                <w:rFonts w:ascii="Times New Roman" w:hAnsi="Times New Roman"/>
                <w:b/>
                <w:sz w:val="24"/>
                <w:szCs w:val="24"/>
              </w:rPr>
              <w:t>Протяженность, м</w:t>
            </w:r>
          </w:p>
        </w:tc>
        <w:tc>
          <w:tcPr>
            <w:tcW w:w="1312"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
                <w:sz w:val="24"/>
                <w:szCs w:val="24"/>
              </w:rPr>
            </w:pPr>
            <w:r w:rsidRPr="00E91F4E">
              <w:rPr>
                <w:rFonts w:ascii="Times New Roman" w:hAnsi="Times New Roman"/>
                <w:b/>
                <w:sz w:val="24"/>
                <w:szCs w:val="24"/>
              </w:rPr>
              <w:t>Уклон</w:t>
            </w:r>
          </w:p>
        </w:tc>
        <w:tc>
          <w:tcPr>
            <w:tcW w:w="1344"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
                <w:sz w:val="24"/>
                <w:szCs w:val="24"/>
              </w:rPr>
            </w:pPr>
            <w:r w:rsidRPr="00E91F4E">
              <w:rPr>
                <w:rFonts w:ascii="Times New Roman" w:hAnsi="Times New Roman"/>
                <w:b/>
                <w:sz w:val="24"/>
                <w:szCs w:val="24"/>
              </w:rPr>
              <w:t>Год постройки</w:t>
            </w:r>
          </w:p>
        </w:tc>
        <w:tc>
          <w:tcPr>
            <w:tcW w:w="1339"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
                <w:sz w:val="24"/>
                <w:szCs w:val="24"/>
              </w:rPr>
            </w:pPr>
            <w:r w:rsidRPr="00E91F4E">
              <w:rPr>
                <w:rFonts w:ascii="Times New Roman" w:hAnsi="Times New Roman"/>
                <w:b/>
                <w:sz w:val="24"/>
                <w:szCs w:val="24"/>
              </w:rPr>
              <w:t>Материал</w:t>
            </w:r>
          </w:p>
        </w:tc>
        <w:tc>
          <w:tcPr>
            <w:tcW w:w="1360"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b/>
                <w:sz w:val="24"/>
                <w:szCs w:val="24"/>
              </w:rPr>
            </w:pPr>
            <w:r w:rsidRPr="00E91F4E">
              <w:rPr>
                <w:rFonts w:ascii="Times New Roman" w:hAnsi="Times New Roman"/>
                <w:b/>
                <w:sz w:val="24"/>
                <w:szCs w:val="24"/>
              </w:rPr>
              <w:t>Примечания</w:t>
            </w:r>
          </w:p>
        </w:tc>
      </w:tr>
      <w:tr w:rsidR="00336C72" w:rsidRPr="00E91F4E" w:rsidTr="00867D0F">
        <w:tc>
          <w:tcPr>
            <w:tcW w:w="787" w:type="dxa"/>
            <w:shd w:val="clear" w:color="auto" w:fill="auto"/>
            <w:vAlign w:val="bottom"/>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lastRenderedPageBreak/>
              <w:t>1</w:t>
            </w:r>
          </w:p>
        </w:tc>
        <w:tc>
          <w:tcPr>
            <w:tcW w:w="1829" w:type="dxa"/>
            <w:shd w:val="clear" w:color="auto" w:fill="auto"/>
            <w:vAlign w:val="bottom"/>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150</w:t>
            </w:r>
          </w:p>
        </w:tc>
        <w:tc>
          <w:tcPr>
            <w:tcW w:w="1599" w:type="dxa"/>
            <w:shd w:val="clear" w:color="auto" w:fill="auto"/>
            <w:vAlign w:val="bottom"/>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333</w:t>
            </w:r>
          </w:p>
        </w:tc>
        <w:tc>
          <w:tcPr>
            <w:tcW w:w="1312" w:type="dxa"/>
            <w:shd w:val="clear" w:color="auto" w:fill="auto"/>
            <w:vAlign w:val="bottom"/>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0,007</w:t>
            </w:r>
          </w:p>
        </w:tc>
        <w:tc>
          <w:tcPr>
            <w:tcW w:w="1344" w:type="dxa"/>
            <w:shd w:val="clear" w:color="auto" w:fill="auto"/>
            <w:vAlign w:val="bottom"/>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1977-1980</w:t>
            </w:r>
          </w:p>
        </w:tc>
        <w:tc>
          <w:tcPr>
            <w:tcW w:w="1339"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Чугун</w:t>
            </w:r>
          </w:p>
        </w:tc>
        <w:tc>
          <w:tcPr>
            <w:tcW w:w="1360"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Самотечный</w:t>
            </w:r>
          </w:p>
        </w:tc>
      </w:tr>
      <w:tr w:rsidR="00336C72" w:rsidRPr="00E91F4E" w:rsidTr="00867D0F">
        <w:tc>
          <w:tcPr>
            <w:tcW w:w="787" w:type="dxa"/>
            <w:shd w:val="clear" w:color="auto" w:fill="auto"/>
            <w:vAlign w:val="bottom"/>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2</w:t>
            </w:r>
          </w:p>
        </w:tc>
        <w:tc>
          <w:tcPr>
            <w:tcW w:w="1829" w:type="dxa"/>
            <w:shd w:val="clear" w:color="auto" w:fill="auto"/>
            <w:vAlign w:val="bottom"/>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250</w:t>
            </w:r>
          </w:p>
        </w:tc>
        <w:tc>
          <w:tcPr>
            <w:tcW w:w="1599" w:type="dxa"/>
            <w:shd w:val="clear" w:color="auto" w:fill="auto"/>
            <w:vAlign w:val="bottom"/>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527</w:t>
            </w:r>
          </w:p>
        </w:tc>
        <w:tc>
          <w:tcPr>
            <w:tcW w:w="1312" w:type="dxa"/>
            <w:shd w:val="clear" w:color="auto" w:fill="auto"/>
            <w:vAlign w:val="bottom"/>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0,005</w:t>
            </w:r>
          </w:p>
        </w:tc>
        <w:tc>
          <w:tcPr>
            <w:tcW w:w="1344" w:type="dxa"/>
            <w:shd w:val="clear" w:color="auto" w:fill="auto"/>
            <w:vAlign w:val="bottom"/>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1980-1982</w:t>
            </w:r>
          </w:p>
        </w:tc>
        <w:tc>
          <w:tcPr>
            <w:tcW w:w="1339"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Чугун</w:t>
            </w:r>
          </w:p>
        </w:tc>
        <w:tc>
          <w:tcPr>
            <w:tcW w:w="1360"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Самотечный</w:t>
            </w:r>
          </w:p>
        </w:tc>
      </w:tr>
      <w:tr w:rsidR="00336C72" w:rsidRPr="00E91F4E" w:rsidTr="00867D0F">
        <w:tc>
          <w:tcPr>
            <w:tcW w:w="787" w:type="dxa"/>
            <w:shd w:val="clear" w:color="auto" w:fill="auto"/>
            <w:vAlign w:val="bottom"/>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3</w:t>
            </w:r>
          </w:p>
        </w:tc>
        <w:tc>
          <w:tcPr>
            <w:tcW w:w="1829" w:type="dxa"/>
            <w:shd w:val="clear" w:color="auto" w:fill="auto"/>
            <w:vAlign w:val="bottom"/>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300</w:t>
            </w:r>
          </w:p>
        </w:tc>
        <w:tc>
          <w:tcPr>
            <w:tcW w:w="1599" w:type="dxa"/>
            <w:shd w:val="clear" w:color="auto" w:fill="auto"/>
            <w:vAlign w:val="bottom"/>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102</w:t>
            </w:r>
          </w:p>
        </w:tc>
        <w:tc>
          <w:tcPr>
            <w:tcW w:w="1312" w:type="dxa"/>
            <w:shd w:val="clear" w:color="auto" w:fill="auto"/>
            <w:vAlign w:val="bottom"/>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0,005</w:t>
            </w:r>
          </w:p>
        </w:tc>
        <w:tc>
          <w:tcPr>
            <w:tcW w:w="1344" w:type="dxa"/>
            <w:shd w:val="clear" w:color="auto" w:fill="auto"/>
            <w:vAlign w:val="bottom"/>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1980-1982</w:t>
            </w:r>
          </w:p>
        </w:tc>
        <w:tc>
          <w:tcPr>
            <w:tcW w:w="1339"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Чугун</w:t>
            </w:r>
          </w:p>
        </w:tc>
        <w:tc>
          <w:tcPr>
            <w:tcW w:w="1360"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Самотечный</w:t>
            </w:r>
          </w:p>
        </w:tc>
      </w:tr>
      <w:tr w:rsidR="00336C72" w:rsidRPr="00E91F4E" w:rsidTr="00867D0F">
        <w:tc>
          <w:tcPr>
            <w:tcW w:w="787" w:type="dxa"/>
            <w:shd w:val="clear" w:color="auto" w:fill="auto"/>
            <w:vAlign w:val="bottom"/>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4</w:t>
            </w:r>
          </w:p>
        </w:tc>
        <w:tc>
          <w:tcPr>
            <w:tcW w:w="1829" w:type="dxa"/>
            <w:shd w:val="clear" w:color="auto" w:fill="auto"/>
            <w:vAlign w:val="bottom"/>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108</w:t>
            </w:r>
          </w:p>
        </w:tc>
        <w:tc>
          <w:tcPr>
            <w:tcW w:w="1599" w:type="dxa"/>
            <w:shd w:val="clear" w:color="auto" w:fill="auto"/>
            <w:vAlign w:val="bottom"/>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440</w:t>
            </w:r>
          </w:p>
        </w:tc>
        <w:tc>
          <w:tcPr>
            <w:tcW w:w="1312" w:type="dxa"/>
            <w:shd w:val="clear" w:color="auto" w:fill="auto"/>
            <w:vAlign w:val="bottom"/>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p>
        </w:tc>
        <w:tc>
          <w:tcPr>
            <w:tcW w:w="1344" w:type="dxa"/>
            <w:shd w:val="clear" w:color="auto" w:fill="auto"/>
            <w:vAlign w:val="bottom"/>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p>
        </w:tc>
        <w:tc>
          <w:tcPr>
            <w:tcW w:w="1339"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Чугун</w:t>
            </w:r>
          </w:p>
        </w:tc>
        <w:tc>
          <w:tcPr>
            <w:tcW w:w="1360" w:type="dxa"/>
            <w:shd w:val="clear" w:color="auto" w:fill="auto"/>
            <w:vAlign w:val="center"/>
          </w:tcPr>
          <w:p w:rsidR="00336C72" w:rsidRPr="00E91F4E" w:rsidRDefault="00336C72" w:rsidP="00867D0F">
            <w:pPr>
              <w:autoSpaceDE w:val="0"/>
              <w:autoSpaceDN w:val="0"/>
              <w:adjustRightInd w:val="0"/>
              <w:spacing w:after="0" w:line="240" w:lineRule="auto"/>
              <w:jc w:val="center"/>
              <w:rPr>
                <w:rFonts w:ascii="Times New Roman" w:hAnsi="Times New Roman"/>
                <w:sz w:val="24"/>
                <w:szCs w:val="24"/>
              </w:rPr>
            </w:pPr>
            <w:r w:rsidRPr="00E91F4E">
              <w:rPr>
                <w:rFonts w:ascii="Times New Roman" w:hAnsi="Times New Roman"/>
                <w:sz w:val="24"/>
                <w:szCs w:val="24"/>
              </w:rPr>
              <w:t>Напорный</w:t>
            </w:r>
          </w:p>
        </w:tc>
      </w:tr>
    </w:tbl>
    <w:p w:rsidR="00336C72" w:rsidRPr="00E91F4E" w:rsidRDefault="00336C72" w:rsidP="00867D0F">
      <w:pPr>
        <w:autoSpaceDE w:val="0"/>
        <w:autoSpaceDN w:val="0"/>
        <w:adjustRightInd w:val="0"/>
        <w:spacing w:after="0" w:line="240" w:lineRule="auto"/>
        <w:rPr>
          <w:rFonts w:ascii="Times New Roman" w:hAnsi="Times New Roman"/>
          <w:sz w:val="24"/>
          <w:szCs w:val="24"/>
        </w:rPr>
      </w:pP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i/>
          <w:sz w:val="24"/>
          <w:szCs w:val="24"/>
          <w:u w:val="single"/>
        </w:rPr>
        <w:t>В квартале Лесопромышленный</w:t>
      </w:r>
      <w:r w:rsidRPr="00E91F4E">
        <w:rPr>
          <w:rFonts w:ascii="Times New Roman" w:hAnsi="Times New Roman"/>
          <w:sz w:val="24"/>
          <w:szCs w:val="24"/>
        </w:rPr>
        <w:t xml:space="preserve"> – хозяйственно – бытовая канализация представлена системой выгребов, индивидуальными и коллективными самотечными сетями к выгребам. </w:t>
      </w:r>
    </w:p>
    <w:p w:rsidR="00336C72" w:rsidRPr="00E91F4E" w:rsidRDefault="00336C72" w:rsidP="00867D0F">
      <w:pPr>
        <w:spacing w:after="0" w:line="240" w:lineRule="auto"/>
        <w:ind w:firstLine="709"/>
        <w:jc w:val="both"/>
        <w:rPr>
          <w:rFonts w:ascii="Times New Roman" w:hAnsi="Times New Roman"/>
          <w:b/>
          <w:sz w:val="24"/>
          <w:szCs w:val="24"/>
        </w:rPr>
      </w:pPr>
      <w:r w:rsidRPr="00E91F4E">
        <w:rPr>
          <w:rFonts w:ascii="Times New Roman" w:hAnsi="Times New Roman"/>
          <w:b/>
          <w:sz w:val="24"/>
          <w:szCs w:val="24"/>
        </w:rPr>
        <w:t>Канализационные насосные станции</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Единственная канализационная насосная станция с. п. Куть–Ях расположена в кв. Железнодорожный. </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КНС имеет наземную часть квадратную в плане 9х9м и подземную цилиндрическую диаметром 9 метров, которая разделена на машинный зал и приемную емкость. В машинном зале установлены насосы: СМ-80 – 2 шт. и СМ-65 – 1 шт., второй насос на складе. Хозяйственно – бытовые стоки поступают по системе самотечных в КНС и по напорному коллектору от КНС до КОС выполненному из чугунных труб диаметром 150мм в две нитки. </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r w:rsidRPr="00E91F4E">
        <w:rPr>
          <w:rFonts w:ascii="Times New Roman" w:hAnsi="Times New Roman"/>
          <w:sz w:val="24"/>
          <w:szCs w:val="24"/>
        </w:rPr>
        <w:t>В приемный резервуар насосной станции сбрасывают стоки от выгребов квартала Лесопромышленный, которые вывозятся спецтранспортом.</w:t>
      </w:r>
    </w:p>
    <w:p w:rsidR="00336C72" w:rsidRPr="00E91F4E" w:rsidRDefault="00336C72" w:rsidP="00867D0F">
      <w:pPr>
        <w:autoSpaceDE w:val="0"/>
        <w:autoSpaceDN w:val="0"/>
        <w:adjustRightInd w:val="0"/>
        <w:spacing w:after="0" w:line="240" w:lineRule="auto"/>
        <w:ind w:firstLine="567"/>
        <w:jc w:val="both"/>
        <w:rPr>
          <w:rFonts w:ascii="Times New Roman" w:hAnsi="Times New Roman"/>
          <w:sz w:val="24"/>
          <w:szCs w:val="24"/>
        </w:rPr>
      </w:pPr>
    </w:p>
    <w:p w:rsidR="00336C72" w:rsidRPr="00E91F4E" w:rsidRDefault="00336C72" w:rsidP="00867D0F">
      <w:pPr>
        <w:spacing w:after="0" w:line="240" w:lineRule="auto"/>
        <w:ind w:firstLine="709"/>
        <w:jc w:val="both"/>
        <w:rPr>
          <w:rFonts w:ascii="Times New Roman" w:hAnsi="Times New Roman"/>
          <w:b/>
          <w:sz w:val="24"/>
          <w:szCs w:val="24"/>
        </w:rPr>
      </w:pPr>
      <w:r w:rsidRPr="00E91F4E">
        <w:rPr>
          <w:rFonts w:ascii="Times New Roman" w:hAnsi="Times New Roman"/>
          <w:b/>
          <w:sz w:val="24"/>
          <w:szCs w:val="24"/>
        </w:rPr>
        <w:t>Канализационные очистные сооружения</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Очистные сооружения канализации пущены в эксплуатацию в 1984г., они предназначены для очистки хозяйственно – бытового и близкого по составу промышленного стока. </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Проектная производительность составляет 763м</w:t>
      </w:r>
      <w:r w:rsidRPr="00E91F4E">
        <w:rPr>
          <w:rFonts w:ascii="Times New Roman" w:hAnsi="Times New Roman"/>
          <w:sz w:val="24"/>
          <w:szCs w:val="24"/>
          <w:vertAlign w:val="superscript"/>
        </w:rPr>
        <w:t>3</w:t>
      </w:r>
      <w:r w:rsidRPr="00E91F4E">
        <w:rPr>
          <w:rFonts w:ascii="Times New Roman" w:hAnsi="Times New Roman"/>
          <w:sz w:val="24"/>
          <w:szCs w:val="24"/>
        </w:rPr>
        <w:t>/сут. Проектом принята полная биологическая очистка в аэротенках продленной аэрации, без отстаивания.</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В состав сооружений входит: колодец-гаситель напора, блок аэротенков и вторичных отстойников, контактные резервуары, здание воздуходувок, иловые площадки с насосной станцией дренажных вод. </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По проекту хлорирование стоков было предусмотрено жидким хлором.</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В настоящее время воздуходувки вышли из строя, аэрирование не производится, физический износ составляет 76% (по данным отчетности). </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Сточные воды после отстаивания и хлорирования раствором хлорной извести отводятся в болото.</w:t>
      </w:r>
    </w:p>
    <w:p w:rsidR="00336C72" w:rsidRPr="00E91F4E" w:rsidRDefault="00336C72" w:rsidP="00867D0F">
      <w:pPr>
        <w:spacing w:after="0" w:line="240" w:lineRule="auto"/>
        <w:ind w:firstLine="709"/>
        <w:jc w:val="both"/>
        <w:rPr>
          <w:rFonts w:ascii="Times New Roman" w:hAnsi="Times New Roman"/>
          <w:b/>
          <w:sz w:val="24"/>
          <w:szCs w:val="24"/>
        </w:rPr>
      </w:pPr>
      <w:bookmarkStart w:id="225" w:name="_Toc363135307"/>
      <w:bookmarkStart w:id="226" w:name="_Toc403910542"/>
      <w:r w:rsidRPr="00E91F4E">
        <w:rPr>
          <w:rFonts w:ascii="Times New Roman" w:hAnsi="Times New Roman"/>
          <w:b/>
          <w:sz w:val="24"/>
          <w:szCs w:val="24"/>
        </w:rPr>
        <w:t xml:space="preserve">Перспективы </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Программой предполагается реализовать следующие мероприятия:</w:t>
      </w:r>
    </w:p>
    <w:p w:rsidR="00336C72" w:rsidRPr="00E91F4E" w:rsidRDefault="00336C72" w:rsidP="00867D0F">
      <w:pPr>
        <w:numPr>
          <w:ilvl w:val="0"/>
          <w:numId w:val="20"/>
        </w:numPr>
        <w:autoSpaceDE w:val="0"/>
        <w:autoSpaceDN w:val="0"/>
        <w:adjustRightInd w:val="0"/>
        <w:spacing w:after="0" w:line="240" w:lineRule="auto"/>
        <w:ind w:left="0" w:hanging="426"/>
        <w:jc w:val="both"/>
        <w:rPr>
          <w:rFonts w:ascii="Times New Roman" w:hAnsi="Times New Roman"/>
          <w:sz w:val="24"/>
          <w:szCs w:val="24"/>
        </w:rPr>
      </w:pPr>
      <w:r w:rsidRPr="00E91F4E">
        <w:rPr>
          <w:rFonts w:ascii="Times New Roman" w:hAnsi="Times New Roman"/>
          <w:sz w:val="24"/>
          <w:szCs w:val="24"/>
        </w:rPr>
        <w:t xml:space="preserve">Реконструкция очистных сооружений кв. Железнодорожный, производительностью </w:t>
      </w:r>
      <w:r w:rsidRPr="00E91F4E">
        <w:rPr>
          <w:rFonts w:ascii="Times New Roman" w:hAnsi="Times New Roman"/>
          <w:sz w:val="24"/>
          <w:szCs w:val="24"/>
          <w:lang w:val="en-US"/>
        </w:rPr>
        <w:t>800</w:t>
      </w:r>
      <w:r w:rsidRPr="00E91F4E">
        <w:rPr>
          <w:rFonts w:ascii="Times New Roman" w:hAnsi="Times New Roman"/>
          <w:sz w:val="24"/>
          <w:szCs w:val="24"/>
        </w:rPr>
        <w:t xml:space="preserve"> м3/сут.;</w:t>
      </w:r>
    </w:p>
    <w:p w:rsidR="00336C72" w:rsidRPr="00E91F4E" w:rsidRDefault="00336C72" w:rsidP="00867D0F">
      <w:pPr>
        <w:numPr>
          <w:ilvl w:val="0"/>
          <w:numId w:val="20"/>
        </w:numPr>
        <w:autoSpaceDE w:val="0"/>
        <w:autoSpaceDN w:val="0"/>
        <w:adjustRightInd w:val="0"/>
        <w:spacing w:after="0" w:line="240" w:lineRule="auto"/>
        <w:ind w:left="0" w:hanging="426"/>
        <w:jc w:val="both"/>
        <w:rPr>
          <w:rFonts w:ascii="Times New Roman" w:hAnsi="Times New Roman"/>
          <w:sz w:val="24"/>
          <w:szCs w:val="24"/>
        </w:rPr>
      </w:pPr>
      <w:r w:rsidRPr="00E91F4E">
        <w:rPr>
          <w:rFonts w:ascii="Times New Roman" w:hAnsi="Times New Roman"/>
          <w:sz w:val="24"/>
          <w:szCs w:val="24"/>
        </w:rPr>
        <w:t>Реконструкция существующих сетей канализации, с увеличением диаметра;</w:t>
      </w:r>
    </w:p>
    <w:p w:rsidR="00336C72" w:rsidRPr="00E91F4E" w:rsidRDefault="00336C72" w:rsidP="00867D0F">
      <w:pPr>
        <w:numPr>
          <w:ilvl w:val="0"/>
          <w:numId w:val="20"/>
        </w:numPr>
        <w:autoSpaceDE w:val="0"/>
        <w:autoSpaceDN w:val="0"/>
        <w:adjustRightInd w:val="0"/>
        <w:spacing w:after="0" w:line="240" w:lineRule="auto"/>
        <w:ind w:left="0" w:hanging="426"/>
        <w:jc w:val="both"/>
        <w:rPr>
          <w:rFonts w:ascii="Times New Roman" w:hAnsi="Times New Roman"/>
          <w:sz w:val="24"/>
          <w:szCs w:val="24"/>
        </w:rPr>
      </w:pPr>
      <w:r w:rsidRPr="00E91F4E">
        <w:rPr>
          <w:rFonts w:ascii="Times New Roman" w:hAnsi="Times New Roman"/>
          <w:sz w:val="24"/>
          <w:szCs w:val="24"/>
        </w:rPr>
        <w:t>Новое строительство канализационных сетей кв. Железнодорожный с учетом перспективы развития;</w:t>
      </w:r>
    </w:p>
    <w:p w:rsidR="00336C72" w:rsidRPr="00E91F4E" w:rsidRDefault="00336C72" w:rsidP="00867D0F">
      <w:pPr>
        <w:numPr>
          <w:ilvl w:val="0"/>
          <w:numId w:val="20"/>
        </w:numPr>
        <w:autoSpaceDE w:val="0"/>
        <w:autoSpaceDN w:val="0"/>
        <w:adjustRightInd w:val="0"/>
        <w:spacing w:after="0" w:line="240" w:lineRule="auto"/>
        <w:ind w:left="0" w:hanging="426"/>
        <w:jc w:val="both"/>
        <w:rPr>
          <w:rFonts w:ascii="Times New Roman" w:hAnsi="Times New Roman"/>
          <w:sz w:val="24"/>
          <w:szCs w:val="24"/>
        </w:rPr>
      </w:pPr>
      <w:r w:rsidRPr="00E91F4E">
        <w:rPr>
          <w:rFonts w:ascii="Times New Roman" w:hAnsi="Times New Roman"/>
          <w:sz w:val="24"/>
          <w:szCs w:val="24"/>
        </w:rPr>
        <w:t>Реконструкция существующей КНС и строительство второй КНС;</w:t>
      </w:r>
    </w:p>
    <w:p w:rsidR="00336C72" w:rsidRPr="00E91F4E" w:rsidRDefault="00336C72" w:rsidP="00867D0F">
      <w:pPr>
        <w:numPr>
          <w:ilvl w:val="0"/>
          <w:numId w:val="20"/>
        </w:numPr>
        <w:autoSpaceDE w:val="0"/>
        <w:autoSpaceDN w:val="0"/>
        <w:adjustRightInd w:val="0"/>
        <w:spacing w:after="0" w:line="240" w:lineRule="auto"/>
        <w:ind w:left="0" w:hanging="426"/>
        <w:jc w:val="both"/>
        <w:rPr>
          <w:rFonts w:ascii="Times New Roman" w:hAnsi="Times New Roman"/>
          <w:sz w:val="24"/>
          <w:szCs w:val="24"/>
        </w:rPr>
      </w:pPr>
      <w:r w:rsidRPr="00E91F4E">
        <w:rPr>
          <w:rFonts w:ascii="Times New Roman" w:hAnsi="Times New Roman"/>
          <w:sz w:val="24"/>
          <w:szCs w:val="24"/>
        </w:rPr>
        <w:t>В кв. Лесопромышленый строительство централизованной системы водоотведения, с отводом стоков через систему напорных и самотечных трубопроводов на реконструируемые канализационные очистные сооружения кв. Железнодорожный.</w:t>
      </w:r>
    </w:p>
    <w:p w:rsidR="00336C72" w:rsidRPr="00E91F4E" w:rsidRDefault="00336C72" w:rsidP="00D6171F">
      <w:pPr>
        <w:numPr>
          <w:ilvl w:val="2"/>
          <w:numId w:val="11"/>
        </w:numPr>
        <w:tabs>
          <w:tab w:val="left" w:pos="1134"/>
        </w:tabs>
        <w:autoSpaceDE w:val="0"/>
        <w:autoSpaceDN w:val="0"/>
        <w:adjustRightInd w:val="0"/>
        <w:spacing w:after="0" w:line="240" w:lineRule="auto"/>
        <w:ind w:left="0" w:firstLine="0"/>
        <w:jc w:val="both"/>
        <w:outlineLvl w:val="2"/>
        <w:rPr>
          <w:rFonts w:ascii="Times New Roman" w:hAnsi="Times New Roman"/>
          <w:b/>
          <w:sz w:val="24"/>
          <w:szCs w:val="24"/>
        </w:rPr>
      </w:pPr>
      <w:bookmarkStart w:id="227" w:name="_Toc417458479"/>
      <w:r w:rsidRPr="00E91F4E">
        <w:rPr>
          <w:rFonts w:ascii="Times New Roman" w:hAnsi="Times New Roman"/>
          <w:b/>
          <w:sz w:val="24"/>
          <w:szCs w:val="24"/>
        </w:rPr>
        <w:t>Балансы мощности и ресурса</w:t>
      </w:r>
      <w:bookmarkEnd w:id="225"/>
      <w:bookmarkEnd w:id="226"/>
      <w:bookmarkEnd w:id="227"/>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Баланс образуемых хозяйственно – бытовых стоков с. п. Куть–Ях представлен в таблице 2.3.3.1.</w:t>
      </w:r>
    </w:p>
    <w:p w:rsidR="00336C72" w:rsidRPr="00E91F4E" w:rsidRDefault="00336C72" w:rsidP="00867D0F">
      <w:pPr>
        <w:spacing w:after="0" w:line="240" w:lineRule="auto"/>
        <w:rPr>
          <w:rFonts w:ascii="Times New Roman" w:hAnsi="Times New Roman"/>
          <w:sz w:val="24"/>
          <w:szCs w:val="24"/>
        </w:rPr>
      </w:pPr>
    </w:p>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Таблица 2.3.3.1 Баланс хозяйственно – бытовых стоков с. п. Куть–Ях в 2018 году.</w:t>
      </w:r>
    </w:p>
    <w:p w:rsidR="00336C72" w:rsidRPr="00E91F4E" w:rsidRDefault="00336C72" w:rsidP="00867D0F">
      <w:pPr>
        <w:spacing w:after="0" w:line="240" w:lineRule="auto"/>
        <w:rPr>
          <w:rFonts w:ascii="Times New Roman" w:hAnsi="Times New Roman"/>
          <w:sz w:val="24"/>
          <w:szCs w:val="24"/>
        </w:rPr>
      </w:pPr>
    </w:p>
    <w:tbl>
      <w:tblPr>
        <w:tblW w:w="6658" w:type="dxa"/>
        <w:tblInd w:w="113" w:type="dxa"/>
        <w:tblLook w:val="04A0" w:firstRow="1" w:lastRow="0" w:firstColumn="1" w:lastColumn="0" w:noHBand="0" w:noVBand="1"/>
      </w:tblPr>
      <w:tblGrid>
        <w:gridCol w:w="666"/>
        <w:gridCol w:w="2448"/>
        <w:gridCol w:w="1017"/>
        <w:gridCol w:w="2527"/>
      </w:tblGrid>
      <w:tr w:rsidR="00336C72" w:rsidRPr="00E91F4E" w:rsidTr="00867D0F">
        <w:trPr>
          <w:trHeight w:val="288"/>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 п/п</w:t>
            </w:r>
          </w:p>
        </w:tc>
        <w:tc>
          <w:tcPr>
            <w:tcW w:w="2448"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Показатели</w:t>
            </w: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Ед. изм.</w:t>
            </w:r>
          </w:p>
        </w:tc>
        <w:tc>
          <w:tcPr>
            <w:tcW w:w="2527" w:type="dxa"/>
            <w:tcBorders>
              <w:top w:val="single" w:sz="4" w:space="0" w:color="auto"/>
              <w:left w:val="nil"/>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 xml:space="preserve">с. п. </w:t>
            </w:r>
          </w:p>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Куть - Ях</w:t>
            </w:r>
          </w:p>
        </w:tc>
      </w:tr>
      <w:tr w:rsidR="00336C72" w:rsidRPr="00E91F4E" w:rsidTr="00867D0F">
        <w:trPr>
          <w:trHeight w:val="288"/>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w:t>
            </w:r>
          </w:p>
        </w:tc>
        <w:tc>
          <w:tcPr>
            <w:tcW w:w="2448"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Объем стоков</w:t>
            </w:r>
          </w:p>
        </w:tc>
        <w:tc>
          <w:tcPr>
            <w:tcW w:w="101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м3</w:t>
            </w:r>
          </w:p>
        </w:tc>
        <w:tc>
          <w:tcPr>
            <w:tcW w:w="2527" w:type="dxa"/>
            <w:tcBorders>
              <w:top w:val="nil"/>
              <w:left w:val="nil"/>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11387,57</w:t>
            </w:r>
          </w:p>
        </w:tc>
      </w:tr>
      <w:tr w:rsidR="00336C72" w:rsidRPr="00E91F4E" w:rsidTr="00867D0F">
        <w:trPr>
          <w:trHeight w:val="288"/>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lastRenderedPageBreak/>
              <w:t>1.1.</w:t>
            </w:r>
          </w:p>
        </w:tc>
        <w:tc>
          <w:tcPr>
            <w:tcW w:w="2448"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Население поселка</w:t>
            </w:r>
          </w:p>
        </w:tc>
        <w:tc>
          <w:tcPr>
            <w:tcW w:w="101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м3</w:t>
            </w:r>
          </w:p>
        </w:tc>
        <w:tc>
          <w:tcPr>
            <w:tcW w:w="2527" w:type="dxa"/>
            <w:tcBorders>
              <w:top w:val="nil"/>
              <w:left w:val="nil"/>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7904,40</w:t>
            </w:r>
          </w:p>
        </w:tc>
      </w:tr>
      <w:tr w:rsidR="00336C72" w:rsidRPr="00E91F4E" w:rsidTr="00867D0F">
        <w:trPr>
          <w:trHeight w:val="288"/>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1.2.</w:t>
            </w:r>
          </w:p>
        </w:tc>
        <w:tc>
          <w:tcPr>
            <w:tcW w:w="2448"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Прочие потребители поселка</w:t>
            </w:r>
          </w:p>
        </w:tc>
        <w:tc>
          <w:tcPr>
            <w:tcW w:w="101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м3</w:t>
            </w:r>
          </w:p>
        </w:tc>
        <w:tc>
          <w:tcPr>
            <w:tcW w:w="2527" w:type="dxa"/>
            <w:tcBorders>
              <w:top w:val="nil"/>
              <w:left w:val="nil"/>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3483,17</w:t>
            </w:r>
          </w:p>
        </w:tc>
      </w:tr>
      <w:tr w:rsidR="00336C72" w:rsidRPr="00E91F4E" w:rsidTr="00867D0F">
        <w:trPr>
          <w:trHeight w:val="288"/>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w:t>
            </w:r>
          </w:p>
        </w:tc>
        <w:tc>
          <w:tcPr>
            <w:tcW w:w="2448"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Удельный расход электроэнергии</w:t>
            </w:r>
          </w:p>
        </w:tc>
        <w:tc>
          <w:tcPr>
            <w:tcW w:w="101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Тыс кВт*ч</w:t>
            </w:r>
          </w:p>
        </w:tc>
        <w:tc>
          <w:tcPr>
            <w:tcW w:w="2527" w:type="dxa"/>
            <w:tcBorders>
              <w:top w:val="nil"/>
              <w:left w:val="nil"/>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73,84</w:t>
            </w:r>
          </w:p>
        </w:tc>
      </w:tr>
    </w:tbl>
    <w:p w:rsidR="00336C72" w:rsidRPr="00E91F4E" w:rsidRDefault="00336C72" w:rsidP="00867D0F">
      <w:pPr>
        <w:tabs>
          <w:tab w:val="left" w:pos="1134"/>
        </w:tabs>
        <w:autoSpaceDE w:val="0"/>
        <w:autoSpaceDN w:val="0"/>
        <w:adjustRightInd w:val="0"/>
        <w:spacing w:after="0" w:line="240" w:lineRule="auto"/>
        <w:jc w:val="both"/>
        <w:outlineLvl w:val="2"/>
        <w:rPr>
          <w:rFonts w:ascii="Times New Roman" w:hAnsi="Times New Roman"/>
          <w:b/>
          <w:sz w:val="24"/>
          <w:szCs w:val="24"/>
        </w:rPr>
      </w:pPr>
      <w:bookmarkStart w:id="228" w:name="_Toc363135308"/>
      <w:bookmarkStart w:id="229" w:name="_Toc403910543"/>
    </w:p>
    <w:p w:rsidR="00336C72" w:rsidRPr="00E91F4E" w:rsidRDefault="00336C72" w:rsidP="00D6171F">
      <w:pPr>
        <w:numPr>
          <w:ilvl w:val="2"/>
          <w:numId w:val="11"/>
        </w:numPr>
        <w:tabs>
          <w:tab w:val="left" w:pos="1134"/>
        </w:tabs>
        <w:autoSpaceDE w:val="0"/>
        <w:autoSpaceDN w:val="0"/>
        <w:adjustRightInd w:val="0"/>
        <w:spacing w:after="0" w:line="240" w:lineRule="auto"/>
        <w:ind w:left="0" w:firstLine="0"/>
        <w:jc w:val="both"/>
        <w:outlineLvl w:val="2"/>
        <w:rPr>
          <w:rFonts w:ascii="Times New Roman" w:hAnsi="Times New Roman"/>
          <w:b/>
          <w:sz w:val="24"/>
          <w:szCs w:val="24"/>
        </w:rPr>
      </w:pPr>
      <w:bookmarkStart w:id="230" w:name="_Toc417458480"/>
      <w:r w:rsidRPr="00E91F4E">
        <w:rPr>
          <w:rFonts w:ascii="Times New Roman" w:hAnsi="Times New Roman"/>
          <w:b/>
          <w:sz w:val="24"/>
          <w:szCs w:val="24"/>
        </w:rPr>
        <w:t>Доля поставки ресурса по приборам учета</w:t>
      </w:r>
      <w:bookmarkEnd w:id="228"/>
      <w:bookmarkEnd w:id="229"/>
      <w:bookmarkEnd w:id="230"/>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Учет объема отводимых стоков отсутствует, объем стоков определяется равным объему воды, переданному потребителям.</w:t>
      </w:r>
    </w:p>
    <w:p w:rsidR="00336C72" w:rsidRPr="00E91F4E" w:rsidRDefault="00336C72" w:rsidP="00D6171F">
      <w:pPr>
        <w:numPr>
          <w:ilvl w:val="2"/>
          <w:numId w:val="11"/>
        </w:numPr>
        <w:tabs>
          <w:tab w:val="left" w:pos="1134"/>
        </w:tabs>
        <w:autoSpaceDE w:val="0"/>
        <w:autoSpaceDN w:val="0"/>
        <w:adjustRightInd w:val="0"/>
        <w:spacing w:after="0" w:line="240" w:lineRule="auto"/>
        <w:ind w:left="0" w:firstLine="0"/>
        <w:jc w:val="both"/>
        <w:outlineLvl w:val="2"/>
        <w:rPr>
          <w:rFonts w:ascii="Times New Roman" w:hAnsi="Times New Roman"/>
          <w:b/>
          <w:sz w:val="24"/>
          <w:szCs w:val="24"/>
        </w:rPr>
      </w:pPr>
      <w:bookmarkStart w:id="231" w:name="_Toc363135309"/>
      <w:bookmarkStart w:id="232" w:name="_Toc403910544"/>
      <w:bookmarkStart w:id="233" w:name="_Toc417458481"/>
      <w:r w:rsidRPr="00E91F4E">
        <w:rPr>
          <w:rFonts w:ascii="Times New Roman" w:hAnsi="Times New Roman"/>
          <w:b/>
          <w:sz w:val="24"/>
          <w:szCs w:val="24"/>
        </w:rPr>
        <w:t>Зона действия источников ресурсов и дефициты мощности</w:t>
      </w:r>
      <w:bookmarkEnd w:id="231"/>
      <w:bookmarkEnd w:id="232"/>
      <w:bookmarkEnd w:id="233"/>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В квартале Железнодорожном – централизованная, самотечно-напорная, с КНС и очистными сооружениями биологической очистки. Сети самотечной канализации проложены на глубине 5-6м.</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В квартале Лесопромышленном – хозяйственно – бытовая канализация представлена системой выгребов, индивидуальными и коллективными самотечными сетями к выгребам. Стоки вывозятся специальным автотранспортом в приемник насосной станции кв. Железнодорожный.</w:t>
      </w:r>
    </w:p>
    <w:p w:rsidR="00336C72" w:rsidRPr="00E91F4E" w:rsidRDefault="00336C72" w:rsidP="00D6171F">
      <w:pPr>
        <w:numPr>
          <w:ilvl w:val="2"/>
          <w:numId w:val="11"/>
        </w:numPr>
        <w:tabs>
          <w:tab w:val="left" w:pos="1134"/>
        </w:tabs>
        <w:autoSpaceDE w:val="0"/>
        <w:autoSpaceDN w:val="0"/>
        <w:adjustRightInd w:val="0"/>
        <w:spacing w:after="0" w:line="240" w:lineRule="auto"/>
        <w:ind w:left="0" w:firstLine="0"/>
        <w:jc w:val="both"/>
        <w:outlineLvl w:val="2"/>
        <w:rPr>
          <w:rFonts w:ascii="Times New Roman" w:hAnsi="Times New Roman"/>
          <w:b/>
          <w:sz w:val="24"/>
          <w:szCs w:val="24"/>
        </w:rPr>
      </w:pPr>
      <w:bookmarkStart w:id="234" w:name="_Toc363135310"/>
      <w:bookmarkStart w:id="235" w:name="_Toc403910545"/>
      <w:bookmarkStart w:id="236" w:name="_Toc417458482"/>
      <w:r w:rsidRPr="00E91F4E">
        <w:rPr>
          <w:rFonts w:ascii="Times New Roman" w:hAnsi="Times New Roman"/>
          <w:b/>
          <w:sz w:val="24"/>
          <w:szCs w:val="24"/>
        </w:rPr>
        <w:t>Надежность работы системы</w:t>
      </w:r>
      <w:bookmarkEnd w:id="234"/>
      <w:bookmarkEnd w:id="235"/>
      <w:bookmarkEnd w:id="236"/>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Данных для оценки безопасности и надежности объектов централизованной системы водоотведения и их управляемости не предоставлено.</w:t>
      </w:r>
    </w:p>
    <w:p w:rsidR="00336C72" w:rsidRPr="00E91F4E" w:rsidRDefault="00336C72" w:rsidP="00D6171F">
      <w:pPr>
        <w:numPr>
          <w:ilvl w:val="2"/>
          <w:numId w:val="11"/>
        </w:numPr>
        <w:tabs>
          <w:tab w:val="left" w:pos="1134"/>
        </w:tabs>
        <w:autoSpaceDE w:val="0"/>
        <w:autoSpaceDN w:val="0"/>
        <w:adjustRightInd w:val="0"/>
        <w:spacing w:after="0" w:line="240" w:lineRule="auto"/>
        <w:ind w:left="0" w:firstLine="0"/>
        <w:jc w:val="both"/>
        <w:outlineLvl w:val="2"/>
        <w:rPr>
          <w:rFonts w:ascii="Times New Roman" w:hAnsi="Times New Roman"/>
          <w:b/>
          <w:sz w:val="24"/>
          <w:szCs w:val="24"/>
        </w:rPr>
      </w:pPr>
      <w:bookmarkStart w:id="237" w:name="_Toc363135312"/>
      <w:bookmarkStart w:id="238" w:name="_Toc403910547"/>
      <w:bookmarkStart w:id="239" w:name="_Toc417458483"/>
      <w:r w:rsidRPr="00E91F4E">
        <w:rPr>
          <w:rFonts w:ascii="Times New Roman" w:hAnsi="Times New Roman"/>
          <w:b/>
          <w:sz w:val="24"/>
          <w:szCs w:val="24"/>
        </w:rPr>
        <w:t>Воздействие на окружающую среду</w:t>
      </w:r>
      <w:bookmarkEnd w:id="237"/>
      <w:bookmarkEnd w:id="238"/>
      <w:bookmarkEnd w:id="239"/>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Данные по составу сточных вод до и после очистки отсутствуют. </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В настоящее время сточные воды отводятся в систему болот без очистки и привносят в природную среду все загрязнения, присущие необработанному фекальному стоку. </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Дополнительно привносятся загрязнения хлорной известью, что также является нарушением нормативных требований.</w:t>
      </w:r>
    </w:p>
    <w:p w:rsidR="00336C72" w:rsidRPr="00E91F4E" w:rsidRDefault="00336C72" w:rsidP="00867D0F">
      <w:pPr>
        <w:numPr>
          <w:ilvl w:val="2"/>
          <w:numId w:val="11"/>
        </w:numPr>
        <w:tabs>
          <w:tab w:val="left" w:pos="1134"/>
        </w:tabs>
        <w:autoSpaceDE w:val="0"/>
        <w:autoSpaceDN w:val="0"/>
        <w:adjustRightInd w:val="0"/>
        <w:spacing w:after="0" w:line="240" w:lineRule="auto"/>
        <w:ind w:left="0" w:firstLine="1"/>
        <w:jc w:val="both"/>
        <w:outlineLvl w:val="2"/>
        <w:rPr>
          <w:rFonts w:ascii="Times New Roman" w:hAnsi="Times New Roman"/>
          <w:b/>
          <w:sz w:val="24"/>
          <w:szCs w:val="24"/>
        </w:rPr>
      </w:pPr>
      <w:bookmarkStart w:id="240" w:name="_Toc363135313"/>
      <w:bookmarkStart w:id="241" w:name="_Toc403910548"/>
      <w:bookmarkStart w:id="242" w:name="_Toc417458484"/>
      <w:r w:rsidRPr="00E91F4E">
        <w:rPr>
          <w:rFonts w:ascii="Times New Roman" w:hAnsi="Times New Roman"/>
          <w:b/>
          <w:sz w:val="24"/>
          <w:szCs w:val="24"/>
        </w:rPr>
        <w:t xml:space="preserve">Анализ </w:t>
      </w:r>
      <w:bookmarkEnd w:id="240"/>
      <w:bookmarkEnd w:id="241"/>
      <w:r w:rsidRPr="00E91F4E">
        <w:rPr>
          <w:rFonts w:ascii="Times New Roman" w:hAnsi="Times New Roman"/>
          <w:b/>
          <w:sz w:val="24"/>
          <w:szCs w:val="24"/>
        </w:rPr>
        <w:t>финансового состояния организации водопроводно-канализационного хозяйства, тарифов на водоотведение</w:t>
      </w:r>
      <w:bookmarkEnd w:id="242"/>
    </w:p>
    <w:p w:rsidR="00336C72" w:rsidRPr="00E91F4E" w:rsidRDefault="00336C72" w:rsidP="00867D0F">
      <w:pPr>
        <w:spacing w:after="0" w:line="240" w:lineRule="auto"/>
        <w:ind w:firstLine="708"/>
        <w:rPr>
          <w:rFonts w:ascii="Times New Roman" w:hAnsi="Times New Roman"/>
          <w:b/>
          <w:sz w:val="24"/>
          <w:szCs w:val="24"/>
        </w:rPr>
      </w:pPr>
      <w:r w:rsidRPr="00E91F4E">
        <w:rPr>
          <w:rFonts w:ascii="Times New Roman" w:hAnsi="Times New Roman"/>
          <w:b/>
          <w:sz w:val="24"/>
          <w:szCs w:val="24"/>
        </w:rPr>
        <w:t>Тарифы в сфере водоотведения</w:t>
      </w:r>
    </w:p>
    <w:p w:rsidR="00336C72" w:rsidRPr="00E91F4E" w:rsidRDefault="00336C72" w:rsidP="00867D0F">
      <w:pPr>
        <w:spacing w:after="0" w:line="240" w:lineRule="auto"/>
        <w:ind w:firstLine="708"/>
        <w:rPr>
          <w:rFonts w:ascii="Times New Roman" w:hAnsi="Times New Roman"/>
          <w:b/>
          <w:sz w:val="24"/>
          <w:szCs w:val="24"/>
        </w:rPr>
      </w:pP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На территории Нефтеюганского района в 2018 году действовали следующие тарифы на услуги водоотведения.</w:t>
      </w: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Таблица 2.3.8.1. Тарифы на услуги водоотведения, утвержденные на 2018 год</w:t>
      </w:r>
    </w:p>
    <w:tbl>
      <w:tblPr>
        <w:tblW w:w="5000" w:type="pct"/>
        <w:jc w:val="center"/>
        <w:tblLayout w:type="fixed"/>
        <w:tblLook w:val="04A0" w:firstRow="1" w:lastRow="0" w:firstColumn="1" w:lastColumn="0" w:noHBand="0" w:noVBand="1"/>
      </w:tblPr>
      <w:tblGrid>
        <w:gridCol w:w="3921"/>
        <w:gridCol w:w="3056"/>
        <w:gridCol w:w="3018"/>
      </w:tblGrid>
      <w:tr w:rsidR="00336C72" w:rsidRPr="00E91F4E" w:rsidTr="00867D0F">
        <w:trPr>
          <w:trHeight w:val="315"/>
          <w:jc w:val="center"/>
        </w:trPr>
        <w:tc>
          <w:tcPr>
            <w:tcW w:w="39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Наименование тарифа</w:t>
            </w:r>
          </w:p>
        </w:tc>
        <w:tc>
          <w:tcPr>
            <w:tcW w:w="3056"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с 01.01.2018 по 30.06.2018</w:t>
            </w:r>
          </w:p>
        </w:tc>
        <w:tc>
          <w:tcPr>
            <w:tcW w:w="3018"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с 01.07.2018 по 31.12.2018</w:t>
            </w:r>
          </w:p>
        </w:tc>
      </w:tr>
      <w:tr w:rsidR="00336C72" w:rsidRPr="00E91F4E" w:rsidTr="00867D0F">
        <w:trPr>
          <w:trHeight w:val="759"/>
          <w:jc w:val="center"/>
        </w:trPr>
        <w:tc>
          <w:tcPr>
            <w:tcW w:w="3921" w:type="dxa"/>
            <w:vMerge/>
            <w:tcBorders>
              <w:top w:val="single" w:sz="4" w:space="0" w:color="auto"/>
              <w:left w:val="single" w:sz="4" w:space="0" w:color="auto"/>
              <w:bottom w:val="single" w:sz="4" w:space="0" w:color="auto"/>
              <w:right w:val="single" w:sz="4" w:space="0" w:color="auto"/>
            </w:tcBorders>
            <w:vAlign w:val="center"/>
            <w:hideMark/>
          </w:tcPr>
          <w:p w:rsidR="00336C72" w:rsidRPr="00E91F4E" w:rsidRDefault="00336C72" w:rsidP="00867D0F">
            <w:pPr>
              <w:spacing w:after="0" w:line="240" w:lineRule="auto"/>
              <w:rPr>
                <w:rFonts w:ascii="Times New Roman" w:hAnsi="Times New Roman"/>
                <w:color w:val="000000"/>
                <w:sz w:val="24"/>
                <w:szCs w:val="24"/>
              </w:rPr>
            </w:pPr>
          </w:p>
        </w:tc>
        <w:tc>
          <w:tcPr>
            <w:tcW w:w="3056"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Для населения</w:t>
            </w:r>
          </w:p>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(без учета НДС)</w:t>
            </w:r>
          </w:p>
        </w:tc>
        <w:tc>
          <w:tcPr>
            <w:tcW w:w="3018" w:type="dxa"/>
            <w:tcBorders>
              <w:top w:val="nil"/>
              <w:left w:val="single" w:sz="4" w:space="0" w:color="auto"/>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Для населения</w:t>
            </w:r>
          </w:p>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(без учета НДС)</w:t>
            </w:r>
          </w:p>
        </w:tc>
      </w:tr>
      <w:tr w:rsidR="00336C72" w:rsidRPr="00E91F4E" w:rsidTr="00867D0F">
        <w:trPr>
          <w:trHeight w:val="199"/>
          <w:jc w:val="center"/>
        </w:trPr>
        <w:tc>
          <w:tcPr>
            <w:tcW w:w="39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Тариф на водоотведение, руб./м3</w:t>
            </w:r>
          </w:p>
        </w:tc>
        <w:tc>
          <w:tcPr>
            <w:tcW w:w="3056" w:type="dxa"/>
            <w:tcBorders>
              <w:top w:val="single" w:sz="4" w:space="0" w:color="auto"/>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34,09</w:t>
            </w:r>
          </w:p>
        </w:tc>
        <w:tc>
          <w:tcPr>
            <w:tcW w:w="3018" w:type="dxa"/>
            <w:tcBorders>
              <w:top w:val="single" w:sz="4" w:space="0" w:color="auto"/>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35,42</w:t>
            </w:r>
          </w:p>
        </w:tc>
      </w:tr>
      <w:tr w:rsidR="00336C72" w:rsidRPr="00E91F4E" w:rsidTr="00867D0F">
        <w:trPr>
          <w:trHeight w:val="350"/>
          <w:jc w:val="center"/>
        </w:trPr>
        <w:tc>
          <w:tcPr>
            <w:tcW w:w="3921"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both"/>
              <w:rPr>
                <w:rFonts w:ascii="Times New Roman" w:hAnsi="Times New Roman"/>
                <w:color w:val="000000"/>
                <w:sz w:val="24"/>
                <w:szCs w:val="24"/>
              </w:rPr>
            </w:pPr>
            <w:r w:rsidRPr="00E91F4E">
              <w:rPr>
                <w:rFonts w:ascii="Times New Roman" w:hAnsi="Times New Roman"/>
                <w:color w:val="000000"/>
                <w:sz w:val="24"/>
                <w:szCs w:val="24"/>
              </w:rPr>
              <w:t>Рост тарифа, %</w:t>
            </w:r>
          </w:p>
        </w:tc>
        <w:tc>
          <w:tcPr>
            <w:tcW w:w="3056"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103</w:t>
            </w:r>
          </w:p>
        </w:tc>
        <w:tc>
          <w:tcPr>
            <w:tcW w:w="3018"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103</w:t>
            </w:r>
          </w:p>
        </w:tc>
      </w:tr>
      <w:tr w:rsidR="00336C72" w:rsidRPr="00E91F4E" w:rsidTr="00867D0F">
        <w:trPr>
          <w:trHeight w:val="315"/>
          <w:jc w:val="center"/>
        </w:trPr>
        <w:tc>
          <w:tcPr>
            <w:tcW w:w="9995" w:type="dxa"/>
            <w:gridSpan w:val="3"/>
            <w:tcBorders>
              <w:top w:val="single" w:sz="4" w:space="0" w:color="auto"/>
              <w:left w:val="nil"/>
              <w:bottom w:val="nil"/>
              <w:right w:val="nil"/>
            </w:tcBorders>
            <w:shd w:val="clear" w:color="auto" w:fill="auto"/>
            <w:noWrap/>
            <w:vAlign w:val="center"/>
          </w:tcPr>
          <w:p w:rsidR="00336C72" w:rsidRPr="00E91F4E" w:rsidRDefault="00336C72" w:rsidP="00867D0F">
            <w:pPr>
              <w:spacing w:after="0" w:line="240" w:lineRule="auto"/>
              <w:rPr>
                <w:rFonts w:ascii="Times New Roman" w:hAnsi="Times New Roman"/>
                <w:color w:val="000000"/>
                <w:sz w:val="24"/>
                <w:szCs w:val="24"/>
              </w:rPr>
            </w:pPr>
          </w:p>
        </w:tc>
      </w:tr>
    </w:tbl>
    <w:p w:rsidR="00336C72" w:rsidRPr="00E91F4E" w:rsidRDefault="00336C72" w:rsidP="00D6171F">
      <w:pPr>
        <w:numPr>
          <w:ilvl w:val="2"/>
          <w:numId w:val="11"/>
        </w:numPr>
        <w:tabs>
          <w:tab w:val="left" w:pos="1134"/>
        </w:tabs>
        <w:autoSpaceDE w:val="0"/>
        <w:autoSpaceDN w:val="0"/>
        <w:adjustRightInd w:val="0"/>
        <w:spacing w:after="0" w:line="240" w:lineRule="auto"/>
        <w:ind w:left="0" w:firstLine="0"/>
        <w:jc w:val="both"/>
        <w:outlineLvl w:val="2"/>
        <w:rPr>
          <w:rFonts w:ascii="Times New Roman" w:hAnsi="Times New Roman"/>
          <w:b/>
          <w:sz w:val="24"/>
          <w:szCs w:val="24"/>
        </w:rPr>
      </w:pPr>
      <w:bookmarkStart w:id="243" w:name="_Toc363135315"/>
      <w:bookmarkStart w:id="244" w:name="_Toc403910550"/>
      <w:bookmarkStart w:id="245" w:name="_Toc417458486"/>
      <w:r w:rsidRPr="00E91F4E">
        <w:rPr>
          <w:rFonts w:ascii="Times New Roman" w:hAnsi="Times New Roman"/>
          <w:b/>
          <w:sz w:val="24"/>
          <w:szCs w:val="24"/>
        </w:rPr>
        <w:t>Технические и технологические проблемы в системе</w:t>
      </w:r>
      <w:bookmarkEnd w:id="243"/>
      <w:bookmarkEnd w:id="244"/>
      <w:bookmarkEnd w:id="245"/>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Анализ сложившейся ситуации позволяет выявить следующие проблемы системы водоотведения с. п. Куть–Ях:</w:t>
      </w:r>
    </w:p>
    <w:p w:rsidR="00336C72" w:rsidRPr="00E91F4E" w:rsidRDefault="00336C72" w:rsidP="00D6171F">
      <w:pPr>
        <w:numPr>
          <w:ilvl w:val="0"/>
          <w:numId w:val="32"/>
        </w:numPr>
        <w:spacing w:after="0" w:line="240" w:lineRule="auto"/>
        <w:ind w:left="0" w:firstLine="0"/>
        <w:jc w:val="both"/>
        <w:rPr>
          <w:rFonts w:ascii="Times New Roman" w:hAnsi="Times New Roman"/>
          <w:sz w:val="24"/>
          <w:szCs w:val="24"/>
        </w:rPr>
      </w:pPr>
      <w:r w:rsidRPr="00E91F4E">
        <w:rPr>
          <w:rFonts w:ascii="Times New Roman" w:hAnsi="Times New Roman"/>
          <w:sz w:val="24"/>
          <w:szCs w:val="24"/>
        </w:rPr>
        <w:t>Отсутствие полноценной очистки стоков по причине частичного выхода из строя оборудования КОС;</w:t>
      </w:r>
    </w:p>
    <w:p w:rsidR="00336C72" w:rsidRPr="00E91F4E" w:rsidRDefault="00336C72" w:rsidP="00D6171F">
      <w:pPr>
        <w:numPr>
          <w:ilvl w:val="0"/>
          <w:numId w:val="32"/>
        </w:numPr>
        <w:spacing w:after="0" w:line="240" w:lineRule="auto"/>
        <w:ind w:left="0" w:firstLine="0"/>
        <w:jc w:val="both"/>
        <w:rPr>
          <w:rFonts w:ascii="Times New Roman" w:hAnsi="Times New Roman"/>
          <w:sz w:val="24"/>
          <w:szCs w:val="24"/>
        </w:rPr>
      </w:pPr>
      <w:r w:rsidRPr="00E91F4E">
        <w:rPr>
          <w:rFonts w:ascii="Times New Roman" w:hAnsi="Times New Roman"/>
          <w:sz w:val="24"/>
          <w:szCs w:val="24"/>
        </w:rPr>
        <w:t>Высокий уровень износа канализационных напорных коллекторов;</w:t>
      </w:r>
    </w:p>
    <w:p w:rsidR="00336C72" w:rsidRPr="00E91F4E" w:rsidRDefault="00336C72" w:rsidP="00D6171F">
      <w:pPr>
        <w:numPr>
          <w:ilvl w:val="0"/>
          <w:numId w:val="32"/>
        </w:numPr>
        <w:spacing w:after="0" w:line="240" w:lineRule="auto"/>
        <w:ind w:left="0" w:firstLine="0"/>
        <w:jc w:val="both"/>
        <w:rPr>
          <w:rFonts w:ascii="Times New Roman" w:hAnsi="Times New Roman"/>
          <w:sz w:val="24"/>
          <w:szCs w:val="24"/>
        </w:rPr>
      </w:pPr>
      <w:r w:rsidRPr="00E91F4E">
        <w:rPr>
          <w:rFonts w:ascii="Times New Roman" w:hAnsi="Times New Roman"/>
          <w:sz w:val="24"/>
          <w:szCs w:val="24"/>
        </w:rPr>
        <w:t>Высокий уровень износа самотечных канализационных коллекторов.</w:t>
      </w:r>
    </w:p>
    <w:p w:rsidR="00336C72" w:rsidRPr="00E91F4E" w:rsidRDefault="00336C72" w:rsidP="00D6171F">
      <w:pPr>
        <w:numPr>
          <w:ilvl w:val="0"/>
          <w:numId w:val="32"/>
        </w:numPr>
        <w:spacing w:after="0" w:line="240" w:lineRule="auto"/>
        <w:ind w:left="0" w:firstLine="0"/>
        <w:jc w:val="both"/>
        <w:rPr>
          <w:rFonts w:ascii="Times New Roman" w:hAnsi="Times New Roman"/>
          <w:sz w:val="24"/>
          <w:szCs w:val="24"/>
        </w:rPr>
      </w:pPr>
      <w:r w:rsidRPr="00E91F4E">
        <w:rPr>
          <w:rFonts w:ascii="Times New Roman" w:hAnsi="Times New Roman"/>
          <w:sz w:val="24"/>
          <w:szCs w:val="24"/>
        </w:rPr>
        <w:t>Отсутствие централизованной канализационной системы в квартале Лесопромышленный, как следствие неблагоприятное воздействие на экологическую ситуацию</w:t>
      </w:r>
    </w:p>
    <w:p w:rsidR="00336C72" w:rsidRPr="00E91F4E" w:rsidRDefault="00336C72" w:rsidP="00867D0F">
      <w:pPr>
        <w:numPr>
          <w:ilvl w:val="1"/>
          <w:numId w:val="11"/>
        </w:numPr>
        <w:tabs>
          <w:tab w:val="left" w:pos="540"/>
          <w:tab w:val="left" w:pos="1134"/>
        </w:tabs>
        <w:spacing w:after="0" w:line="240" w:lineRule="auto"/>
        <w:ind w:left="0" w:firstLine="135"/>
        <w:jc w:val="both"/>
        <w:outlineLvl w:val="1"/>
        <w:rPr>
          <w:rFonts w:ascii="Times New Roman" w:hAnsi="Times New Roman"/>
          <w:b/>
          <w:bCs/>
          <w:sz w:val="24"/>
          <w:szCs w:val="24"/>
        </w:rPr>
      </w:pPr>
      <w:bookmarkStart w:id="246" w:name="_Toc363135316"/>
      <w:bookmarkStart w:id="247" w:name="_Toc403910551"/>
      <w:bookmarkStart w:id="248" w:name="_Toc417458487"/>
      <w:r w:rsidRPr="00E91F4E">
        <w:rPr>
          <w:rFonts w:ascii="Times New Roman" w:hAnsi="Times New Roman"/>
          <w:b/>
          <w:bCs/>
          <w:sz w:val="24"/>
          <w:szCs w:val="24"/>
        </w:rPr>
        <w:t>Анализ существующего состояния системы электроснабжения</w:t>
      </w:r>
      <w:bookmarkEnd w:id="246"/>
      <w:bookmarkEnd w:id="247"/>
      <w:bookmarkEnd w:id="248"/>
    </w:p>
    <w:p w:rsidR="00336C72" w:rsidRPr="00E91F4E" w:rsidRDefault="00336C72" w:rsidP="00D6171F">
      <w:pPr>
        <w:numPr>
          <w:ilvl w:val="2"/>
          <w:numId w:val="11"/>
        </w:numPr>
        <w:tabs>
          <w:tab w:val="left" w:pos="1134"/>
          <w:tab w:val="left" w:pos="1985"/>
        </w:tabs>
        <w:autoSpaceDE w:val="0"/>
        <w:autoSpaceDN w:val="0"/>
        <w:adjustRightInd w:val="0"/>
        <w:spacing w:after="0" w:line="240" w:lineRule="auto"/>
        <w:ind w:left="0" w:firstLine="0"/>
        <w:jc w:val="both"/>
        <w:outlineLvl w:val="2"/>
        <w:rPr>
          <w:rFonts w:ascii="Times New Roman" w:hAnsi="Times New Roman"/>
          <w:b/>
          <w:sz w:val="24"/>
          <w:szCs w:val="24"/>
        </w:rPr>
      </w:pPr>
      <w:bookmarkStart w:id="249" w:name="_Toc363129167"/>
      <w:bookmarkStart w:id="250" w:name="_Toc403910552"/>
      <w:bookmarkStart w:id="251" w:name="_Toc417458488"/>
      <w:r w:rsidRPr="00E91F4E">
        <w:rPr>
          <w:rFonts w:ascii="Times New Roman" w:hAnsi="Times New Roman"/>
          <w:b/>
          <w:sz w:val="24"/>
          <w:szCs w:val="24"/>
        </w:rPr>
        <w:lastRenderedPageBreak/>
        <w:t xml:space="preserve">Институциональная </w:t>
      </w:r>
      <w:bookmarkEnd w:id="249"/>
      <w:bookmarkEnd w:id="250"/>
      <w:r w:rsidRPr="00E91F4E">
        <w:rPr>
          <w:rFonts w:ascii="Times New Roman" w:hAnsi="Times New Roman"/>
          <w:b/>
          <w:sz w:val="24"/>
          <w:szCs w:val="24"/>
        </w:rPr>
        <w:t>структура (организации, работающие в сфере электроснабжения, действующая договорная система и система расчетов за поставляемые ресурсы)</w:t>
      </w:r>
      <w:bookmarkEnd w:id="251"/>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Поставщиком (гарантирующим поставщиком) электрической энергии является ОАО «Тюменская энергосбытовая компания» (далее – ОАО «ТЭК»). С этой организацией у потребителей заключены договоры на поставку электрической энергии и в ее адрес производятся расчеты за потребленный ресурс.</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Территориальной сетевой организацией на территории сельского поселения Куть-Ях является ООО «Сибтрансэлектро». Между ОАО «ТЭК» и ООО «Сибтрансэлектро» заключен договор на передачу электрической энергии.</w:t>
      </w:r>
    </w:p>
    <w:p w:rsidR="00336C72" w:rsidRPr="00E91F4E" w:rsidRDefault="00336C72" w:rsidP="00D6171F">
      <w:pPr>
        <w:numPr>
          <w:ilvl w:val="2"/>
          <w:numId w:val="11"/>
        </w:numPr>
        <w:tabs>
          <w:tab w:val="left" w:pos="1134"/>
          <w:tab w:val="left" w:pos="1985"/>
        </w:tabs>
        <w:autoSpaceDE w:val="0"/>
        <w:autoSpaceDN w:val="0"/>
        <w:adjustRightInd w:val="0"/>
        <w:spacing w:after="0" w:line="240" w:lineRule="auto"/>
        <w:ind w:left="0" w:firstLine="0"/>
        <w:jc w:val="both"/>
        <w:outlineLvl w:val="2"/>
        <w:rPr>
          <w:rFonts w:ascii="Times New Roman" w:hAnsi="Times New Roman"/>
          <w:b/>
          <w:sz w:val="24"/>
          <w:szCs w:val="24"/>
        </w:rPr>
      </w:pPr>
      <w:bookmarkStart w:id="252" w:name="_Toc363129168"/>
      <w:bookmarkStart w:id="253" w:name="_Toc417458489"/>
      <w:r w:rsidRPr="00E91F4E">
        <w:rPr>
          <w:rFonts w:ascii="Times New Roman" w:hAnsi="Times New Roman"/>
          <w:b/>
          <w:sz w:val="24"/>
          <w:szCs w:val="24"/>
        </w:rPr>
        <w:t>Характеристика системы электроснабжени</w:t>
      </w:r>
      <w:bookmarkEnd w:id="252"/>
      <w:r w:rsidRPr="00E91F4E">
        <w:rPr>
          <w:rFonts w:ascii="Times New Roman" w:hAnsi="Times New Roman"/>
          <w:b/>
          <w:sz w:val="24"/>
          <w:szCs w:val="24"/>
        </w:rPr>
        <w:t>я</w:t>
      </w:r>
      <w:bookmarkEnd w:id="253"/>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Центром питания сельского поселения Куть – Ях, является подстанция 110/10 «Лиственная» установленной мощностью 8,8 МВт. </w:t>
      </w:r>
    </w:p>
    <w:p w:rsidR="00336C72" w:rsidRPr="00E91F4E" w:rsidRDefault="00336C72" w:rsidP="00867D0F">
      <w:pPr>
        <w:spacing w:after="0" w:line="240" w:lineRule="auto"/>
        <w:ind w:firstLine="567"/>
        <w:jc w:val="both"/>
        <w:rPr>
          <w:rFonts w:ascii="Times New Roman" w:hAnsi="Times New Roman"/>
          <w:sz w:val="24"/>
          <w:szCs w:val="24"/>
        </w:rPr>
      </w:pPr>
    </w:p>
    <w:p w:rsidR="00336C72" w:rsidRPr="00E91F4E" w:rsidRDefault="00336C72" w:rsidP="00867D0F">
      <w:pPr>
        <w:spacing w:after="0" w:line="240" w:lineRule="auto"/>
        <w:ind w:firstLine="567"/>
        <w:jc w:val="both"/>
        <w:rPr>
          <w:rFonts w:ascii="Times New Roman" w:hAnsi="Times New Roman"/>
          <w:color w:val="000000"/>
          <w:sz w:val="24"/>
          <w:szCs w:val="24"/>
        </w:rPr>
      </w:pPr>
      <w:r w:rsidRPr="00E91F4E">
        <w:rPr>
          <w:rFonts w:ascii="Times New Roman" w:hAnsi="Times New Roman"/>
          <w:color w:val="000000"/>
          <w:sz w:val="24"/>
          <w:szCs w:val="24"/>
        </w:rPr>
        <w:t>По кабельным и воздушным линиям 10 кВ (Таблица 2.4.2.1) осуществляется передача мощности с питающих фидеров на трансформаторные подстанции 10/0,4 кВ и далее по кабельным и воздушным линиям 0,4 кВ (Таблица 2.4.2.2.) к потребителям. Характеристики КТПН (комплектных трансформаторных подстанций наружной установки) с. п. Куть–Ях, представлены в таблице 2.4.2.3.</w:t>
      </w:r>
    </w:p>
    <w:p w:rsidR="00D6171F" w:rsidRPr="00E91F4E" w:rsidRDefault="00D6171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br w:type="page"/>
      </w:r>
    </w:p>
    <w:p w:rsidR="00336C72" w:rsidRPr="00E91F4E" w:rsidRDefault="00336C72" w:rsidP="00867D0F">
      <w:pPr>
        <w:spacing w:after="0" w:line="240" w:lineRule="auto"/>
        <w:ind w:firstLine="567"/>
        <w:jc w:val="both"/>
        <w:rPr>
          <w:rFonts w:ascii="Times New Roman" w:hAnsi="Times New Roman"/>
          <w:color w:val="000000"/>
          <w:sz w:val="24"/>
          <w:szCs w:val="24"/>
        </w:rPr>
      </w:pPr>
    </w:p>
    <w:p w:rsidR="00336C72" w:rsidRPr="00E91F4E" w:rsidRDefault="00336C72" w:rsidP="00867D0F">
      <w:pPr>
        <w:spacing w:after="0" w:line="240" w:lineRule="auto"/>
        <w:ind w:firstLine="567"/>
        <w:jc w:val="both"/>
        <w:rPr>
          <w:rFonts w:ascii="Times New Roman" w:hAnsi="Times New Roman"/>
          <w:color w:val="000000"/>
          <w:sz w:val="24"/>
          <w:szCs w:val="24"/>
        </w:rPr>
      </w:pPr>
      <w:r w:rsidRPr="00E91F4E">
        <w:rPr>
          <w:rFonts w:ascii="Times New Roman" w:hAnsi="Times New Roman"/>
          <w:b/>
          <w:color w:val="000000"/>
          <w:sz w:val="24"/>
          <w:szCs w:val="24"/>
        </w:rPr>
        <w:t>Таблица 2.4.2.1.</w:t>
      </w:r>
      <w:r w:rsidRPr="00E91F4E">
        <w:rPr>
          <w:rFonts w:ascii="Times New Roman" w:hAnsi="Times New Roman"/>
          <w:color w:val="000000"/>
          <w:sz w:val="24"/>
          <w:szCs w:val="24"/>
        </w:rPr>
        <w:t xml:space="preserve"> Характеристики линий электропередач </w:t>
      </w:r>
      <w:r w:rsidRPr="00E91F4E">
        <w:rPr>
          <w:rFonts w:ascii="Times New Roman" w:hAnsi="Times New Roman"/>
          <w:color w:val="000000"/>
          <w:sz w:val="24"/>
          <w:szCs w:val="24"/>
          <w:lang w:val="en-US"/>
        </w:rPr>
        <w:t>U</w:t>
      </w:r>
      <w:r w:rsidRPr="00E91F4E">
        <w:rPr>
          <w:rFonts w:ascii="Times New Roman" w:hAnsi="Times New Roman"/>
          <w:color w:val="000000"/>
          <w:sz w:val="24"/>
          <w:szCs w:val="24"/>
        </w:rPr>
        <w:t>=10кВ с. п. Куть–Ях</w:t>
      </w:r>
    </w:p>
    <w:tbl>
      <w:tblPr>
        <w:tblW w:w="9347" w:type="dxa"/>
        <w:tblInd w:w="108" w:type="dxa"/>
        <w:tblLayout w:type="fixed"/>
        <w:tblLook w:val="04A0" w:firstRow="1" w:lastRow="0" w:firstColumn="1" w:lastColumn="0" w:noHBand="0" w:noVBand="1"/>
      </w:tblPr>
      <w:tblGrid>
        <w:gridCol w:w="567"/>
        <w:gridCol w:w="2127"/>
        <w:gridCol w:w="1011"/>
        <w:gridCol w:w="1398"/>
        <w:gridCol w:w="1134"/>
        <w:gridCol w:w="989"/>
        <w:gridCol w:w="1125"/>
        <w:gridCol w:w="996"/>
      </w:tblGrid>
      <w:tr w:rsidR="00336C72" w:rsidRPr="00E91F4E" w:rsidTr="00867D0F">
        <w:trPr>
          <w:trHeight w:val="481"/>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№п/п</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Номер фидера</w:t>
            </w:r>
          </w:p>
        </w:tc>
        <w:tc>
          <w:tcPr>
            <w:tcW w:w="10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Напряжение, кВ.</w:t>
            </w:r>
          </w:p>
        </w:tc>
        <w:tc>
          <w:tcPr>
            <w:tcW w:w="13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Начало линии (РП №, ТП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Конец линии</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Длина, м</w:t>
            </w:r>
          </w:p>
        </w:tc>
        <w:tc>
          <w:tcPr>
            <w:tcW w:w="11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Марка провода</w:t>
            </w:r>
          </w:p>
        </w:tc>
        <w:tc>
          <w:tcPr>
            <w:tcW w:w="9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Год ввода в эксплуатацию</w:t>
            </w:r>
          </w:p>
        </w:tc>
      </w:tr>
      <w:tr w:rsidR="00336C72" w:rsidRPr="00E91F4E" w:rsidTr="00867D0F">
        <w:trPr>
          <w:trHeight w:val="792"/>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336C72" w:rsidRPr="00E91F4E" w:rsidRDefault="00336C72" w:rsidP="00867D0F">
            <w:pPr>
              <w:spacing w:after="0" w:line="240" w:lineRule="auto"/>
              <w:jc w:val="center"/>
              <w:rPr>
                <w:rFonts w:ascii="Times New Roman" w:hAnsi="Times New Roman"/>
                <w:sz w:val="24"/>
                <w:szCs w:val="24"/>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336C72" w:rsidRPr="00E91F4E" w:rsidRDefault="00336C72" w:rsidP="00867D0F">
            <w:pPr>
              <w:spacing w:after="0" w:line="240" w:lineRule="auto"/>
              <w:jc w:val="center"/>
              <w:rPr>
                <w:rFonts w:ascii="Times New Roman" w:hAnsi="Times New Roman"/>
                <w:sz w:val="24"/>
                <w:szCs w:val="24"/>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336C72" w:rsidRPr="00E91F4E" w:rsidRDefault="00336C72" w:rsidP="00867D0F">
            <w:pPr>
              <w:spacing w:after="0" w:line="240" w:lineRule="auto"/>
              <w:jc w:val="center"/>
              <w:rPr>
                <w:rFonts w:ascii="Times New Roman" w:hAnsi="Times New Roman"/>
                <w:sz w:val="24"/>
                <w:szCs w:val="24"/>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rsidR="00336C72" w:rsidRPr="00E91F4E" w:rsidRDefault="00336C72" w:rsidP="00867D0F">
            <w:pPr>
              <w:spacing w:after="0" w:line="240" w:lineRule="auto"/>
              <w:jc w:val="center"/>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36C72" w:rsidRPr="00E91F4E" w:rsidRDefault="00336C72" w:rsidP="00867D0F">
            <w:pPr>
              <w:spacing w:after="0" w:line="240" w:lineRule="auto"/>
              <w:jc w:val="center"/>
              <w:rPr>
                <w:rFonts w:ascii="Times New Roman" w:hAnsi="Times New Roman"/>
                <w:sz w:val="24"/>
                <w:szCs w:val="24"/>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336C72" w:rsidRPr="00E91F4E" w:rsidRDefault="00336C72" w:rsidP="00867D0F">
            <w:pPr>
              <w:spacing w:after="0" w:line="240" w:lineRule="auto"/>
              <w:jc w:val="center"/>
              <w:rPr>
                <w:rFonts w:ascii="Times New Roman" w:hAnsi="Times New Roman"/>
                <w:sz w:val="24"/>
                <w:szCs w:val="24"/>
              </w:rPr>
            </w:pPr>
          </w:p>
        </w:tc>
        <w:tc>
          <w:tcPr>
            <w:tcW w:w="1125" w:type="dxa"/>
            <w:vMerge/>
            <w:tcBorders>
              <w:top w:val="single" w:sz="4" w:space="0" w:color="auto"/>
              <w:left w:val="single" w:sz="4" w:space="0" w:color="auto"/>
              <w:bottom w:val="single" w:sz="4" w:space="0" w:color="000000"/>
              <w:right w:val="single" w:sz="4" w:space="0" w:color="auto"/>
            </w:tcBorders>
            <w:vAlign w:val="center"/>
            <w:hideMark/>
          </w:tcPr>
          <w:p w:rsidR="00336C72" w:rsidRPr="00E91F4E" w:rsidRDefault="00336C72" w:rsidP="00867D0F">
            <w:pPr>
              <w:spacing w:after="0" w:line="240" w:lineRule="auto"/>
              <w:jc w:val="center"/>
              <w:rPr>
                <w:rFonts w:ascii="Times New Roman" w:hAnsi="Times New Roman"/>
                <w:sz w:val="24"/>
                <w:szCs w:val="24"/>
              </w:rPr>
            </w:pPr>
          </w:p>
        </w:tc>
        <w:tc>
          <w:tcPr>
            <w:tcW w:w="996" w:type="dxa"/>
            <w:vMerge/>
            <w:tcBorders>
              <w:top w:val="single" w:sz="4" w:space="0" w:color="auto"/>
              <w:left w:val="single" w:sz="4" w:space="0" w:color="auto"/>
              <w:bottom w:val="single" w:sz="4" w:space="0" w:color="000000"/>
              <w:right w:val="single" w:sz="4" w:space="0" w:color="auto"/>
            </w:tcBorders>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867D0F">
        <w:trPr>
          <w:trHeight w:val="264"/>
        </w:trPr>
        <w:tc>
          <w:tcPr>
            <w:tcW w:w="9347" w:type="dxa"/>
            <w:gridSpan w:val="8"/>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Воздушные линии</w:t>
            </w:r>
          </w:p>
        </w:tc>
      </w:tr>
      <w:tr w:rsidR="00336C72" w:rsidRPr="00E91F4E" w:rsidTr="00867D0F">
        <w:trPr>
          <w:trHeight w:val="52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ПС 110/10 кВ ф Поселок-1</w:t>
            </w:r>
          </w:p>
        </w:tc>
        <w:tc>
          <w:tcPr>
            <w:tcW w:w="1011"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w:t>
            </w:r>
          </w:p>
        </w:tc>
        <w:tc>
          <w:tcPr>
            <w:tcW w:w="1398"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Оп. 40</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КТПН№5</w:t>
            </w:r>
          </w:p>
        </w:tc>
        <w:tc>
          <w:tcPr>
            <w:tcW w:w="989"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200</w:t>
            </w:r>
          </w:p>
        </w:tc>
        <w:tc>
          <w:tcPr>
            <w:tcW w:w="1125"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АС-95</w:t>
            </w:r>
          </w:p>
        </w:tc>
        <w:tc>
          <w:tcPr>
            <w:tcW w:w="99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867D0F">
        <w:trPr>
          <w:trHeight w:val="26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ф."ТП-1, ТМ-1"</w:t>
            </w:r>
          </w:p>
        </w:tc>
        <w:tc>
          <w:tcPr>
            <w:tcW w:w="1011"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w:t>
            </w:r>
          </w:p>
        </w:tc>
        <w:tc>
          <w:tcPr>
            <w:tcW w:w="1398"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Оп. 1</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КТПН№7</w:t>
            </w:r>
          </w:p>
        </w:tc>
        <w:tc>
          <w:tcPr>
            <w:tcW w:w="989"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20</w:t>
            </w:r>
          </w:p>
        </w:tc>
        <w:tc>
          <w:tcPr>
            <w:tcW w:w="1125"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А-95</w:t>
            </w:r>
          </w:p>
        </w:tc>
        <w:tc>
          <w:tcPr>
            <w:tcW w:w="99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867D0F">
        <w:trPr>
          <w:trHeight w:val="26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3</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 Поселок-1</w:t>
            </w:r>
          </w:p>
        </w:tc>
        <w:tc>
          <w:tcPr>
            <w:tcW w:w="1011"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w:t>
            </w:r>
          </w:p>
        </w:tc>
        <w:tc>
          <w:tcPr>
            <w:tcW w:w="1398"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Оп.1</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КТПН№3</w:t>
            </w:r>
          </w:p>
        </w:tc>
        <w:tc>
          <w:tcPr>
            <w:tcW w:w="989"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2180</w:t>
            </w:r>
          </w:p>
        </w:tc>
        <w:tc>
          <w:tcPr>
            <w:tcW w:w="1125"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А-95</w:t>
            </w:r>
          </w:p>
        </w:tc>
        <w:tc>
          <w:tcPr>
            <w:tcW w:w="99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867D0F">
        <w:trPr>
          <w:trHeight w:val="26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4</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 Поселок-1</w:t>
            </w:r>
          </w:p>
        </w:tc>
        <w:tc>
          <w:tcPr>
            <w:tcW w:w="1011"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w:t>
            </w:r>
          </w:p>
        </w:tc>
        <w:tc>
          <w:tcPr>
            <w:tcW w:w="1398"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Оп. 34</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оп 43</w:t>
            </w:r>
          </w:p>
        </w:tc>
        <w:tc>
          <w:tcPr>
            <w:tcW w:w="989"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600</w:t>
            </w:r>
          </w:p>
        </w:tc>
        <w:tc>
          <w:tcPr>
            <w:tcW w:w="1125"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А-95</w:t>
            </w:r>
          </w:p>
        </w:tc>
        <w:tc>
          <w:tcPr>
            <w:tcW w:w="99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867D0F">
        <w:trPr>
          <w:trHeight w:val="26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 Поселок-2</w:t>
            </w:r>
          </w:p>
        </w:tc>
        <w:tc>
          <w:tcPr>
            <w:tcW w:w="1011"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w:t>
            </w:r>
          </w:p>
        </w:tc>
        <w:tc>
          <w:tcPr>
            <w:tcW w:w="1398"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Оп. 1</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КТПН№6</w:t>
            </w:r>
          </w:p>
        </w:tc>
        <w:tc>
          <w:tcPr>
            <w:tcW w:w="989"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3000</w:t>
            </w:r>
          </w:p>
        </w:tc>
        <w:tc>
          <w:tcPr>
            <w:tcW w:w="1125"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А-95</w:t>
            </w:r>
          </w:p>
        </w:tc>
        <w:tc>
          <w:tcPr>
            <w:tcW w:w="99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867D0F">
        <w:trPr>
          <w:trHeight w:val="26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 Поселок-2</w:t>
            </w:r>
          </w:p>
        </w:tc>
        <w:tc>
          <w:tcPr>
            <w:tcW w:w="1011"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w:t>
            </w:r>
          </w:p>
        </w:tc>
        <w:tc>
          <w:tcPr>
            <w:tcW w:w="1398"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Оп.38</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оп 60</w:t>
            </w:r>
          </w:p>
        </w:tc>
        <w:tc>
          <w:tcPr>
            <w:tcW w:w="989"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1400</w:t>
            </w:r>
          </w:p>
        </w:tc>
        <w:tc>
          <w:tcPr>
            <w:tcW w:w="1125"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А-95</w:t>
            </w:r>
          </w:p>
        </w:tc>
        <w:tc>
          <w:tcPr>
            <w:tcW w:w="99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867D0F">
        <w:trPr>
          <w:trHeight w:val="264"/>
        </w:trPr>
        <w:tc>
          <w:tcPr>
            <w:tcW w:w="9347" w:type="dxa"/>
            <w:gridSpan w:val="8"/>
            <w:tcBorders>
              <w:top w:val="nil"/>
              <w:left w:val="single" w:sz="4" w:space="0" w:color="auto"/>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Кабельные линии</w:t>
            </w:r>
          </w:p>
        </w:tc>
      </w:tr>
      <w:tr w:rsidR="00336C72" w:rsidRPr="00E91F4E" w:rsidTr="00867D0F">
        <w:trPr>
          <w:trHeight w:val="264"/>
        </w:trPr>
        <w:tc>
          <w:tcPr>
            <w:tcW w:w="567" w:type="dxa"/>
            <w:tcBorders>
              <w:top w:val="nil"/>
              <w:left w:val="single" w:sz="4" w:space="0" w:color="auto"/>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7</w:t>
            </w:r>
          </w:p>
        </w:tc>
        <w:tc>
          <w:tcPr>
            <w:tcW w:w="2127"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Поселок -1</w:t>
            </w:r>
          </w:p>
        </w:tc>
        <w:tc>
          <w:tcPr>
            <w:tcW w:w="1011"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w:t>
            </w:r>
          </w:p>
        </w:tc>
        <w:tc>
          <w:tcPr>
            <w:tcW w:w="1398"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Отпайка на ТП №5</w:t>
            </w:r>
          </w:p>
        </w:tc>
        <w:tc>
          <w:tcPr>
            <w:tcW w:w="1134"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Оп. 40/1</w:t>
            </w:r>
          </w:p>
        </w:tc>
        <w:tc>
          <w:tcPr>
            <w:tcW w:w="989"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70</w:t>
            </w:r>
          </w:p>
        </w:tc>
        <w:tc>
          <w:tcPr>
            <w:tcW w:w="1125"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АСБ 3*150</w:t>
            </w:r>
          </w:p>
        </w:tc>
        <w:tc>
          <w:tcPr>
            <w:tcW w:w="996" w:type="dxa"/>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2010</w:t>
            </w:r>
          </w:p>
        </w:tc>
      </w:tr>
      <w:tr w:rsidR="00336C72" w:rsidRPr="00E91F4E" w:rsidTr="00867D0F">
        <w:trPr>
          <w:trHeight w:val="264"/>
        </w:trPr>
        <w:tc>
          <w:tcPr>
            <w:tcW w:w="567" w:type="dxa"/>
            <w:tcBorders>
              <w:top w:val="nil"/>
              <w:left w:val="single" w:sz="4" w:space="0" w:color="auto"/>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8</w:t>
            </w:r>
          </w:p>
        </w:tc>
        <w:tc>
          <w:tcPr>
            <w:tcW w:w="2127"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ПС- 110/10 кВ «Лиственная»</w:t>
            </w:r>
          </w:p>
        </w:tc>
        <w:tc>
          <w:tcPr>
            <w:tcW w:w="1011"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w:t>
            </w:r>
          </w:p>
        </w:tc>
        <w:tc>
          <w:tcPr>
            <w:tcW w:w="1398"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Яч. 5, 8 РУ 10 кВ</w:t>
            </w:r>
          </w:p>
        </w:tc>
        <w:tc>
          <w:tcPr>
            <w:tcW w:w="1134"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Оп. 1</w:t>
            </w:r>
          </w:p>
        </w:tc>
        <w:tc>
          <w:tcPr>
            <w:tcW w:w="989"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570</w:t>
            </w:r>
          </w:p>
        </w:tc>
        <w:tc>
          <w:tcPr>
            <w:tcW w:w="1125"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АСБ 3*150</w:t>
            </w:r>
          </w:p>
        </w:tc>
        <w:tc>
          <w:tcPr>
            <w:tcW w:w="996" w:type="dxa"/>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2014</w:t>
            </w:r>
          </w:p>
        </w:tc>
      </w:tr>
    </w:tbl>
    <w:p w:rsidR="00336C72" w:rsidRPr="00E91F4E" w:rsidRDefault="00336C72" w:rsidP="00867D0F">
      <w:pPr>
        <w:spacing w:after="0" w:line="240" w:lineRule="auto"/>
        <w:rPr>
          <w:rFonts w:ascii="Times New Roman" w:hAnsi="Times New Roman"/>
          <w:sz w:val="24"/>
          <w:szCs w:val="24"/>
        </w:rPr>
      </w:pPr>
    </w:p>
    <w:p w:rsidR="00336C72" w:rsidRPr="00E91F4E" w:rsidRDefault="00336C72" w:rsidP="00867D0F">
      <w:pPr>
        <w:spacing w:after="0" w:line="240" w:lineRule="auto"/>
        <w:ind w:firstLine="567"/>
        <w:jc w:val="both"/>
        <w:rPr>
          <w:rFonts w:ascii="Times New Roman" w:hAnsi="Times New Roman"/>
          <w:b/>
          <w:color w:val="000000"/>
          <w:sz w:val="24"/>
          <w:szCs w:val="24"/>
        </w:rPr>
      </w:pPr>
    </w:p>
    <w:p w:rsidR="00336C72" w:rsidRPr="00E91F4E" w:rsidRDefault="00336C72" w:rsidP="00867D0F">
      <w:pPr>
        <w:spacing w:after="0" w:line="240" w:lineRule="auto"/>
        <w:ind w:firstLine="567"/>
        <w:jc w:val="both"/>
        <w:rPr>
          <w:rFonts w:ascii="Times New Roman" w:hAnsi="Times New Roman"/>
          <w:color w:val="000000"/>
          <w:sz w:val="24"/>
          <w:szCs w:val="24"/>
        </w:rPr>
      </w:pPr>
      <w:r w:rsidRPr="00E91F4E">
        <w:rPr>
          <w:rFonts w:ascii="Times New Roman" w:hAnsi="Times New Roman"/>
          <w:b/>
          <w:color w:val="000000"/>
          <w:sz w:val="24"/>
          <w:szCs w:val="24"/>
        </w:rPr>
        <w:t>Таблица 2.4.2.2</w:t>
      </w:r>
      <w:r w:rsidRPr="00E91F4E">
        <w:rPr>
          <w:rFonts w:ascii="Times New Roman" w:hAnsi="Times New Roman"/>
          <w:color w:val="000000"/>
          <w:sz w:val="24"/>
          <w:szCs w:val="24"/>
        </w:rPr>
        <w:t xml:space="preserve">. Характеристики линий электропередач </w:t>
      </w:r>
      <w:r w:rsidRPr="00E91F4E">
        <w:rPr>
          <w:rFonts w:ascii="Times New Roman" w:hAnsi="Times New Roman"/>
          <w:color w:val="000000"/>
          <w:sz w:val="24"/>
          <w:szCs w:val="24"/>
          <w:lang w:val="en-US"/>
        </w:rPr>
        <w:t>U</w:t>
      </w:r>
      <w:r w:rsidRPr="00E91F4E">
        <w:rPr>
          <w:rFonts w:ascii="Times New Roman" w:hAnsi="Times New Roman"/>
          <w:color w:val="000000"/>
          <w:sz w:val="24"/>
          <w:szCs w:val="24"/>
        </w:rPr>
        <w:t>=0,4 кВ с. п. Куть – Ях</w:t>
      </w:r>
    </w:p>
    <w:tbl>
      <w:tblPr>
        <w:tblW w:w="10065" w:type="dxa"/>
        <w:tblInd w:w="108" w:type="dxa"/>
        <w:tblLayout w:type="fixed"/>
        <w:tblLook w:val="04A0" w:firstRow="1" w:lastRow="0" w:firstColumn="1" w:lastColumn="0" w:noHBand="0" w:noVBand="1"/>
      </w:tblPr>
      <w:tblGrid>
        <w:gridCol w:w="567"/>
        <w:gridCol w:w="2127"/>
        <w:gridCol w:w="992"/>
        <w:gridCol w:w="1417"/>
        <w:gridCol w:w="1134"/>
        <w:gridCol w:w="993"/>
        <w:gridCol w:w="1134"/>
        <w:gridCol w:w="1701"/>
      </w:tblGrid>
      <w:tr w:rsidR="00336C72" w:rsidRPr="00E91F4E" w:rsidTr="00D6171F">
        <w:trPr>
          <w:trHeight w:val="481"/>
          <w:tblHeader/>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№п/п</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Номер фидера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Напряжение, кВ</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Начало линии (РП №, ТП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Конец линии</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Длина, м</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Марка провода</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Год ввода в эксплуатацию</w:t>
            </w:r>
          </w:p>
        </w:tc>
      </w:tr>
      <w:tr w:rsidR="00336C72" w:rsidRPr="00E91F4E" w:rsidTr="00D6171F">
        <w:trPr>
          <w:trHeight w:val="1163"/>
          <w:tblHeader/>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336C72" w:rsidRPr="00E91F4E" w:rsidRDefault="00336C72" w:rsidP="00867D0F">
            <w:pPr>
              <w:spacing w:after="0" w:line="240" w:lineRule="auto"/>
              <w:jc w:val="center"/>
              <w:rPr>
                <w:rFonts w:ascii="Times New Roman" w:hAnsi="Times New Roman"/>
                <w:sz w:val="24"/>
                <w:szCs w:val="24"/>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336C72" w:rsidRPr="00E91F4E" w:rsidRDefault="00336C72" w:rsidP="00867D0F">
            <w:pPr>
              <w:spacing w:after="0" w:line="240" w:lineRule="auto"/>
              <w:jc w:val="cente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36C72" w:rsidRPr="00E91F4E" w:rsidRDefault="00336C72" w:rsidP="00867D0F">
            <w:pPr>
              <w:spacing w:after="0" w:line="240" w:lineRule="auto"/>
              <w:jc w:val="center"/>
              <w:rPr>
                <w:rFonts w:ascii="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36C72" w:rsidRPr="00E91F4E" w:rsidRDefault="00336C72" w:rsidP="00867D0F">
            <w:pPr>
              <w:spacing w:after="0" w:line="240" w:lineRule="auto"/>
              <w:jc w:val="center"/>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36C72" w:rsidRPr="00E91F4E" w:rsidRDefault="00336C72" w:rsidP="00867D0F">
            <w:pPr>
              <w:spacing w:after="0" w:line="240" w:lineRule="auto"/>
              <w:jc w:val="center"/>
              <w:rPr>
                <w:rFonts w:ascii="Times New Roman" w:hAnsi="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36C72" w:rsidRPr="00E91F4E" w:rsidRDefault="00336C72" w:rsidP="00867D0F">
            <w:pPr>
              <w:spacing w:after="0" w:line="240" w:lineRule="auto"/>
              <w:jc w:val="center"/>
              <w:rPr>
                <w:rFonts w:ascii="Times New Roman" w:hAnsi="Times New Roman"/>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336C72" w:rsidRPr="00E91F4E" w:rsidRDefault="00336C72" w:rsidP="00867D0F">
            <w:pPr>
              <w:spacing w:after="0" w:line="240" w:lineRule="auto"/>
              <w:jc w:val="center"/>
              <w:rPr>
                <w:rFonts w:ascii="Times New Roman" w:hAnsi="Times New Roman"/>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D6171F">
        <w:trPr>
          <w:trHeight w:val="264"/>
          <w:tblHead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3</w:t>
            </w:r>
          </w:p>
        </w:tc>
        <w:tc>
          <w:tcPr>
            <w:tcW w:w="141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4</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w:t>
            </w:r>
          </w:p>
        </w:tc>
        <w:tc>
          <w:tcPr>
            <w:tcW w:w="99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9</w:t>
            </w:r>
          </w:p>
        </w:tc>
        <w:tc>
          <w:tcPr>
            <w:tcW w:w="1701"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w:t>
            </w:r>
          </w:p>
        </w:tc>
      </w:tr>
      <w:tr w:rsidR="00336C72" w:rsidRPr="00E91F4E" w:rsidTr="00D6171F">
        <w:trPr>
          <w:trHeight w:val="52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ПС 110/10 кВ ф Поселок-1</w:t>
            </w:r>
          </w:p>
        </w:tc>
        <w:tc>
          <w:tcPr>
            <w:tcW w:w="99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w:t>
            </w:r>
          </w:p>
        </w:tc>
        <w:tc>
          <w:tcPr>
            <w:tcW w:w="141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оп 40</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КТПН№5</w:t>
            </w:r>
          </w:p>
        </w:tc>
        <w:tc>
          <w:tcPr>
            <w:tcW w:w="99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200</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АС-95</w:t>
            </w:r>
          </w:p>
        </w:tc>
        <w:tc>
          <w:tcPr>
            <w:tcW w:w="170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D6171F">
        <w:trPr>
          <w:trHeight w:val="26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ф."ТП-1, ТМ-1"</w:t>
            </w:r>
          </w:p>
        </w:tc>
        <w:tc>
          <w:tcPr>
            <w:tcW w:w="99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w:t>
            </w:r>
          </w:p>
        </w:tc>
        <w:tc>
          <w:tcPr>
            <w:tcW w:w="141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оп. 1</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КТПН№7</w:t>
            </w:r>
          </w:p>
        </w:tc>
        <w:tc>
          <w:tcPr>
            <w:tcW w:w="99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20</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А-95</w:t>
            </w:r>
          </w:p>
        </w:tc>
        <w:tc>
          <w:tcPr>
            <w:tcW w:w="170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D6171F">
        <w:trPr>
          <w:trHeight w:val="26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3</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 Поселок-1</w:t>
            </w:r>
          </w:p>
        </w:tc>
        <w:tc>
          <w:tcPr>
            <w:tcW w:w="99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w:t>
            </w:r>
          </w:p>
        </w:tc>
        <w:tc>
          <w:tcPr>
            <w:tcW w:w="141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оп.1</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КТПН№3</w:t>
            </w:r>
          </w:p>
        </w:tc>
        <w:tc>
          <w:tcPr>
            <w:tcW w:w="99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2180</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А-95</w:t>
            </w:r>
          </w:p>
        </w:tc>
        <w:tc>
          <w:tcPr>
            <w:tcW w:w="170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D6171F">
        <w:trPr>
          <w:trHeight w:val="26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4</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 Поселок-1</w:t>
            </w:r>
          </w:p>
        </w:tc>
        <w:tc>
          <w:tcPr>
            <w:tcW w:w="99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w:t>
            </w:r>
          </w:p>
        </w:tc>
        <w:tc>
          <w:tcPr>
            <w:tcW w:w="141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оп 34</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оп 43</w:t>
            </w:r>
          </w:p>
        </w:tc>
        <w:tc>
          <w:tcPr>
            <w:tcW w:w="99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600</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А-95</w:t>
            </w:r>
          </w:p>
        </w:tc>
        <w:tc>
          <w:tcPr>
            <w:tcW w:w="170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D6171F">
        <w:trPr>
          <w:trHeight w:val="26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 Поселок-2</w:t>
            </w:r>
          </w:p>
        </w:tc>
        <w:tc>
          <w:tcPr>
            <w:tcW w:w="99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w:t>
            </w:r>
          </w:p>
        </w:tc>
        <w:tc>
          <w:tcPr>
            <w:tcW w:w="141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оп. 1</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КТПН№6</w:t>
            </w:r>
          </w:p>
        </w:tc>
        <w:tc>
          <w:tcPr>
            <w:tcW w:w="99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3000</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А-95</w:t>
            </w:r>
          </w:p>
        </w:tc>
        <w:tc>
          <w:tcPr>
            <w:tcW w:w="170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D6171F">
        <w:trPr>
          <w:trHeight w:val="26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 Поселок-2</w:t>
            </w:r>
          </w:p>
        </w:tc>
        <w:tc>
          <w:tcPr>
            <w:tcW w:w="99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w:t>
            </w:r>
          </w:p>
        </w:tc>
        <w:tc>
          <w:tcPr>
            <w:tcW w:w="141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оп.38</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оп 60</w:t>
            </w:r>
          </w:p>
        </w:tc>
        <w:tc>
          <w:tcPr>
            <w:tcW w:w="99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1400</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А-95</w:t>
            </w:r>
          </w:p>
        </w:tc>
        <w:tc>
          <w:tcPr>
            <w:tcW w:w="170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D6171F">
        <w:trPr>
          <w:trHeight w:val="26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7</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АГРС</w:t>
            </w:r>
          </w:p>
        </w:tc>
        <w:tc>
          <w:tcPr>
            <w:tcW w:w="99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w:t>
            </w:r>
          </w:p>
        </w:tc>
        <w:tc>
          <w:tcPr>
            <w:tcW w:w="141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оп 1</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 АГРС</w:t>
            </w:r>
          </w:p>
        </w:tc>
        <w:tc>
          <w:tcPr>
            <w:tcW w:w="99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2185</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А-70</w:t>
            </w:r>
          </w:p>
        </w:tc>
        <w:tc>
          <w:tcPr>
            <w:tcW w:w="170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D6171F">
        <w:trPr>
          <w:trHeight w:val="52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8</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 1</w:t>
            </w:r>
          </w:p>
        </w:tc>
        <w:tc>
          <w:tcPr>
            <w:tcW w:w="99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0.4</w:t>
            </w:r>
          </w:p>
        </w:tc>
        <w:tc>
          <w:tcPr>
            <w:tcW w:w="141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КТПН№2</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Скважина№2, ж/д.</w:t>
            </w:r>
          </w:p>
        </w:tc>
        <w:tc>
          <w:tcPr>
            <w:tcW w:w="99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177</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СИП-2</w:t>
            </w:r>
          </w:p>
        </w:tc>
        <w:tc>
          <w:tcPr>
            <w:tcW w:w="170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2010</w:t>
            </w:r>
          </w:p>
        </w:tc>
      </w:tr>
      <w:tr w:rsidR="00336C72" w:rsidRPr="00E91F4E" w:rsidTr="00D6171F">
        <w:trPr>
          <w:trHeight w:val="52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9</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ф.2</w:t>
            </w:r>
          </w:p>
        </w:tc>
        <w:tc>
          <w:tcPr>
            <w:tcW w:w="99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0.4</w:t>
            </w:r>
          </w:p>
        </w:tc>
        <w:tc>
          <w:tcPr>
            <w:tcW w:w="141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КТПН№2</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xml:space="preserve">Скважмна№3, </w:t>
            </w:r>
            <w:r w:rsidRPr="00E91F4E">
              <w:rPr>
                <w:rFonts w:ascii="Times New Roman" w:hAnsi="Times New Roman"/>
                <w:sz w:val="24"/>
                <w:szCs w:val="24"/>
              </w:rPr>
              <w:lastRenderedPageBreak/>
              <w:t>ж/д</w:t>
            </w:r>
          </w:p>
        </w:tc>
        <w:tc>
          <w:tcPr>
            <w:tcW w:w="99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lastRenderedPageBreak/>
              <w:t>571</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СИП-2</w:t>
            </w:r>
          </w:p>
        </w:tc>
        <w:tc>
          <w:tcPr>
            <w:tcW w:w="170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D6171F">
        <w:trPr>
          <w:trHeight w:val="26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lastRenderedPageBreak/>
              <w:t>10</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ф.1</w:t>
            </w:r>
          </w:p>
        </w:tc>
        <w:tc>
          <w:tcPr>
            <w:tcW w:w="99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0.4</w:t>
            </w:r>
          </w:p>
        </w:tc>
        <w:tc>
          <w:tcPr>
            <w:tcW w:w="141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КТПН№3 оп 1</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оп 16</w:t>
            </w:r>
          </w:p>
        </w:tc>
        <w:tc>
          <w:tcPr>
            <w:tcW w:w="99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968</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А-50</w:t>
            </w:r>
          </w:p>
        </w:tc>
        <w:tc>
          <w:tcPr>
            <w:tcW w:w="170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D6171F">
        <w:trPr>
          <w:trHeight w:val="26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11</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ф.3</w:t>
            </w:r>
          </w:p>
        </w:tc>
        <w:tc>
          <w:tcPr>
            <w:tcW w:w="99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0.4</w:t>
            </w:r>
          </w:p>
        </w:tc>
        <w:tc>
          <w:tcPr>
            <w:tcW w:w="141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КТПН№3</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оп 4</w:t>
            </w:r>
          </w:p>
        </w:tc>
        <w:tc>
          <w:tcPr>
            <w:tcW w:w="99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90</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А-50</w:t>
            </w:r>
          </w:p>
        </w:tc>
        <w:tc>
          <w:tcPr>
            <w:tcW w:w="170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D6171F">
        <w:trPr>
          <w:trHeight w:val="1056"/>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12</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ф.4</w:t>
            </w:r>
          </w:p>
        </w:tc>
        <w:tc>
          <w:tcPr>
            <w:tcW w:w="99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0.4</w:t>
            </w:r>
          </w:p>
        </w:tc>
        <w:tc>
          <w:tcPr>
            <w:tcW w:w="141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КТПН№3</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оп 6/5, оп 7/5, оп 17, оп13, оп 16, оп 20 через КТПН№4</w:t>
            </w:r>
          </w:p>
        </w:tc>
        <w:tc>
          <w:tcPr>
            <w:tcW w:w="99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2183</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А-25</w:t>
            </w:r>
          </w:p>
        </w:tc>
        <w:tc>
          <w:tcPr>
            <w:tcW w:w="170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D6171F">
        <w:trPr>
          <w:trHeight w:val="79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13</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ф.5</w:t>
            </w:r>
          </w:p>
        </w:tc>
        <w:tc>
          <w:tcPr>
            <w:tcW w:w="99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0.4</w:t>
            </w:r>
          </w:p>
        </w:tc>
        <w:tc>
          <w:tcPr>
            <w:tcW w:w="141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КТПН№3</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ж/д ул. 60 лет ВЛКСМ, ул. Школьная</w:t>
            </w:r>
          </w:p>
        </w:tc>
        <w:tc>
          <w:tcPr>
            <w:tcW w:w="99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520</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А-50</w:t>
            </w:r>
          </w:p>
        </w:tc>
        <w:tc>
          <w:tcPr>
            <w:tcW w:w="170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D6171F">
        <w:trPr>
          <w:trHeight w:val="79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14</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ф.6</w:t>
            </w:r>
          </w:p>
        </w:tc>
        <w:tc>
          <w:tcPr>
            <w:tcW w:w="99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0.4</w:t>
            </w:r>
          </w:p>
        </w:tc>
        <w:tc>
          <w:tcPr>
            <w:tcW w:w="141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КТПН№3</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ж/д ул.60лет Октября, ул. Леснова</w:t>
            </w:r>
          </w:p>
        </w:tc>
        <w:tc>
          <w:tcPr>
            <w:tcW w:w="99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830</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А-50</w:t>
            </w:r>
          </w:p>
        </w:tc>
        <w:tc>
          <w:tcPr>
            <w:tcW w:w="170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D6171F">
        <w:trPr>
          <w:trHeight w:val="52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15</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ф.1</w:t>
            </w:r>
          </w:p>
        </w:tc>
        <w:tc>
          <w:tcPr>
            <w:tcW w:w="99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0.4</w:t>
            </w:r>
          </w:p>
        </w:tc>
        <w:tc>
          <w:tcPr>
            <w:tcW w:w="141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КТПН№4</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оп7 Котельная, магазины.</w:t>
            </w:r>
          </w:p>
        </w:tc>
        <w:tc>
          <w:tcPr>
            <w:tcW w:w="99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180</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А-50</w:t>
            </w:r>
          </w:p>
        </w:tc>
        <w:tc>
          <w:tcPr>
            <w:tcW w:w="170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D6171F">
        <w:trPr>
          <w:trHeight w:val="26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16</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ф.4</w:t>
            </w:r>
          </w:p>
        </w:tc>
        <w:tc>
          <w:tcPr>
            <w:tcW w:w="99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0.4</w:t>
            </w:r>
          </w:p>
        </w:tc>
        <w:tc>
          <w:tcPr>
            <w:tcW w:w="141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КТПН№4</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оп 6</w:t>
            </w:r>
          </w:p>
        </w:tc>
        <w:tc>
          <w:tcPr>
            <w:tcW w:w="99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110</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А-50</w:t>
            </w:r>
          </w:p>
        </w:tc>
        <w:tc>
          <w:tcPr>
            <w:tcW w:w="170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D6171F">
        <w:trPr>
          <w:trHeight w:val="26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17</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ф.5</w:t>
            </w:r>
          </w:p>
        </w:tc>
        <w:tc>
          <w:tcPr>
            <w:tcW w:w="99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0.4</w:t>
            </w:r>
          </w:p>
        </w:tc>
        <w:tc>
          <w:tcPr>
            <w:tcW w:w="141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КТПН№4</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оп 7</w:t>
            </w:r>
          </w:p>
        </w:tc>
        <w:tc>
          <w:tcPr>
            <w:tcW w:w="99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170</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А-50</w:t>
            </w:r>
          </w:p>
        </w:tc>
        <w:tc>
          <w:tcPr>
            <w:tcW w:w="170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D6171F">
        <w:trPr>
          <w:trHeight w:val="79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18</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ф.6</w:t>
            </w:r>
          </w:p>
        </w:tc>
        <w:tc>
          <w:tcPr>
            <w:tcW w:w="99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0.4</w:t>
            </w:r>
          </w:p>
        </w:tc>
        <w:tc>
          <w:tcPr>
            <w:tcW w:w="141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КТПН№4</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ж/д                            ул. Луговая,                   ул. Молодежная</w:t>
            </w:r>
          </w:p>
        </w:tc>
        <w:tc>
          <w:tcPr>
            <w:tcW w:w="99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289</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СИП-2 3*95</w:t>
            </w:r>
          </w:p>
        </w:tc>
        <w:tc>
          <w:tcPr>
            <w:tcW w:w="170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D6171F">
        <w:trPr>
          <w:trHeight w:val="52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19</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ф.1</w:t>
            </w:r>
          </w:p>
        </w:tc>
        <w:tc>
          <w:tcPr>
            <w:tcW w:w="99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0.4</w:t>
            </w:r>
          </w:p>
        </w:tc>
        <w:tc>
          <w:tcPr>
            <w:tcW w:w="141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КТПН№5</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ж/д ул. Строителей</w:t>
            </w:r>
          </w:p>
        </w:tc>
        <w:tc>
          <w:tcPr>
            <w:tcW w:w="99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632</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СИП 3*70</w:t>
            </w:r>
          </w:p>
        </w:tc>
        <w:tc>
          <w:tcPr>
            <w:tcW w:w="170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D6171F">
        <w:trPr>
          <w:trHeight w:val="26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20</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ф.2</w:t>
            </w:r>
          </w:p>
        </w:tc>
        <w:tc>
          <w:tcPr>
            <w:tcW w:w="99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0.4</w:t>
            </w:r>
          </w:p>
        </w:tc>
        <w:tc>
          <w:tcPr>
            <w:tcW w:w="141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КТПН№5</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ж/д ул. Мира</w:t>
            </w:r>
          </w:p>
        </w:tc>
        <w:tc>
          <w:tcPr>
            <w:tcW w:w="99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920</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СИП 3*70</w:t>
            </w:r>
          </w:p>
        </w:tc>
        <w:tc>
          <w:tcPr>
            <w:tcW w:w="170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D6171F">
        <w:trPr>
          <w:trHeight w:val="52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21</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ф.3</w:t>
            </w:r>
          </w:p>
        </w:tc>
        <w:tc>
          <w:tcPr>
            <w:tcW w:w="99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0.4</w:t>
            </w:r>
          </w:p>
        </w:tc>
        <w:tc>
          <w:tcPr>
            <w:tcW w:w="141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КТПН№5</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ж/д   ул. Юбилейная</w:t>
            </w:r>
          </w:p>
        </w:tc>
        <w:tc>
          <w:tcPr>
            <w:tcW w:w="99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СИП 3*70</w:t>
            </w:r>
          </w:p>
        </w:tc>
        <w:tc>
          <w:tcPr>
            <w:tcW w:w="170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D6171F">
        <w:trPr>
          <w:trHeight w:val="26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lastRenderedPageBreak/>
              <w:t>22</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ф.4</w:t>
            </w:r>
          </w:p>
        </w:tc>
        <w:tc>
          <w:tcPr>
            <w:tcW w:w="99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w:t>
            </w:r>
          </w:p>
        </w:tc>
        <w:tc>
          <w:tcPr>
            <w:tcW w:w="141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КТПН№5</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ул. освещение</w:t>
            </w:r>
          </w:p>
        </w:tc>
        <w:tc>
          <w:tcPr>
            <w:tcW w:w="99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2286</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D6171F">
        <w:trPr>
          <w:trHeight w:val="52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23</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ф.5</w:t>
            </w:r>
          </w:p>
        </w:tc>
        <w:tc>
          <w:tcPr>
            <w:tcW w:w="99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0.4</w:t>
            </w:r>
          </w:p>
        </w:tc>
        <w:tc>
          <w:tcPr>
            <w:tcW w:w="141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КТПН№5</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ж/д                     ул. Юбилейная</w:t>
            </w:r>
          </w:p>
        </w:tc>
        <w:tc>
          <w:tcPr>
            <w:tcW w:w="99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818</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СИП 3*70</w:t>
            </w:r>
          </w:p>
        </w:tc>
        <w:tc>
          <w:tcPr>
            <w:tcW w:w="170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D6171F">
        <w:trPr>
          <w:trHeight w:val="26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24</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ф.1</w:t>
            </w:r>
          </w:p>
        </w:tc>
        <w:tc>
          <w:tcPr>
            <w:tcW w:w="99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0.4</w:t>
            </w:r>
          </w:p>
        </w:tc>
        <w:tc>
          <w:tcPr>
            <w:tcW w:w="141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КТПН№6</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ул. освещение</w:t>
            </w:r>
          </w:p>
        </w:tc>
        <w:tc>
          <w:tcPr>
            <w:tcW w:w="99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1124</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А-16</w:t>
            </w:r>
          </w:p>
        </w:tc>
        <w:tc>
          <w:tcPr>
            <w:tcW w:w="170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D6171F">
        <w:trPr>
          <w:trHeight w:val="52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25</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ф.2</w:t>
            </w:r>
          </w:p>
        </w:tc>
        <w:tc>
          <w:tcPr>
            <w:tcW w:w="99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0.4</w:t>
            </w:r>
          </w:p>
        </w:tc>
        <w:tc>
          <w:tcPr>
            <w:tcW w:w="141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КТПН№6</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Скважина, котельная</w:t>
            </w:r>
          </w:p>
        </w:tc>
        <w:tc>
          <w:tcPr>
            <w:tcW w:w="99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50</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А-50</w:t>
            </w:r>
          </w:p>
        </w:tc>
        <w:tc>
          <w:tcPr>
            <w:tcW w:w="170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D6171F">
        <w:trPr>
          <w:trHeight w:val="79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26</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ф.3</w:t>
            </w:r>
          </w:p>
        </w:tc>
        <w:tc>
          <w:tcPr>
            <w:tcW w:w="99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0.4</w:t>
            </w:r>
          </w:p>
        </w:tc>
        <w:tc>
          <w:tcPr>
            <w:tcW w:w="141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КТПН№6</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Лесничество, ж/дома ул. Молодежная</w:t>
            </w:r>
          </w:p>
        </w:tc>
        <w:tc>
          <w:tcPr>
            <w:tcW w:w="99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1508</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А-50</w:t>
            </w:r>
          </w:p>
        </w:tc>
        <w:tc>
          <w:tcPr>
            <w:tcW w:w="170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D6171F">
        <w:trPr>
          <w:trHeight w:val="26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27</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ф.1</w:t>
            </w:r>
          </w:p>
        </w:tc>
        <w:tc>
          <w:tcPr>
            <w:tcW w:w="99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0.4</w:t>
            </w:r>
          </w:p>
        </w:tc>
        <w:tc>
          <w:tcPr>
            <w:tcW w:w="141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КТПН№7</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ж/д №11</w:t>
            </w:r>
          </w:p>
        </w:tc>
        <w:tc>
          <w:tcPr>
            <w:tcW w:w="99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110</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А-50</w:t>
            </w:r>
          </w:p>
        </w:tc>
        <w:tc>
          <w:tcPr>
            <w:tcW w:w="170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D6171F">
        <w:trPr>
          <w:trHeight w:val="52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28</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ф.2</w:t>
            </w:r>
          </w:p>
        </w:tc>
        <w:tc>
          <w:tcPr>
            <w:tcW w:w="99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0.4</w:t>
            </w:r>
          </w:p>
        </w:tc>
        <w:tc>
          <w:tcPr>
            <w:tcW w:w="141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КТПН№7</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ж/дома дачи</w:t>
            </w:r>
          </w:p>
        </w:tc>
        <w:tc>
          <w:tcPr>
            <w:tcW w:w="99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650</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СИП 4*70 А-50</w:t>
            </w:r>
          </w:p>
        </w:tc>
        <w:tc>
          <w:tcPr>
            <w:tcW w:w="170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D6171F">
        <w:trPr>
          <w:trHeight w:val="26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29</w:t>
            </w:r>
          </w:p>
        </w:tc>
        <w:tc>
          <w:tcPr>
            <w:tcW w:w="21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ф.3</w:t>
            </w:r>
          </w:p>
        </w:tc>
        <w:tc>
          <w:tcPr>
            <w:tcW w:w="99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0,4</w:t>
            </w:r>
          </w:p>
        </w:tc>
        <w:tc>
          <w:tcPr>
            <w:tcW w:w="141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КТПН№7</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ул. освещение</w:t>
            </w:r>
          </w:p>
        </w:tc>
        <w:tc>
          <w:tcPr>
            <w:tcW w:w="99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140</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А-25</w:t>
            </w:r>
          </w:p>
        </w:tc>
        <w:tc>
          <w:tcPr>
            <w:tcW w:w="170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D6171F">
        <w:trPr>
          <w:trHeight w:val="264"/>
        </w:trPr>
        <w:tc>
          <w:tcPr>
            <w:tcW w:w="10065" w:type="dxa"/>
            <w:gridSpan w:val="8"/>
            <w:tcBorders>
              <w:top w:val="nil"/>
              <w:left w:val="single" w:sz="4" w:space="0" w:color="auto"/>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Кабельные линии</w:t>
            </w:r>
          </w:p>
        </w:tc>
      </w:tr>
      <w:tr w:rsidR="00336C72" w:rsidRPr="00E91F4E" w:rsidTr="00D6171F">
        <w:trPr>
          <w:trHeight w:val="264"/>
        </w:trPr>
        <w:tc>
          <w:tcPr>
            <w:tcW w:w="567" w:type="dxa"/>
            <w:tcBorders>
              <w:top w:val="nil"/>
              <w:left w:val="single" w:sz="4" w:space="0" w:color="auto"/>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30</w:t>
            </w:r>
          </w:p>
        </w:tc>
        <w:tc>
          <w:tcPr>
            <w:tcW w:w="2127"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ф.2</w:t>
            </w:r>
          </w:p>
        </w:tc>
        <w:tc>
          <w:tcPr>
            <w:tcW w:w="992"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0,4</w:t>
            </w:r>
          </w:p>
        </w:tc>
        <w:tc>
          <w:tcPr>
            <w:tcW w:w="1417"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 №4</w:t>
            </w:r>
          </w:p>
        </w:tc>
        <w:tc>
          <w:tcPr>
            <w:tcW w:w="1134"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РУ -0,4кВ Урал связь</w:t>
            </w:r>
          </w:p>
        </w:tc>
        <w:tc>
          <w:tcPr>
            <w:tcW w:w="993"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80</w:t>
            </w:r>
          </w:p>
        </w:tc>
        <w:tc>
          <w:tcPr>
            <w:tcW w:w="1134"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АВВГ 4*25</w:t>
            </w:r>
          </w:p>
        </w:tc>
        <w:tc>
          <w:tcPr>
            <w:tcW w:w="1701" w:type="dxa"/>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D6171F">
        <w:trPr>
          <w:trHeight w:val="264"/>
        </w:trPr>
        <w:tc>
          <w:tcPr>
            <w:tcW w:w="567" w:type="dxa"/>
            <w:tcBorders>
              <w:top w:val="nil"/>
              <w:left w:val="single" w:sz="4" w:space="0" w:color="auto"/>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31</w:t>
            </w:r>
          </w:p>
        </w:tc>
        <w:tc>
          <w:tcPr>
            <w:tcW w:w="2127"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ф.3</w:t>
            </w:r>
          </w:p>
        </w:tc>
        <w:tc>
          <w:tcPr>
            <w:tcW w:w="992"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0,4</w:t>
            </w:r>
          </w:p>
        </w:tc>
        <w:tc>
          <w:tcPr>
            <w:tcW w:w="1417"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 №4</w:t>
            </w:r>
          </w:p>
        </w:tc>
        <w:tc>
          <w:tcPr>
            <w:tcW w:w="1134"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РУ-0,4 СК Лидер</w:t>
            </w:r>
          </w:p>
        </w:tc>
        <w:tc>
          <w:tcPr>
            <w:tcW w:w="993"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160</w:t>
            </w:r>
          </w:p>
        </w:tc>
        <w:tc>
          <w:tcPr>
            <w:tcW w:w="1134"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АВВГ 4*70</w:t>
            </w:r>
          </w:p>
        </w:tc>
        <w:tc>
          <w:tcPr>
            <w:tcW w:w="1701" w:type="dxa"/>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D6171F">
        <w:trPr>
          <w:trHeight w:val="264"/>
        </w:trPr>
        <w:tc>
          <w:tcPr>
            <w:tcW w:w="567" w:type="dxa"/>
            <w:tcBorders>
              <w:top w:val="nil"/>
              <w:left w:val="single" w:sz="4" w:space="0" w:color="auto"/>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32</w:t>
            </w:r>
          </w:p>
        </w:tc>
        <w:tc>
          <w:tcPr>
            <w:tcW w:w="2127"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ф.4</w:t>
            </w:r>
          </w:p>
        </w:tc>
        <w:tc>
          <w:tcPr>
            <w:tcW w:w="992"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0,4</w:t>
            </w:r>
          </w:p>
        </w:tc>
        <w:tc>
          <w:tcPr>
            <w:tcW w:w="1417"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 №5</w:t>
            </w:r>
          </w:p>
        </w:tc>
        <w:tc>
          <w:tcPr>
            <w:tcW w:w="1134"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оп.1</w:t>
            </w:r>
          </w:p>
        </w:tc>
        <w:tc>
          <w:tcPr>
            <w:tcW w:w="993"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150</w:t>
            </w:r>
          </w:p>
        </w:tc>
        <w:tc>
          <w:tcPr>
            <w:tcW w:w="1134" w:type="dxa"/>
            <w:tcBorders>
              <w:top w:val="nil"/>
              <w:left w:val="nil"/>
              <w:bottom w:val="single" w:sz="4" w:space="0" w:color="auto"/>
              <w:right w:val="single" w:sz="4" w:space="0" w:color="auto"/>
            </w:tcBorders>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АВВГ 4*95</w:t>
            </w:r>
          </w:p>
        </w:tc>
        <w:tc>
          <w:tcPr>
            <w:tcW w:w="1701" w:type="dxa"/>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sz w:val="24"/>
                <w:szCs w:val="24"/>
              </w:rPr>
            </w:pPr>
          </w:p>
        </w:tc>
      </w:tr>
    </w:tbl>
    <w:p w:rsidR="00336C72" w:rsidRPr="00E91F4E" w:rsidRDefault="00336C72" w:rsidP="00D6171F">
      <w:pPr>
        <w:spacing w:after="0" w:line="240" w:lineRule="auto"/>
        <w:jc w:val="both"/>
        <w:rPr>
          <w:rFonts w:ascii="Times New Roman" w:hAnsi="Times New Roman"/>
          <w:color w:val="000000"/>
          <w:sz w:val="24"/>
          <w:szCs w:val="24"/>
        </w:rPr>
      </w:pPr>
    </w:p>
    <w:p w:rsidR="00336C72" w:rsidRPr="00E91F4E" w:rsidRDefault="00336C72" w:rsidP="00867D0F">
      <w:pPr>
        <w:spacing w:after="0" w:line="240" w:lineRule="auto"/>
        <w:ind w:firstLine="567"/>
        <w:jc w:val="both"/>
        <w:rPr>
          <w:rFonts w:ascii="Times New Roman" w:hAnsi="Times New Roman"/>
          <w:color w:val="000000"/>
          <w:sz w:val="24"/>
          <w:szCs w:val="24"/>
        </w:rPr>
      </w:pPr>
      <w:r w:rsidRPr="00E91F4E">
        <w:rPr>
          <w:rFonts w:ascii="Times New Roman" w:hAnsi="Times New Roman"/>
          <w:b/>
          <w:color w:val="000000"/>
          <w:sz w:val="24"/>
          <w:szCs w:val="24"/>
        </w:rPr>
        <w:t>Таблица 2.4.2.3.</w:t>
      </w:r>
      <w:r w:rsidRPr="00E91F4E">
        <w:rPr>
          <w:rFonts w:ascii="Times New Roman" w:hAnsi="Times New Roman"/>
          <w:color w:val="000000"/>
          <w:sz w:val="24"/>
          <w:szCs w:val="24"/>
        </w:rPr>
        <w:t xml:space="preserve"> Характеристики КТПН с. п. Куть–Ях</w:t>
      </w:r>
    </w:p>
    <w:tbl>
      <w:tblPr>
        <w:tblW w:w="10075" w:type="dxa"/>
        <w:tblInd w:w="98" w:type="dxa"/>
        <w:tblLook w:val="04A0" w:firstRow="1" w:lastRow="0" w:firstColumn="1" w:lastColumn="0" w:noHBand="0" w:noVBand="1"/>
      </w:tblPr>
      <w:tblGrid>
        <w:gridCol w:w="674"/>
        <w:gridCol w:w="1394"/>
        <w:gridCol w:w="1450"/>
        <w:gridCol w:w="1390"/>
        <w:gridCol w:w="1481"/>
        <w:gridCol w:w="1582"/>
        <w:gridCol w:w="2631"/>
      </w:tblGrid>
      <w:tr w:rsidR="00336C72" w:rsidRPr="00E91F4E" w:rsidTr="00D6171F">
        <w:trPr>
          <w:trHeight w:val="1305"/>
        </w:trPr>
        <w:tc>
          <w:tcPr>
            <w:tcW w:w="62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 п/п</w:t>
            </w:r>
          </w:p>
        </w:tc>
        <w:tc>
          <w:tcPr>
            <w:tcW w:w="1305" w:type="dxa"/>
            <w:tcBorders>
              <w:top w:val="single" w:sz="8" w:space="0" w:color="auto"/>
              <w:left w:val="nil"/>
              <w:bottom w:val="single" w:sz="8"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 и наименов. существ  п/ст.</w:t>
            </w:r>
          </w:p>
        </w:tc>
        <w:tc>
          <w:tcPr>
            <w:tcW w:w="1330" w:type="dxa"/>
            <w:tcBorders>
              <w:top w:val="single" w:sz="8" w:space="0" w:color="auto"/>
              <w:left w:val="nil"/>
              <w:bottom w:val="single" w:sz="8"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уровень напряжения</w:t>
            </w:r>
          </w:p>
        </w:tc>
        <w:tc>
          <w:tcPr>
            <w:tcW w:w="1313" w:type="dxa"/>
            <w:tcBorders>
              <w:top w:val="single" w:sz="8" w:space="0" w:color="auto"/>
              <w:left w:val="nil"/>
              <w:bottom w:val="single" w:sz="8"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кол-во трансформ.</w:t>
            </w:r>
          </w:p>
        </w:tc>
        <w:tc>
          <w:tcPr>
            <w:tcW w:w="1349" w:type="dxa"/>
            <w:tcBorders>
              <w:top w:val="single" w:sz="8"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Установлен. Мощность кВА</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bCs/>
                <w:sz w:val="24"/>
                <w:szCs w:val="24"/>
              </w:rPr>
              <w:t>тип и марка трансф.п/ст</w:t>
            </w:r>
          </w:p>
        </w:tc>
        <w:tc>
          <w:tcPr>
            <w:tcW w:w="2568"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Cs/>
                <w:sz w:val="24"/>
                <w:szCs w:val="24"/>
              </w:rPr>
            </w:pPr>
          </w:p>
        </w:tc>
      </w:tr>
      <w:tr w:rsidR="00336C72" w:rsidRPr="00E91F4E" w:rsidTr="00D6171F">
        <w:trPr>
          <w:trHeight w:val="450"/>
        </w:trPr>
        <w:tc>
          <w:tcPr>
            <w:tcW w:w="628" w:type="dxa"/>
            <w:tcBorders>
              <w:top w:val="nil"/>
              <w:left w:val="single" w:sz="8" w:space="0" w:color="auto"/>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lastRenderedPageBreak/>
              <w:t>1</w:t>
            </w:r>
          </w:p>
        </w:tc>
        <w:tc>
          <w:tcPr>
            <w:tcW w:w="1305"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2</w:t>
            </w:r>
          </w:p>
        </w:tc>
        <w:tc>
          <w:tcPr>
            <w:tcW w:w="1330"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10/0,4 кВ.</w:t>
            </w:r>
          </w:p>
        </w:tc>
        <w:tc>
          <w:tcPr>
            <w:tcW w:w="1313"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1</w:t>
            </w:r>
          </w:p>
        </w:tc>
        <w:tc>
          <w:tcPr>
            <w:tcW w:w="1349" w:type="dxa"/>
            <w:tcBorders>
              <w:top w:val="single" w:sz="4" w:space="0" w:color="auto"/>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100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КТПН-10/0,4кВ</w:t>
            </w:r>
            <w:r w:rsidR="002D7221" w:rsidRPr="00E91F4E">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14:anchorId="1A648BCE" wp14:editId="1E540C38">
                      <wp:simplePos x="0" y="0"/>
                      <wp:positionH relativeFrom="column">
                        <wp:posOffset>466725</wp:posOffset>
                      </wp:positionH>
                      <wp:positionV relativeFrom="paragraph">
                        <wp:posOffset>285750</wp:posOffset>
                      </wp:positionV>
                      <wp:extent cx="85725" cy="266700"/>
                      <wp:effectExtent l="19050" t="0" r="9525"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3D4E7E65" id="_x0000_t202" coordsize="21600,21600" o:spt="202" path="m,l,21600r21600,l21600,xe">
                      <v:stroke joinstyle="miter"/>
                      <v:path gradientshapeok="t" o:connecttype="rect"/>
                    </v:shapetype>
                    <v:shape id="Поле 13" o:spid="_x0000_s1026" type="#_x0000_t202" style="position:absolute;margin-left:36.75pt;margin-top:22.5pt;width:6.7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" filled="f" stroked="f"/>
                  </w:pict>
                </mc:Fallback>
              </mc:AlternateContent>
            </w:r>
            <w:r w:rsidR="002D7221" w:rsidRPr="00E91F4E">
              <w:rPr>
                <w:rFonts w:ascii="Times New Roman" w:hAnsi="Times New Roman"/>
                <w:noProof/>
                <w:sz w:val="24"/>
                <w:szCs w:val="24"/>
                <w:lang w:eastAsia="ru-RU"/>
              </w:rPr>
              <mc:AlternateContent>
                <mc:Choice Requires="wps">
                  <w:drawing>
                    <wp:anchor distT="0" distB="0" distL="114300" distR="114300" simplePos="0" relativeHeight="251661312" behindDoc="0" locked="0" layoutInCell="1" allowOverlap="1" wp14:anchorId="19658488" wp14:editId="669A141F">
                      <wp:simplePos x="0" y="0"/>
                      <wp:positionH relativeFrom="column">
                        <wp:posOffset>466725</wp:posOffset>
                      </wp:positionH>
                      <wp:positionV relativeFrom="paragraph">
                        <wp:posOffset>504825</wp:posOffset>
                      </wp:positionV>
                      <wp:extent cx="85725" cy="323850"/>
                      <wp:effectExtent l="19050" t="0" r="9525"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FA5976" id="Поле 12" o:spid="_x0000_s1026" type="#_x0000_t202" style="position:absolute;margin-left:36.75pt;margin-top:39.75pt;width:6.7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" filled="f" stroked="f"/>
                  </w:pict>
                </mc:Fallback>
              </mc:AlternateContent>
            </w:r>
            <w:r w:rsidR="002D7221" w:rsidRPr="00E91F4E">
              <w:rPr>
                <w:rFonts w:ascii="Times New Roman" w:hAnsi="Times New Roman"/>
                <w:noProof/>
                <w:sz w:val="24"/>
                <w:szCs w:val="24"/>
                <w:lang w:eastAsia="ru-RU"/>
              </w:rPr>
              <mc:AlternateContent>
                <mc:Choice Requires="wps">
                  <w:drawing>
                    <wp:anchor distT="0" distB="0" distL="114300" distR="114300" simplePos="0" relativeHeight="251662336" behindDoc="0" locked="0" layoutInCell="1" allowOverlap="1" wp14:anchorId="4002C460" wp14:editId="45346BEB">
                      <wp:simplePos x="0" y="0"/>
                      <wp:positionH relativeFrom="column">
                        <wp:posOffset>466725</wp:posOffset>
                      </wp:positionH>
                      <wp:positionV relativeFrom="paragraph">
                        <wp:posOffset>504825</wp:posOffset>
                      </wp:positionV>
                      <wp:extent cx="85725" cy="323850"/>
                      <wp:effectExtent l="19050" t="0" r="9525"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474E74" id="Поле 11" o:spid="_x0000_s1026" type="#_x0000_t202" style="position:absolute;margin-left:36.75pt;margin-top:39.75pt;width:6.7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" filled="f" stroked="f"/>
                  </w:pict>
                </mc:Fallback>
              </mc:AlternateContent>
            </w:r>
            <w:r w:rsidR="002D7221" w:rsidRPr="00E91F4E">
              <w:rPr>
                <w:rFonts w:ascii="Times New Roman" w:hAnsi="Times New Roman"/>
                <w:noProof/>
                <w:sz w:val="24"/>
                <w:szCs w:val="24"/>
                <w:lang w:eastAsia="ru-RU"/>
              </w:rPr>
              <mc:AlternateContent>
                <mc:Choice Requires="wps">
                  <w:drawing>
                    <wp:anchor distT="0" distB="0" distL="114300" distR="114300" simplePos="0" relativeHeight="251663360" behindDoc="0" locked="0" layoutInCell="1" allowOverlap="1" wp14:anchorId="071CF66F" wp14:editId="7D26AE8D">
                      <wp:simplePos x="0" y="0"/>
                      <wp:positionH relativeFrom="column">
                        <wp:posOffset>466725</wp:posOffset>
                      </wp:positionH>
                      <wp:positionV relativeFrom="paragraph">
                        <wp:posOffset>781050</wp:posOffset>
                      </wp:positionV>
                      <wp:extent cx="85725" cy="314325"/>
                      <wp:effectExtent l="19050" t="0" r="9525" b="952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63EF79" id="Поле 10" o:spid="_x0000_s1026" type="#_x0000_t202" style="position:absolute;margin-left:36.75pt;margin-top:61.5pt;width:6.7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" filled="f" stroked="f"/>
                  </w:pict>
                </mc:Fallback>
              </mc:AlternateContent>
            </w:r>
            <w:r w:rsidR="002D7221" w:rsidRPr="00E91F4E">
              <w:rPr>
                <w:rFonts w:ascii="Times New Roman" w:hAnsi="Times New Roman"/>
                <w:noProof/>
                <w:sz w:val="24"/>
                <w:szCs w:val="24"/>
                <w:lang w:eastAsia="ru-RU"/>
              </w:rPr>
              <mc:AlternateContent>
                <mc:Choice Requires="wps">
                  <w:drawing>
                    <wp:anchor distT="0" distB="0" distL="114300" distR="114300" simplePos="0" relativeHeight="251664384" behindDoc="0" locked="0" layoutInCell="1" allowOverlap="1" wp14:anchorId="50035A32" wp14:editId="2BA81D7C">
                      <wp:simplePos x="0" y="0"/>
                      <wp:positionH relativeFrom="column">
                        <wp:posOffset>466725</wp:posOffset>
                      </wp:positionH>
                      <wp:positionV relativeFrom="paragraph">
                        <wp:posOffset>781050</wp:posOffset>
                      </wp:positionV>
                      <wp:extent cx="85725" cy="314325"/>
                      <wp:effectExtent l="19050" t="0" r="9525" b="952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A9FBB5" id="Поле 9" o:spid="_x0000_s1026" type="#_x0000_t202" style="position:absolute;margin-left:36.75pt;margin-top:61.5pt;width:6.7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" filled="f" stroked="f"/>
                  </w:pict>
                </mc:Fallback>
              </mc:AlternateContent>
            </w:r>
            <w:r w:rsidR="002D7221" w:rsidRPr="00E91F4E">
              <w:rPr>
                <w:rFonts w:ascii="Times New Roman" w:hAnsi="Times New Roman"/>
                <w:noProof/>
                <w:sz w:val="24"/>
                <w:szCs w:val="24"/>
                <w:lang w:eastAsia="ru-RU"/>
              </w:rPr>
              <mc:AlternateContent>
                <mc:Choice Requires="wps">
                  <w:drawing>
                    <wp:anchor distT="0" distB="0" distL="114300" distR="114300" simplePos="0" relativeHeight="251665408" behindDoc="0" locked="0" layoutInCell="1" allowOverlap="1" wp14:anchorId="6B7FF868" wp14:editId="2769B03C">
                      <wp:simplePos x="0" y="0"/>
                      <wp:positionH relativeFrom="column">
                        <wp:posOffset>466725</wp:posOffset>
                      </wp:positionH>
                      <wp:positionV relativeFrom="paragraph">
                        <wp:posOffset>1047750</wp:posOffset>
                      </wp:positionV>
                      <wp:extent cx="85725" cy="342900"/>
                      <wp:effectExtent l="19050" t="0" r="9525"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91ED84" id="Поле 8" o:spid="_x0000_s1026" type="#_x0000_t202" style="position:absolute;margin-left:36.75pt;margin-top:82.5pt;width:6.7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" filled="f" stroked="f"/>
                  </w:pict>
                </mc:Fallback>
              </mc:AlternateContent>
            </w:r>
            <w:r w:rsidR="002D7221" w:rsidRPr="00E91F4E">
              <w:rPr>
                <w:rFonts w:ascii="Times New Roman" w:hAnsi="Times New Roman"/>
                <w:noProof/>
                <w:sz w:val="24"/>
                <w:szCs w:val="24"/>
                <w:lang w:eastAsia="ru-RU"/>
              </w:rPr>
              <mc:AlternateContent>
                <mc:Choice Requires="wps">
                  <w:drawing>
                    <wp:anchor distT="0" distB="0" distL="114300" distR="114300" simplePos="0" relativeHeight="251666432" behindDoc="0" locked="0" layoutInCell="1" allowOverlap="1" wp14:anchorId="1C9AAA6B" wp14:editId="74887C52">
                      <wp:simplePos x="0" y="0"/>
                      <wp:positionH relativeFrom="column">
                        <wp:posOffset>466725</wp:posOffset>
                      </wp:positionH>
                      <wp:positionV relativeFrom="paragraph">
                        <wp:posOffset>285750</wp:posOffset>
                      </wp:positionV>
                      <wp:extent cx="85725" cy="276225"/>
                      <wp:effectExtent l="19050" t="0" r="9525" b="952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4F91B2" id="Поле 7" o:spid="_x0000_s1026" type="#_x0000_t202" style="position:absolute;margin-left:36.75pt;margin-top:22.5pt;width:6.7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" filled="f" stroked="f"/>
                  </w:pict>
                </mc:Fallback>
              </mc:AlternateContent>
            </w:r>
            <w:r w:rsidR="002D7221" w:rsidRPr="00E91F4E">
              <w:rPr>
                <w:rFonts w:ascii="Times New Roman" w:hAnsi="Times New Roman"/>
                <w:noProof/>
                <w:sz w:val="24"/>
                <w:szCs w:val="24"/>
                <w:lang w:eastAsia="ru-RU"/>
              </w:rPr>
              <mc:AlternateContent>
                <mc:Choice Requires="wps">
                  <w:drawing>
                    <wp:anchor distT="0" distB="0" distL="114300" distR="114300" simplePos="0" relativeHeight="251667456" behindDoc="0" locked="0" layoutInCell="1" allowOverlap="1" wp14:anchorId="3316517F" wp14:editId="7A414AC7">
                      <wp:simplePos x="0" y="0"/>
                      <wp:positionH relativeFrom="column">
                        <wp:posOffset>466725</wp:posOffset>
                      </wp:positionH>
                      <wp:positionV relativeFrom="paragraph">
                        <wp:posOffset>504825</wp:posOffset>
                      </wp:positionV>
                      <wp:extent cx="85725" cy="333375"/>
                      <wp:effectExtent l="19050" t="0" r="9525" b="952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AEF545" id="Поле 6" o:spid="_x0000_s1026" type="#_x0000_t202" style="position:absolute;margin-left:36.75pt;margin-top:39.75pt;width:6.7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" filled="f" stroked="f"/>
                  </w:pict>
                </mc:Fallback>
              </mc:AlternateContent>
            </w:r>
            <w:r w:rsidR="002D7221" w:rsidRPr="00E91F4E">
              <w:rPr>
                <w:rFonts w:ascii="Times New Roman" w:hAnsi="Times New Roman"/>
                <w:noProof/>
                <w:sz w:val="24"/>
                <w:szCs w:val="24"/>
                <w:lang w:eastAsia="ru-RU"/>
              </w:rPr>
              <mc:AlternateContent>
                <mc:Choice Requires="wps">
                  <w:drawing>
                    <wp:anchor distT="0" distB="0" distL="114300" distR="114300" simplePos="0" relativeHeight="251668480" behindDoc="0" locked="0" layoutInCell="1" allowOverlap="1" wp14:anchorId="35DEA5BC" wp14:editId="3988F749">
                      <wp:simplePos x="0" y="0"/>
                      <wp:positionH relativeFrom="column">
                        <wp:posOffset>466725</wp:posOffset>
                      </wp:positionH>
                      <wp:positionV relativeFrom="paragraph">
                        <wp:posOffset>781050</wp:posOffset>
                      </wp:positionV>
                      <wp:extent cx="85725" cy="323850"/>
                      <wp:effectExtent l="19050" t="0" r="9525"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D16F1E" id="Поле 5" o:spid="_x0000_s1026" type="#_x0000_t202" style="position:absolute;margin-left:36.75pt;margin-top:61.5pt;width:6.7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" filled="f" stroked="f"/>
                  </w:pict>
                </mc:Fallback>
              </mc:AlternateContent>
            </w:r>
            <w:r w:rsidR="002D7221" w:rsidRPr="00E91F4E">
              <w:rPr>
                <w:rFonts w:ascii="Times New Roman" w:hAnsi="Times New Roman"/>
                <w:noProof/>
                <w:sz w:val="24"/>
                <w:szCs w:val="24"/>
                <w:lang w:eastAsia="ru-RU"/>
              </w:rPr>
              <mc:AlternateContent>
                <mc:Choice Requires="wps">
                  <w:drawing>
                    <wp:anchor distT="0" distB="0" distL="114300" distR="114300" simplePos="0" relativeHeight="251669504" behindDoc="0" locked="0" layoutInCell="1" allowOverlap="1" wp14:anchorId="56838B21" wp14:editId="0F7D4224">
                      <wp:simplePos x="0" y="0"/>
                      <wp:positionH relativeFrom="column">
                        <wp:posOffset>466725</wp:posOffset>
                      </wp:positionH>
                      <wp:positionV relativeFrom="paragraph">
                        <wp:posOffset>1047750</wp:posOffset>
                      </wp:positionV>
                      <wp:extent cx="85725" cy="342900"/>
                      <wp:effectExtent l="19050" t="0" r="9525"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4C4A5A" id="Поле 4" o:spid="_x0000_s1026" type="#_x0000_t202" style="position:absolute;margin-left:36.75pt;margin-top:82.5pt;width:6.7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" filled="f" stroked="f"/>
                  </w:pict>
                </mc:Fallback>
              </mc:AlternateContent>
            </w:r>
            <w:r w:rsidR="002D7221" w:rsidRPr="00E91F4E">
              <w:rPr>
                <w:rFonts w:ascii="Times New Roman" w:hAnsi="Times New Roman"/>
                <w:noProof/>
                <w:sz w:val="24"/>
                <w:szCs w:val="24"/>
                <w:lang w:eastAsia="ru-RU"/>
              </w:rPr>
              <mc:AlternateContent>
                <mc:Choice Requires="wps">
                  <w:drawing>
                    <wp:anchor distT="0" distB="0" distL="114300" distR="114300" simplePos="0" relativeHeight="251670528" behindDoc="0" locked="0" layoutInCell="1" allowOverlap="1" wp14:anchorId="535F07B0" wp14:editId="7FB6D602">
                      <wp:simplePos x="0" y="0"/>
                      <wp:positionH relativeFrom="column">
                        <wp:posOffset>466725</wp:posOffset>
                      </wp:positionH>
                      <wp:positionV relativeFrom="paragraph">
                        <wp:posOffset>1333500</wp:posOffset>
                      </wp:positionV>
                      <wp:extent cx="85725" cy="219075"/>
                      <wp:effectExtent l="19050" t="0" r="9525" b="952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1B63DF" id="Поле 3" o:spid="_x0000_s1026" type="#_x0000_t202" style="position:absolute;margin-left:36.75pt;margin-top:105pt;width:6.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" filled="f" stroked="f"/>
                  </w:pict>
                </mc:Fallback>
              </mc:AlternateContent>
            </w:r>
            <w:r w:rsidR="002D7221" w:rsidRPr="00E91F4E">
              <w:rPr>
                <w:rFonts w:ascii="Times New Roman" w:hAnsi="Times New Roman"/>
                <w:noProof/>
                <w:sz w:val="24"/>
                <w:szCs w:val="24"/>
                <w:lang w:eastAsia="ru-RU"/>
              </w:rPr>
              <mc:AlternateContent>
                <mc:Choice Requires="wps">
                  <w:drawing>
                    <wp:anchor distT="0" distB="0" distL="114300" distR="114300" simplePos="0" relativeHeight="251671552" behindDoc="0" locked="0" layoutInCell="1" allowOverlap="1" wp14:anchorId="243CFA39" wp14:editId="52581AF9">
                      <wp:simplePos x="0" y="0"/>
                      <wp:positionH relativeFrom="column">
                        <wp:posOffset>466725</wp:posOffset>
                      </wp:positionH>
                      <wp:positionV relativeFrom="paragraph">
                        <wp:posOffset>1571625</wp:posOffset>
                      </wp:positionV>
                      <wp:extent cx="85725" cy="219075"/>
                      <wp:effectExtent l="19050" t="0" r="9525" b="952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0F8BFE3" id="Поле 2" o:spid="_x0000_s1026" type="#_x0000_t202" style="position:absolute;margin-left:36.75pt;margin-top:123.75pt;width:6.75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" filled="f" stroked="f"/>
                  </w:pict>
                </mc:Fallback>
              </mc:AlternateContent>
            </w:r>
          </w:p>
        </w:tc>
        <w:tc>
          <w:tcPr>
            <w:tcW w:w="2568" w:type="dxa"/>
            <w:tcBorders>
              <w:top w:val="nil"/>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ПС110/10 Лиственная,ф.Поселок-1, оп.29</w:t>
            </w:r>
          </w:p>
        </w:tc>
      </w:tr>
      <w:tr w:rsidR="00336C72" w:rsidRPr="00E91F4E" w:rsidTr="00D6171F">
        <w:trPr>
          <w:trHeight w:val="345"/>
        </w:trPr>
        <w:tc>
          <w:tcPr>
            <w:tcW w:w="628" w:type="dxa"/>
            <w:tcBorders>
              <w:top w:val="nil"/>
              <w:left w:val="single" w:sz="8" w:space="0" w:color="auto"/>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2</w:t>
            </w:r>
          </w:p>
        </w:tc>
        <w:tc>
          <w:tcPr>
            <w:tcW w:w="1305"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3</w:t>
            </w:r>
          </w:p>
        </w:tc>
        <w:tc>
          <w:tcPr>
            <w:tcW w:w="1330"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10/0,4 кВ.</w:t>
            </w:r>
          </w:p>
        </w:tc>
        <w:tc>
          <w:tcPr>
            <w:tcW w:w="1313"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1</w:t>
            </w:r>
          </w:p>
        </w:tc>
        <w:tc>
          <w:tcPr>
            <w:tcW w:w="1349" w:type="dxa"/>
            <w:tcBorders>
              <w:top w:val="single" w:sz="4" w:space="0" w:color="auto"/>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630</w:t>
            </w:r>
          </w:p>
        </w:tc>
        <w:tc>
          <w:tcPr>
            <w:tcW w:w="1582" w:type="dxa"/>
            <w:tcBorders>
              <w:top w:val="single" w:sz="4" w:space="0" w:color="auto"/>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КТПН-10/0,4кВ</w:t>
            </w:r>
          </w:p>
        </w:tc>
        <w:tc>
          <w:tcPr>
            <w:tcW w:w="2568"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ф.Поселок-1, оп.34</w:t>
            </w:r>
          </w:p>
        </w:tc>
      </w:tr>
      <w:tr w:rsidR="00336C72" w:rsidRPr="00E91F4E" w:rsidTr="00D6171F">
        <w:trPr>
          <w:trHeight w:val="435"/>
        </w:trPr>
        <w:tc>
          <w:tcPr>
            <w:tcW w:w="628" w:type="dxa"/>
            <w:tcBorders>
              <w:top w:val="nil"/>
              <w:left w:val="single" w:sz="8" w:space="0" w:color="auto"/>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3</w:t>
            </w:r>
          </w:p>
        </w:tc>
        <w:tc>
          <w:tcPr>
            <w:tcW w:w="1305"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4</w:t>
            </w:r>
          </w:p>
        </w:tc>
        <w:tc>
          <w:tcPr>
            <w:tcW w:w="1330"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10/0,4 кВ.</w:t>
            </w:r>
          </w:p>
        </w:tc>
        <w:tc>
          <w:tcPr>
            <w:tcW w:w="1313"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1</w:t>
            </w:r>
          </w:p>
        </w:tc>
        <w:tc>
          <w:tcPr>
            <w:tcW w:w="1349"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400</w:t>
            </w:r>
          </w:p>
        </w:tc>
        <w:tc>
          <w:tcPr>
            <w:tcW w:w="1582"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КТПН-10/0,4кВ</w:t>
            </w:r>
          </w:p>
        </w:tc>
        <w:tc>
          <w:tcPr>
            <w:tcW w:w="2568"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ф.Поселок-1, оп.42</w:t>
            </w:r>
          </w:p>
        </w:tc>
      </w:tr>
      <w:tr w:rsidR="00336C72" w:rsidRPr="00E91F4E" w:rsidTr="00D6171F">
        <w:trPr>
          <w:trHeight w:val="420"/>
        </w:trPr>
        <w:tc>
          <w:tcPr>
            <w:tcW w:w="628" w:type="dxa"/>
            <w:tcBorders>
              <w:top w:val="nil"/>
              <w:left w:val="single" w:sz="8" w:space="0" w:color="auto"/>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4</w:t>
            </w:r>
          </w:p>
        </w:tc>
        <w:tc>
          <w:tcPr>
            <w:tcW w:w="1305"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5</w:t>
            </w:r>
          </w:p>
        </w:tc>
        <w:tc>
          <w:tcPr>
            <w:tcW w:w="1330"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10/0,4 кВ.</w:t>
            </w:r>
          </w:p>
        </w:tc>
        <w:tc>
          <w:tcPr>
            <w:tcW w:w="1313"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1</w:t>
            </w:r>
          </w:p>
        </w:tc>
        <w:tc>
          <w:tcPr>
            <w:tcW w:w="1349"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400</w:t>
            </w:r>
          </w:p>
        </w:tc>
        <w:tc>
          <w:tcPr>
            <w:tcW w:w="1582"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КТПН-10/0,4кВ</w:t>
            </w:r>
          </w:p>
        </w:tc>
        <w:tc>
          <w:tcPr>
            <w:tcW w:w="2568"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ф.Поселок-1, оп.41/3</w:t>
            </w:r>
          </w:p>
        </w:tc>
      </w:tr>
      <w:tr w:rsidR="00336C72" w:rsidRPr="00E91F4E" w:rsidTr="00D6171F">
        <w:trPr>
          <w:trHeight w:val="450"/>
        </w:trPr>
        <w:tc>
          <w:tcPr>
            <w:tcW w:w="628" w:type="dxa"/>
            <w:tcBorders>
              <w:top w:val="nil"/>
              <w:left w:val="single" w:sz="8" w:space="0" w:color="auto"/>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5</w:t>
            </w:r>
          </w:p>
        </w:tc>
        <w:tc>
          <w:tcPr>
            <w:tcW w:w="1305"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6</w:t>
            </w:r>
          </w:p>
        </w:tc>
        <w:tc>
          <w:tcPr>
            <w:tcW w:w="1330"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10/0,4 кВ.</w:t>
            </w:r>
          </w:p>
        </w:tc>
        <w:tc>
          <w:tcPr>
            <w:tcW w:w="1313"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1</w:t>
            </w:r>
          </w:p>
        </w:tc>
        <w:tc>
          <w:tcPr>
            <w:tcW w:w="1349"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160</w:t>
            </w:r>
          </w:p>
        </w:tc>
        <w:tc>
          <w:tcPr>
            <w:tcW w:w="1582"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КТПН-10/0,4кВ</w:t>
            </w:r>
          </w:p>
        </w:tc>
        <w:tc>
          <w:tcPr>
            <w:tcW w:w="2568"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ф.Поселок-1, оп.44 (резерв)     ф.Поселок-2, оп.38/10(осн.пит.)</w:t>
            </w:r>
          </w:p>
        </w:tc>
      </w:tr>
      <w:tr w:rsidR="00336C72" w:rsidRPr="00E91F4E" w:rsidTr="00D6171F">
        <w:trPr>
          <w:trHeight w:val="375"/>
        </w:trPr>
        <w:tc>
          <w:tcPr>
            <w:tcW w:w="628" w:type="dxa"/>
            <w:vMerge w:val="restart"/>
            <w:tcBorders>
              <w:top w:val="nil"/>
              <w:left w:val="single" w:sz="8" w:space="0" w:color="auto"/>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6</w:t>
            </w:r>
          </w:p>
        </w:tc>
        <w:tc>
          <w:tcPr>
            <w:tcW w:w="130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7</w:t>
            </w:r>
          </w:p>
        </w:tc>
        <w:tc>
          <w:tcPr>
            <w:tcW w:w="1330"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10/0,4 кВ.</w:t>
            </w:r>
          </w:p>
        </w:tc>
        <w:tc>
          <w:tcPr>
            <w:tcW w:w="1313"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Т-1</w:t>
            </w:r>
          </w:p>
        </w:tc>
        <w:tc>
          <w:tcPr>
            <w:tcW w:w="1349"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250</w:t>
            </w:r>
          </w:p>
        </w:tc>
        <w:tc>
          <w:tcPr>
            <w:tcW w:w="1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КТПН-10/0,4кВ</w:t>
            </w:r>
          </w:p>
        </w:tc>
        <w:tc>
          <w:tcPr>
            <w:tcW w:w="2568"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ф.Ж/Д -1</w:t>
            </w:r>
          </w:p>
        </w:tc>
      </w:tr>
      <w:tr w:rsidR="00336C72" w:rsidRPr="00E91F4E" w:rsidTr="00D6171F">
        <w:trPr>
          <w:trHeight w:val="420"/>
        </w:trPr>
        <w:tc>
          <w:tcPr>
            <w:tcW w:w="628" w:type="dxa"/>
            <w:vMerge/>
            <w:tcBorders>
              <w:top w:val="nil"/>
              <w:left w:val="single" w:sz="8" w:space="0" w:color="auto"/>
              <w:bottom w:val="single" w:sz="4" w:space="0" w:color="auto"/>
              <w:right w:val="single" w:sz="4" w:space="0" w:color="auto"/>
            </w:tcBorders>
            <w:vAlign w:val="center"/>
            <w:hideMark/>
          </w:tcPr>
          <w:p w:rsidR="00336C72" w:rsidRPr="00E91F4E" w:rsidRDefault="00336C72" w:rsidP="00867D0F">
            <w:pPr>
              <w:spacing w:after="0" w:line="240" w:lineRule="auto"/>
              <w:rPr>
                <w:rFonts w:ascii="Times New Roman" w:hAnsi="Times New Roman"/>
                <w:bCs/>
                <w:sz w:val="24"/>
                <w:szCs w:val="24"/>
              </w:rPr>
            </w:pPr>
          </w:p>
        </w:tc>
        <w:tc>
          <w:tcPr>
            <w:tcW w:w="1305" w:type="dxa"/>
            <w:vMerge/>
            <w:tcBorders>
              <w:top w:val="nil"/>
              <w:left w:val="single" w:sz="4" w:space="0" w:color="auto"/>
              <w:bottom w:val="single" w:sz="4" w:space="0" w:color="auto"/>
              <w:right w:val="single" w:sz="4" w:space="0" w:color="auto"/>
            </w:tcBorders>
            <w:vAlign w:val="center"/>
            <w:hideMark/>
          </w:tcPr>
          <w:p w:rsidR="00336C72" w:rsidRPr="00E91F4E" w:rsidRDefault="00336C72" w:rsidP="00867D0F">
            <w:pPr>
              <w:spacing w:after="0" w:line="240" w:lineRule="auto"/>
              <w:rPr>
                <w:rFonts w:ascii="Times New Roman" w:hAnsi="Times New Roman"/>
                <w:bCs/>
                <w:sz w:val="24"/>
                <w:szCs w:val="24"/>
              </w:rPr>
            </w:pPr>
          </w:p>
        </w:tc>
        <w:tc>
          <w:tcPr>
            <w:tcW w:w="1330"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10/0,4 кВ.</w:t>
            </w:r>
          </w:p>
        </w:tc>
        <w:tc>
          <w:tcPr>
            <w:tcW w:w="1313"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Т-2</w:t>
            </w:r>
          </w:p>
        </w:tc>
        <w:tc>
          <w:tcPr>
            <w:tcW w:w="1349"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250</w:t>
            </w:r>
          </w:p>
        </w:tc>
        <w:tc>
          <w:tcPr>
            <w:tcW w:w="1582" w:type="dxa"/>
            <w:vMerge/>
            <w:tcBorders>
              <w:top w:val="nil"/>
              <w:left w:val="single" w:sz="4" w:space="0" w:color="auto"/>
              <w:bottom w:val="single" w:sz="4" w:space="0" w:color="000000"/>
              <w:right w:val="single" w:sz="4" w:space="0" w:color="auto"/>
            </w:tcBorders>
            <w:vAlign w:val="center"/>
            <w:hideMark/>
          </w:tcPr>
          <w:p w:rsidR="00336C72" w:rsidRPr="00E91F4E" w:rsidRDefault="00336C72" w:rsidP="00867D0F">
            <w:pPr>
              <w:spacing w:after="0" w:line="240" w:lineRule="auto"/>
              <w:rPr>
                <w:rFonts w:ascii="Times New Roman" w:hAnsi="Times New Roman"/>
                <w:bCs/>
                <w:sz w:val="24"/>
                <w:szCs w:val="24"/>
              </w:rPr>
            </w:pPr>
          </w:p>
        </w:tc>
        <w:tc>
          <w:tcPr>
            <w:tcW w:w="2568"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ф.Ж/Д -2</w:t>
            </w:r>
          </w:p>
        </w:tc>
      </w:tr>
      <w:tr w:rsidR="00336C72" w:rsidRPr="00E91F4E" w:rsidTr="00D6171F">
        <w:trPr>
          <w:trHeight w:val="450"/>
        </w:trPr>
        <w:tc>
          <w:tcPr>
            <w:tcW w:w="628" w:type="dxa"/>
            <w:tcBorders>
              <w:top w:val="nil"/>
              <w:left w:val="single" w:sz="8" w:space="0" w:color="auto"/>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7</w:t>
            </w:r>
          </w:p>
        </w:tc>
        <w:tc>
          <w:tcPr>
            <w:tcW w:w="1305"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Школа</w:t>
            </w:r>
          </w:p>
        </w:tc>
        <w:tc>
          <w:tcPr>
            <w:tcW w:w="1330"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10/0,4 кВ.</w:t>
            </w:r>
          </w:p>
        </w:tc>
        <w:tc>
          <w:tcPr>
            <w:tcW w:w="1313"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1</w:t>
            </w:r>
          </w:p>
        </w:tc>
        <w:tc>
          <w:tcPr>
            <w:tcW w:w="1349"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400</w:t>
            </w:r>
          </w:p>
        </w:tc>
        <w:tc>
          <w:tcPr>
            <w:tcW w:w="1582"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БКРУ</w:t>
            </w:r>
          </w:p>
        </w:tc>
        <w:tc>
          <w:tcPr>
            <w:tcW w:w="2568"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ПС110/10 Лиственная,ф.Поселок-2, оп.60</w:t>
            </w:r>
          </w:p>
        </w:tc>
      </w:tr>
      <w:tr w:rsidR="00336C72" w:rsidRPr="00E91F4E" w:rsidTr="00D6171F">
        <w:trPr>
          <w:trHeight w:val="450"/>
        </w:trPr>
        <w:tc>
          <w:tcPr>
            <w:tcW w:w="628" w:type="dxa"/>
            <w:tcBorders>
              <w:top w:val="nil"/>
              <w:left w:val="single" w:sz="8" w:space="0" w:color="auto"/>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8</w:t>
            </w:r>
          </w:p>
        </w:tc>
        <w:tc>
          <w:tcPr>
            <w:tcW w:w="1305"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АГРС</w:t>
            </w:r>
          </w:p>
        </w:tc>
        <w:tc>
          <w:tcPr>
            <w:tcW w:w="1330"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10/0,4 кВ.</w:t>
            </w:r>
          </w:p>
        </w:tc>
        <w:tc>
          <w:tcPr>
            <w:tcW w:w="1313"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1</w:t>
            </w:r>
          </w:p>
        </w:tc>
        <w:tc>
          <w:tcPr>
            <w:tcW w:w="1349"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40</w:t>
            </w:r>
          </w:p>
        </w:tc>
        <w:tc>
          <w:tcPr>
            <w:tcW w:w="1582"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КТПН-10/0,4кВ</w:t>
            </w:r>
          </w:p>
        </w:tc>
        <w:tc>
          <w:tcPr>
            <w:tcW w:w="2568"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ПС110/10 Лиственная,ф.Поселок-1, оп.21</w:t>
            </w:r>
          </w:p>
        </w:tc>
      </w:tr>
      <w:tr w:rsidR="00336C72" w:rsidRPr="00E91F4E" w:rsidTr="00D6171F">
        <w:trPr>
          <w:trHeight w:val="480"/>
        </w:trPr>
        <w:tc>
          <w:tcPr>
            <w:tcW w:w="10075" w:type="dxa"/>
            <w:gridSpan w:val="7"/>
            <w:tcBorders>
              <w:top w:val="single" w:sz="4" w:space="0" w:color="auto"/>
              <w:left w:val="single" w:sz="8" w:space="0" w:color="auto"/>
              <w:bottom w:val="single" w:sz="4" w:space="0" w:color="auto"/>
              <w:right w:val="nil"/>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Субабонент</w:t>
            </w:r>
          </w:p>
        </w:tc>
      </w:tr>
      <w:tr w:rsidR="00336C72" w:rsidRPr="00E91F4E" w:rsidTr="00D6171F">
        <w:trPr>
          <w:trHeight w:val="450"/>
        </w:trPr>
        <w:tc>
          <w:tcPr>
            <w:tcW w:w="628" w:type="dxa"/>
            <w:tcBorders>
              <w:top w:val="nil"/>
              <w:left w:val="single" w:sz="8" w:space="0" w:color="auto"/>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9</w:t>
            </w:r>
          </w:p>
        </w:tc>
        <w:tc>
          <w:tcPr>
            <w:tcW w:w="1305"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ПРС</w:t>
            </w:r>
          </w:p>
        </w:tc>
        <w:tc>
          <w:tcPr>
            <w:tcW w:w="1330"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10/0,4 КкВ.</w:t>
            </w:r>
          </w:p>
        </w:tc>
        <w:tc>
          <w:tcPr>
            <w:tcW w:w="1313"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1</w:t>
            </w:r>
          </w:p>
        </w:tc>
        <w:tc>
          <w:tcPr>
            <w:tcW w:w="1349"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25</w:t>
            </w:r>
          </w:p>
        </w:tc>
        <w:tc>
          <w:tcPr>
            <w:tcW w:w="1582"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КТПН-10/0,4кВ</w:t>
            </w:r>
          </w:p>
        </w:tc>
        <w:tc>
          <w:tcPr>
            <w:tcW w:w="2568"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ПС110/10 Лиственная,ф.Поселок-2, оп.38/4</w:t>
            </w:r>
          </w:p>
        </w:tc>
      </w:tr>
      <w:tr w:rsidR="00336C72" w:rsidRPr="00E91F4E" w:rsidTr="00D6171F">
        <w:trPr>
          <w:trHeight w:val="450"/>
        </w:trPr>
        <w:tc>
          <w:tcPr>
            <w:tcW w:w="628" w:type="dxa"/>
            <w:vMerge w:val="restart"/>
            <w:tcBorders>
              <w:top w:val="nil"/>
              <w:left w:val="single" w:sz="8" w:space="0" w:color="auto"/>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10</w:t>
            </w:r>
          </w:p>
        </w:tc>
        <w:tc>
          <w:tcPr>
            <w:tcW w:w="130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АБЗ</w:t>
            </w:r>
          </w:p>
        </w:tc>
        <w:tc>
          <w:tcPr>
            <w:tcW w:w="133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10/0,4 кВ.</w:t>
            </w:r>
          </w:p>
        </w:tc>
        <w:tc>
          <w:tcPr>
            <w:tcW w:w="1313"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Т-1</w:t>
            </w:r>
          </w:p>
        </w:tc>
        <w:tc>
          <w:tcPr>
            <w:tcW w:w="1349"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снят</w:t>
            </w:r>
          </w:p>
        </w:tc>
        <w:tc>
          <w:tcPr>
            <w:tcW w:w="1582"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КТПН-10/0,4кВ</w:t>
            </w:r>
          </w:p>
        </w:tc>
        <w:tc>
          <w:tcPr>
            <w:tcW w:w="2568"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ПС110/10 Лиственная,ф.Поселок-2, оп.25</w:t>
            </w:r>
          </w:p>
        </w:tc>
      </w:tr>
      <w:tr w:rsidR="00336C72" w:rsidRPr="00E91F4E" w:rsidTr="00D6171F">
        <w:trPr>
          <w:trHeight w:val="450"/>
        </w:trPr>
        <w:tc>
          <w:tcPr>
            <w:tcW w:w="628" w:type="dxa"/>
            <w:vMerge/>
            <w:tcBorders>
              <w:top w:val="nil"/>
              <w:left w:val="single" w:sz="8" w:space="0" w:color="auto"/>
              <w:bottom w:val="single" w:sz="4" w:space="0" w:color="auto"/>
              <w:right w:val="single" w:sz="4" w:space="0" w:color="auto"/>
            </w:tcBorders>
            <w:vAlign w:val="center"/>
            <w:hideMark/>
          </w:tcPr>
          <w:p w:rsidR="00336C72" w:rsidRPr="00E91F4E" w:rsidRDefault="00336C72" w:rsidP="00867D0F">
            <w:pPr>
              <w:spacing w:after="0" w:line="240" w:lineRule="auto"/>
              <w:rPr>
                <w:rFonts w:ascii="Times New Roman" w:hAnsi="Times New Roman"/>
                <w:bCs/>
                <w:sz w:val="24"/>
                <w:szCs w:val="24"/>
              </w:rPr>
            </w:pPr>
          </w:p>
        </w:tc>
        <w:tc>
          <w:tcPr>
            <w:tcW w:w="1305" w:type="dxa"/>
            <w:vMerge/>
            <w:tcBorders>
              <w:top w:val="nil"/>
              <w:left w:val="single" w:sz="4" w:space="0" w:color="auto"/>
              <w:bottom w:val="single" w:sz="4" w:space="0" w:color="000000"/>
              <w:right w:val="single" w:sz="4" w:space="0" w:color="auto"/>
            </w:tcBorders>
            <w:vAlign w:val="center"/>
            <w:hideMark/>
          </w:tcPr>
          <w:p w:rsidR="00336C72" w:rsidRPr="00E91F4E" w:rsidRDefault="00336C72" w:rsidP="00867D0F">
            <w:pPr>
              <w:spacing w:after="0" w:line="240" w:lineRule="auto"/>
              <w:rPr>
                <w:rFonts w:ascii="Times New Roman" w:hAnsi="Times New Roman"/>
                <w:bCs/>
                <w:sz w:val="24"/>
                <w:szCs w:val="24"/>
              </w:rPr>
            </w:pPr>
          </w:p>
        </w:tc>
        <w:tc>
          <w:tcPr>
            <w:tcW w:w="1330" w:type="dxa"/>
            <w:vMerge/>
            <w:tcBorders>
              <w:top w:val="nil"/>
              <w:left w:val="single" w:sz="4" w:space="0" w:color="auto"/>
              <w:bottom w:val="single" w:sz="4" w:space="0" w:color="000000"/>
              <w:right w:val="single" w:sz="4" w:space="0" w:color="auto"/>
            </w:tcBorders>
            <w:vAlign w:val="center"/>
            <w:hideMark/>
          </w:tcPr>
          <w:p w:rsidR="00336C72" w:rsidRPr="00E91F4E" w:rsidRDefault="00336C72" w:rsidP="00867D0F">
            <w:pPr>
              <w:spacing w:after="0" w:line="240" w:lineRule="auto"/>
              <w:rPr>
                <w:rFonts w:ascii="Times New Roman" w:hAnsi="Times New Roman"/>
                <w:bCs/>
                <w:sz w:val="24"/>
                <w:szCs w:val="24"/>
              </w:rPr>
            </w:pPr>
          </w:p>
        </w:tc>
        <w:tc>
          <w:tcPr>
            <w:tcW w:w="1313"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Т-2</w:t>
            </w:r>
          </w:p>
        </w:tc>
        <w:tc>
          <w:tcPr>
            <w:tcW w:w="1349"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630</w:t>
            </w:r>
          </w:p>
        </w:tc>
        <w:tc>
          <w:tcPr>
            <w:tcW w:w="1582"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КТПН-10/0,4кВ</w:t>
            </w:r>
          </w:p>
        </w:tc>
        <w:tc>
          <w:tcPr>
            <w:tcW w:w="2568"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ПС110/10 Лиственная,ф.Поселок-2, оп.25</w:t>
            </w:r>
          </w:p>
        </w:tc>
      </w:tr>
      <w:tr w:rsidR="00336C72" w:rsidRPr="00E91F4E" w:rsidTr="00D6171F">
        <w:trPr>
          <w:trHeight w:val="510"/>
        </w:trPr>
        <w:tc>
          <w:tcPr>
            <w:tcW w:w="628" w:type="dxa"/>
            <w:tcBorders>
              <w:top w:val="nil"/>
              <w:left w:val="single" w:sz="8" w:space="0" w:color="auto"/>
              <w:bottom w:val="nil"/>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11</w:t>
            </w:r>
          </w:p>
        </w:tc>
        <w:tc>
          <w:tcPr>
            <w:tcW w:w="1305" w:type="dxa"/>
            <w:tcBorders>
              <w:top w:val="nil"/>
              <w:left w:val="nil"/>
              <w:bottom w:val="nil"/>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Югра-Сервис-Лес</w:t>
            </w:r>
          </w:p>
        </w:tc>
        <w:tc>
          <w:tcPr>
            <w:tcW w:w="1330" w:type="dxa"/>
            <w:tcBorders>
              <w:top w:val="nil"/>
              <w:left w:val="nil"/>
              <w:bottom w:val="nil"/>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10/0,4 кВ.</w:t>
            </w:r>
          </w:p>
        </w:tc>
        <w:tc>
          <w:tcPr>
            <w:tcW w:w="1313" w:type="dxa"/>
            <w:tcBorders>
              <w:top w:val="nil"/>
              <w:left w:val="nil"/>
              <w:bottom w:val="nil"/>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1</w:t>
            </w:r>
          </w:p>
        </w:tc>
        <w:tc>
          <w:tcPr>
            <w:tcW w:w="1349"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630</w:t>
            </w:r>
          </w:p>
        </w:tc>
        <w:tc>
          <w:tcPr>
            <w:tcW w:w="1582"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КТПН-10/0,4кВ</w:t>
            </w:r>
          </w:p>
        </w:tc>
        <w:tc>
          <w:tcPr>
            <w:tcW w:w="2568" w:type="dxa"/>
            <w:tcBorders>
              <w:top w:val="nil"/>
              <w:left w:val="nil"/>
              <w:bottom w:val="nil"/>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ПС110/10 Лиственная,ф.Поселок-1, оп.31</w:t>
            </w:r>
          </w:p>
        </w:tc>
      </w:tr>
      <w:tr w:rsidR="00336C72" w:rsidRPr="00E91F4E" w:rsidTr="00D6171F">
        <w:trPr>
          <w:trHeight w:val="675"/>
        </w:trPr>
        <w:tc>
          <w:tcPr>
            <w:tcW w:w="628" w:type="dxa"/>
            <w:vMerge w:val="restart"/>
            <w:tcBorders>
              <w:top w:val="single" w:sz="4" w:space="0" w:color="auto"/>
              <w:left w:val="single" w:sz="8" w:space="0" w:color="auto"/>
              <w:bottom w:val="single" w:sz="4" w:space="0" w:color="000000"/>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12</w:t>
            </w:r>
          </w:p>
        </w:tc>
        <w:tc>
          <w:tcPr>
            <w:tcW w:w="13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котельная</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10/0,4кВ</w:t>
            </w:r>
          </w:p>
        </w:tc>
        <w:tc>
          <w:tcPr>
            <w:tcW w:w="1313" w:type="dxa"/>
            <w:tcBorders>
              <w:top w:val="single" w:sz="4" w:space="0" w:color="auto"/>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Т-1</w:t>
            </w:r>
          </w:p>
        </w:tc>
        <w:tc>
          <w:tcPr>
            <w:tcW w:w="1349" w:type="dxa"/>
            <w:tcBorders>
              <w:top w:val="single" w:sz="4" w:space="0" w:color="auto"/>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250</w:t>
            </w:r>
          </w:p>
        </w:tc>
        <w:tc>
          <w:tcPr>
            <w:tcW w:w="1582" w:type="dxa"/>
            <w:vMerge w:val="restart"/>
            <w:tcBorders>
              <w:top w:val="nil"/>
              <w:left w:val="nil"/>
              <w:right w:val="single" w:sz="4" w:space="0" w:color="auto"/>
            </w:tcBorders>
            <w:shd w:val="clear" w:color="auto" w:fill="auto"/>
            <w:noWrap/>
            <w:vAlign w:val="center"/>
            <w:hideMark/>
          </w:tcPr>
          <w:p w:rsidR="00336C72" w:rsidRPr="00E91F4E" w:rsidRDefault="002D7221" w:rsidP="00867D0F">
            <w:pPr>
              <w:spacing w:after="0" w:line="240" w:lineRule="auto"/>
              <w:jc w:val="center"/>
              <w:rPr>
                <w:rFonts w:ascii="Times New Roman" w:hAnsi="Times New Roman"/>
                <w:sz w:val="24"/>
                <w:szCs w:val="24"/>
              </w:rPr>
            </w:pPr>
            <w:r w:rsidRPr="00E91F4E">
              <w:rPr>
                <w:rFonts w:ascii="Times New Roman" w:hAnsi="Times New Roman"/>
                <w:noProof/>
                <w:sz w:val="24"/>
                <w:szCs w:val="24"/>
                <w:lang w:eastAsia="ru-RU"/>
              </w:rPr>
              <mc:AlternateContent>
                <mc:Choice Requires="wps">
                  <w:drawing>
                    <wp:anchor distT="0" distB="0" distL="114300" distR="114300" simplePos="0" relativeHeight="251672576" behindDoc="0" locked="0" layoutInCell="1" allowOverlap="1" wp14:anchorId="190F9A20" wp14:editId="06988509">
                      <wp:simplePos x="0" y="0"/>
                      <wp:positionH relativeFrom="column">
                        <wp:posOffset>466725</wp:posOffset>
                      </wp:positionH>
                      <wp:positionV relativeFrom="paragraph">
                        <wp:posOffset>428625</wp:posOffset>
                      </wp:positionV>
                      <wp:extent cx="85725" cy="476250"/>
                      <wp:effectExtent l="19050" t="0" r="9525"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869747" id="Поле 1" o:spid="_x0000_s1026" type="#_x0000_t202" style="position:absolute;margin-left:36.75pt;margin-top:33.75pt;width:6.75pt;height: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" filled="f" stroked="f"/>
                  </w:pict>
                </mc:Fallback>
              </mc:AlternateContent>
            </w:r>
          </w:p>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bCs/>
                <w:sz w:val="24"/>
                <w:szCs w:val="24"/>
              </w:rPr>
              <w:t>КТПН-10/0,4кВ</w:t>
            </w:r>
          </w:p>
        </w:tc>
        <w:tc>
          <w:tcPr>
            <w:tcW w:w="2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ПС110/10 Лиственная,ф.Поселок-2, оп.62</w:t>
            </w:r>
          </w:p>
        </w:tc>
      </w:tr>
      <w:tr w:rsidR="00336C72" w:rsidRPr="00E91F4E" w:rsidTr="00D6171F">
        <w:trPr>
          <w:trHeight w:val="675"/>
        </w:trPr>
        <w:tc>
          <w:tcPr>
            <w:tcW w:w="628" w:type="dxa"/>
            <w:vMerge/>
            <w:tcBorders>
              <w:top w:val="single" w:sz="4" w:space="0" w:color="auto"/>
              <w:left w:val="single" w:sz="8" w:space="0" w:color="auto"/>
              <w:bottom w:val="single" w:sz="4" w:space="0" w:color="000000"/>
              <w:right w:val="single" w:sz="4" w:space="0" w:color="auto"/>
            </w:tcBorders>
            <w:vAlign w:val="center"/>
            <w:hideMark/>
          </w:tcPr>
          <w:p w:rsidR="00336C72" w:rsidRPr="00E91F4E" w:rsidRDefault="00336C72" w:rsidP="00867D0F">
            <w:pPr>
              <w:spacing w:after="0" w:line="240" w:lineRule="auto"/>
              <w:rPr>
                <w:rFonts w:ascii="Times New Roman" w:hAnsi="Times New Roman"/>
                <w:bCs/>
                <w:sz w:val="24"/>
                <w:szCs w:val="24"/>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336C72" w:rsidRPr="00E91F4E" w:rsidRDefault="00336C72" w:rsidP="00867D0F">
            <w:pPr>
              <w:spacing w:after="0" w:line="240" w:lineRule="auto"/>
              <w:rPr>
                <w:rFonts w:ascii="Times New Roman" w:hAnsi="Times New Roman"/>
                <w:bCs/>
                <w:sz w:val="24"/>
                <w:szCs w:val="24"/>
              </w:rPr>
            </w:pPr>
          </w:p>
        </w:tc>
        <w:tc>
          <w:tcPr>
            <w:tcW w:w="1330" w:type="dxa"/>
            <w:vMerge/>
            <w:tcBorders>
              <w:top w:val="single" w:sz="4" w:space="0" w:color="auto"/>
              <w:left w:val="single" w:sz="4" w:space="0" w:color="auto"/>
              <w:bottom w:val="single" w:sz="4" w:space="0" w:color="auto"/>
              <w:right w:val="single" w:sz="4" w:space="0" w:color="auto"/>
            </w:tcBorders>
            <w:vAlign w:val="center"/>
            <w:hideMark/>
          </w:tcPr>
          <w:p w:rsidR="00336C72" w:rsidRPr="00E91F4E" w:rsidRDefault="00336C72" w:rsidP="00867D0F">
            <w:pPr>
              <w:spacing w:after="0" w:line="240" w:lineRule="auto"/>
              <w:rPr>
                <w:rFonts w:ascii="Times New Roman" w:hAnsi="Times New Roman"/>
                <w:bCs/>
                <w:sz w:val="24"/>
                <w:szCs w:val="24"/>
              </w:rPr>
            </w:pPr>
          </w:p>
        </w:tc>
        <w:tc>
          <w:tcPr>
            <w:tcW w:w="1313"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Т-2</w:t>
            </w:r>
          </w:p>
        </w:tc>
        <w:tc>
          <w:tcPr>
            <w:tcW w:w="1349"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250</w:t>
            </w:r>
          </w:p>
        </w:tc>
        <w:tc>
          <w:tcPr>
            <w:tcW w:w="1582" w:type="dxa"/>
            <w:vMerge/>
            <w:tcBorders>
              <w:left w:val="nil"/>
              <w:bottom w:val="single" w:sz="4" w:space="0" w:color="000000"/>
              <w:right w:val="single" w:sz="4" w:space="0" w:color="auto"/>
            </w:tcBorders>
            <w:vAlign w:val="center"/>
            <w:hideMark/>
          </w:tcPr>
          <w:p w:rsidR="00336C72" w:rsidRPr="00E91F4E" w:rsidRDefault="00336C72" w:rsidP="00867D0F">
            <w:pPr>
              <w:spacing w:after="0" w:line="240" w:lineRule="auto"/>
              <w:rPr>
                <w:rFonts w:ascii="Times New Roman" w:hAnsi="Times New Roman"/>
                <w:sz w:val="24"/>
                <w:szCs w:val="24"/>
              </w:rPr>
            </w:pPr>
          </w:p>
        </w:tc>
        <w:tc>
          <w:tcPr>
            <w:tcW w:w="2568" w:type="dxa"/>
            <w:tcBorders>
              <w:top w:val="nil"/>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ПС110/10 Лиственная,ф.Поселок-2, оп.62</w:t>
            </w:r>
          </w:p>
        </w:tc>
      </w:tr>
      <w:tr w:rsidR="00336C72" w:rsidRPr="00E91F4E" w:rsidTr="00D6171F">
        <w:trPr>
          <w:trHeight w:val="450"/>
        </w:trPr>
        <w:tc>
          <w:tcPr>
            <w:tcW w:w="628" w:type="dxa"/>
            <w:vMerge w:val="restart"/>
            <w:tcBorders>
              <w:top w:val="nil"/>
              <w:left w:val="single" w:sz="8" w:space="0" w:color="auto"/>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13</w:t>
            </w:r>
          </w:p>
        </w:tc>
        <w:tc>
          <w:tcPr>
            <w:tcW w:w="130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Садик "Морошка"</w:t>
            </w:r>
          </w:p>
        </w:tc>
        <w:tc>
          <w:tcPr>
            <w:tcW w:w="133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10/0,4кВ.</w:t>
            </w:r>
          </w:p>
        </w:tc>
        <w:tc>
          <w:tcPr>
            <w:tcW w:w="1313"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Т-1</w:t>
            </w:r>
          </w:p>
        </w:tc>
        <w:tc>
          <w:tcPr>
            <w:tcW w:w="1349"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250</w:t>
            </w:r>
          </w:p>
        </w:tc>
        <w:tc>
          <w:tcPr>
            <w:tcW w:w="1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БКТП-10/0,4кВ</w:t>
            </w:r>
          </w:p>
        </w:tc>
        <w:tc>
          <w:tcPr>
            <w:tcW w:w="2568"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ПС110/10 Лиственная,ф.Поселок-1, оп.38</w:t>
            </w:r>
          </w:p>
        </w:tc>
      </w:tr>
      <w:tr w:rsidR="00336C72" w:rsidRPr="00E91F4E" w:rsidTr="00D6171F">
        <w:trPr>
          <w:trHeight w:val="450"/>
        </w:trPr>
        <w:tc>
          <w:tcPr>
            <w:tcW w:w="628" w:type="dxa"/>
            <w:vMerge/>
            <w:tcBorders>
              <w:top w:val="nil"/>
              <w:left w:val="single" w:sz="8" w:space="0" w:color="auto"/>
              <w:bottom w:val="single" w:sz="4" w:space="0" w:color="auto"/>
              <w:right w:val="single" w:sz="4" w:space="0" w:color="auto"/>
            </w:tcBorders>
            <w:vAlign w:val="center"/>
            <w:hideMark/>
          </w:tcPr>
          <w:p w:rsidR="00336C72" w:rsidRPr="00E91F4E" w:rsidRDefault="00336C72" w:rsidP="00867D0F">
            <w:pPr>
              <w:spacing w:after="0" w:line="240" w:lineRule="auto"/>
              <w:rPr>
                <w:rFonts w:ascii="Times New Roman" w:hAnsi="Times New Roman"/>
                <w:bCs/>
                <w:sz w:val="24"/>
                <w:szCs w:val="24"/>
              </w:rPr>
            </w:pPr>
          </w:p>
        </w:tc>
        <w:tc>
          <w:tcPr>
            <w:tcW w:w="1305" w:type="dxa"/>
            <w:vMerge/>
            <w:tcBorders>
              <w:top w:val="nil"/>
              <w:left w:val="single" w:sz="4" w:space="0" w:color="auto"/>
              <w:bottom w:val="single" w:sz="4" w:space="0" w:color="000000"/>
              <w:right w:val="single" w:sz="4" w:space="0" w:color="auto"/>
            </w:tcBorders>
            <w:vAlign w:val="center"/>
            <w:hideMark/>
          </w:tcPr>
          <w:p w:rsidR="00336C72" w:rsidRPr="00E91F4E" w:rsidRDefault="00336C72" w:rsidP="00867D0F">
            <w:pPr>
              <w:spacing w:after="0" w:line="240" w:lineRule="auto"/>
              <w:rPr>
                <w:rFonts w:ascii="Times New Roman" w:hAnsi="Times New Roman"/>
                <w:bCs/>
                <w:sz w:val="24"/>
                <w:szCs w:val="24"/>
              </w:rPr>
            </w:pPr>
          </w:p>
        </w:tc>
        <w:tc>
          <w:tcPr>
            <w:tcW w:w="1330" w:type="dxa"/>
            <w:vMerge/>
            <w:tcBorders>
              <w:top w:val="nil"/>
              <w:left w:val="single" w:sz="4" w:space="0" w:color="auto"/>
              <w:bottom w:val="single" w:sz="4" w:space="0" w:color="auto"/>
              <w:right w:val="single" w:sz="4" w:space="0" w:color="auto"/>
            </w:tcBorders>
            <w:vAlign w:val="center"/>
            <w:hideMark/>
          </w:tcPr>
          <w:p w:rsidR="00336C72" w:rsidRPr="00E91F4E" w:rsidRDefault="00336C72" w:rsidP="00867D0F">
            <w:pPr>
              <w:spacing w:after="0" w:line="240" w:lineRule="auto"/>
              <w:rPr>
                <w:rFonts w:ascii="Times New Roman" w:hAnsi="Times New Roman"/>
                <w:bCs/>
                <w:sz w:val="24"/>
                <w:szCs w:val="24"/>
              </w:rPr>
            </w:pPr>
          </w:p>
        </w:tc>
        <w:tc>
          <w:tcPr>
            <w:tcW w:w="1313"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Т-2</w:t>
            </w:r>
          </w:p>
        </w:tc>
        <w:tc>
          <w:tcPr>
            <w:tcW w:w="1349" w:type="dxa"/>
            <w:tcBorders>
              <w:top w:val="nil"/>
              <w:left w:val="nil"/>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250</w:t>
            </w:r>
          </w:p>
        </w:tc>
        <w:tc>
          <w:tcPr>
            <w:tcW w:w="1582" w:type="dxa"/>
            <w:vMerge/>
            <w:tcBorders>
              <w:top w:val="nil"/>
              <w:left w:val="single" w:sz="4" w:space="0" w:color="auto"/>
              <w:bottom w:val="single" w:sz="4" w:space="0" w:color="000000"/>
              <w:right w:val="single" w:sz="4" w:space="0" w:color="auto"/>
            </w:tcBorders>
            <w:vAlign w:val="center"/>
            <w:hideMark/>
          </w:tcPr>
          <w:p w:rsidR="00336C72" w:rsidRPr="00E91F4E" w:rsidRDefault="00336C72" w:rsidP="00867D0F">
            <w:pPr>
              <w:spacing w:after="0" w:line="240" w:lineRule="auto"/>
              <w:rPr>
                <w:rFonts w:ascii="Times New Roman" w:hAnsi="Times New Roman"/>
                <w:bCs/>
                <w:sz w:val="24"/>
                <w:szCs w:val="24"/>
              </w:rPr>
            </w:pPr>
          </w:p>
        </w:tc>
        <w:tc>
          <w:tcPr>
            <w:tcW w:w="2568"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ПС110/10 Лиственная,ф.Поселок-1, оп.38</w:t>
            </w:r>
          </w:p>
        </w:tc>
      </w:tr>
      <w:tr w:rsidR="00336C72" w:rsidRPr="00E91F4E" w:rsidTr="00D6171F">
        <w:trPr>
          <w:trHeight w:val="915"/>
        </w:trPr>
        <w:tc>
          <w:tcPr>
            <w:tcW w:w="628" w:type="dxa"/>
            <w:tcBorders>
              <w:top w:val="nil"/>
              <w:left w:val="single" w:sz="8" w:space="0" w:color="auto"/>
              <w:bottom w:val="single" w:sz="8"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14</w:t>
            </w:r>
          </w:p>
        </w:tc>
        <w:tc>
          <w:tcPr>
            <w:tcW w:w="1305" w:type="dxa"/>
            <w:tcBorders>
              <w:top w:val="nil"/>
              <w:left w:val="nil"/>
              <w:bottom w:val="single" w:sz="8"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ИП Богославец</w:t>
            </w:r>
          </w:p>
        </w:tc>
        <w:tc>
          <w:tcPr>
            <w:tcW w:w="1330" w:type="dxa"/>
            <w:tcBorders>
              <w:top w:val="nil"/>
              <w:left w:val="nil"/>
              <w:bottom w:val="single" w:sz="8"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10/0,4кВ</w:t>
            </w:r>
          </w:p>
        </w:tc>
        <w:tc>
          <w:tcPr>
            <w:tcW w:w="1313" w:type="dxa"/>
            <w:tcBorders>
              <w:top w:val="nil"/>
              <w:left w:val="nil"/>
              <w:bottom w:val="single" w:sz="8"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Т-1</w:t>
            </w:r>
          </w:p>
        </w:tc>
        <w:tc>
          <w:tcPr>
            <w:tcW w:w="1349" w:type="dxa"/>
            <w:tcBorders>
              <w:top w:val="nil"/>
              <w:left w:val="nil"/>
              <w:bottom w:val="single" w:sz="8"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250</w:t>
            </w:r>
          </w:p>
        </w:tc>
        <w:tc>
          <w:tcPr>
            <w:tcW w:w="1582" w:type="dxa"/>
            <w:tcBorders>
              <w:top w:val="nil"/>
              <w:left w:val="nil"/>
              <w:bottom w:val="single" w:sz="8"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КТПН-10/0,4кВ</w:t>
            </w:r>
          </w:p>
        </w:tc>
        <w:tc>
          <w:tcPr>
            <w:tcW w:w="2568" w:type="dxa"/>
            <w:tcBorders>
              <w:top w:val="nil"/>
              <w:left w:val="nil"/>
              <w:bottom w:val="single" w:sz="8"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ПС110/10 Лиственная,ф.Поселок-1, оп.41/1</w:t>
            </w:r>
          </w:p>
        </w:tc>
      </w:tr>
    </w:tbl>
    <w:p w:rsidR="00336C72" w:rsidRPr="00E91F4E" w:rsidRDefault="00336C72" w:rsidP="00867D0F">
      <w:pPr>
        <w:spacing w:after="0" w:line="240" w:lineRule="auto"/>
        <w:ind w:firstLine="567"/>
        <w:jc w:val="both"/>
        <w:rPr>
          <w:rFonts w:ascii="Times New Roman" w:hAnsi="Times New Roman"/>
          <w:b/>
          <w:color w:val="000000"/>
          <w:sz w:val="24"/>
          <w:szCs w:val="24"/>
        </w:rPr>
      </w:pPr>
    </w:p>
    <w:p w:rsidR="00336C72" w:rsidRPr="00E91F4E" w:rsidRDefault="00336C72" w:rsidP="00867D0F">
      <w:pPr>
        <w:spacing w:after="0" w:line="240" w:lineRule="auto"/>
        <w:ind w:firstLine="567"/>
        <w:jc w:val="both"/>
        <w:rPr>
          <w:rFonts w:ascii="Times New Roman" w:hAnsi="Times New Roman"/>
          <w:color w:val="000000"/>
          <w:sz w:val="24"/>
          <w:szCs w:val="24"/>
        </w:rPr>
      </w:pPr>
      <w:r w:rsidRPr="00E91F4E">
        <w:rPr>
          <w:rFonts w:ascii="Times New Roman" w:hAnsi="Times New Roman"/>
          <w:b/>
          <w:color w:val="000000"/>
          <w:sz w:val="24"/>
          <w:szCs w:val="24"/>
        </w:rPr>
        <w:t>Таблица 2.4.2.4.</w:t>
      </w:r>
      <w:r w:rsidRPr="00E91F4E">
        <w:rPr>
          <w:rFonts w:ascii="Times New Roman" w:hAnsi="Times New Roman"/>
          <w:color w:val="000000"/>
          <w:sz w:val="24"/>
          <w:szCs w:val="24"/>
        </w:rPr>
        <w:t xml:space="preserve"> Характеристики КТПН с. п. Куть–Ях</w:t>
      </w:r>
    </w:p>
    <w:tbl>
      <w:tblPr>
        <w:tblW w:w="9694" w:type="dxa"/>
        <w:tblInd w:w="113" w:type="dxa"/>
        <w:tblLayout w:type="fixed"/>
        <w:tblLook w:val="04A0" w:firstRow="1" w:lastRow="0" w:firstColumn="1" w:lastColumn="0" w:noHBand="0" w:noVBand="1"/>
      </w:tblPr>
      <w:tblGrid>
        <w:gridCol w:w="503"/>
        <w:gridCol w:w="1335"/>
        <w:gridCol w:w="627"/>
        <w:gridCol w:w="850"/>
        <w:gridCol w:w="425"/>
        <w:gridCol w:w="425"/>
        <w:gridCol w:w="964"/>
        <w:gridCol w:w="986"/>
        <w:gridCol w:w="844"/>
        <w:gridCol w:w="660"/>
        <w:gridCol w:w="657"/>
        <w:gridCol w:w="567"/>
        <w:gridCol w:w="851"/>
      </w:tblGrid>
      <w:tr w:rsidR="00336C72" w:rsidRPr="00E91F4E" w:rsidTr="00867D0F">
        <w:trPr>
          <w:cantSplit/>
          <w:trHeight w:val="2502"/>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sz w:val="24"/>
                <w:szCs w:val="24"/>
              </w:rPr>
            </w:pPr>
            <w:r w:rsidRPr="00E91F4E">
              <w:rPr>
                <w:rFonts w:ascii="Times New Roman" w:hAnsi="Times New Roman"/>
                <w:b/>
                <w:bCs/>
                <w:sz w:val="24"/>
                <w:szCs w:val="24"/>
              </w:rPr>
              <w:lastRenderedPageBreak/>
              <w:t>№ п/п</w:t>
            </w:r>
          </w:p>
          <w:p w:rsidR="00336C72" w:rsidRPr="00E91F4E" w:rsidRDefault="00336C72" w:rsidP="00867D0F">
            <w:pPr>
              <w:spacing w:after="0" w:line="240" w:lineRule="auto"/>
              <w:jc w:val="center"/>
              <w:rPr>
                <w:rFonts w:ascii="Times New Roman" w:hAnsi="Times New Roman"/>
                <w:b/>
                <w:bCs/>
                <w:sz w:val="24"/>
                <w:szCs w:val="24"/>
              </w:rPr>
            </w:pP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sz w:val="24"/>
                <w:szCs w:val="24"/>
              </w:rPr>
            </w:pPr>
            <w:r w:rsidRPr="00E91F4E">
              <w:rPr>
                <w:rFonts w:ascii="Times New Roman" w:hAnsi="Times New Roman"/>
                <w:b/>
                <w:bCs/>
                <w:sz w:val="24"/>
                <w:szCs w:val="24"/>
              </w:rPr>
              <w:t>Наименование РП, ТП</w:t>
            </w:r>
          </w:p>
        </w:tc>
        <w:tc>
          <w:tcPr>
            <w:tcW w:w="627" w:type="dxa"/>
            <w:tcBorders>
              <w:top w:val="single" w:sz="4" w:space="0" w:color="auto"/>
              <w:left w:val="nil"/>
              <w:bottom w:val="single" w:sz="4" w:space="0" w:color="auto"/>
              <w:right w:val="single" w:sz="4" w:space="0" w:color="auto"/>
            </w:tcBorders>
            <w:shd w:val="clear" w:color="auto" w:fill="auto"/>
            <w:textDirection w:val="btLr"/>
            <w:vAlign w:val="center"/>
            <w:hideMark/>
          </w:tcPr>
          <w:p w:rsidR="00336C72" w:rsidRPr="00E91F4E" w:rsidRDefault="00336C72" w:rsidP="00867D0F">
            <w:pPr>
              <w:spacing w:after="0" w:line="240" w:lineRule="auto"/>
              <w:jc w:val="center"/>
              <w:rPr>
                <w:rFonts w:ascii="Times New Roman" w:hAnsi="Times New Roman"/>
                <w:b/>
                <w:bCs/>
                <w:sz w:val="24"/>
                <w:szCs w:val="24"/>
              </w:rPr>
            </w:pPr>
            <w:r w:rsidRPr="00E91F4E">
              <w:rPr>
                <w:rFonts w:ascii="Times New Roman" w:hAnsi="Times New Roman"/>
                <w:b/>
                <w:bCs/>
                <w:sz w:val="24"/>
                <w:szCs w:val="24"/>
              </w:rPr>
              <w:t>Год ввода</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336C72" w:rsidRPr="00E91F4E" w:rsidRDefault="00336C72" w:rsidP="00867D0F">
            <w:pPr>
              <w:spacing w:after="0" w:line="240" w:lineRule="auto"/>
              <w:jc w:val="center"/>
              <w:rPr>
                <w:rFonts w:ascii="Times New Roman" w:hAnsi="Times New Roman"/>
                <w:b/>
                <w:bCs/>
                <w:sz w:val="24"/>
                <w:szCs w:val="24"/>
              </w:rPr>
            </w:pPr>
            <w:r w:rsidRPr="00E91F4E">
              <w:rPr>
                <w:rFonts w:ascii="Times New Roman" w:hAnsi="Times New Roman"/>
                <w:b/>
                <w:bCs/>
                <w:sz w:val="24"/>
                <w:szCs w:val="24"/>
              </w:rPr>
              <w:t>Напряжение, U, кВ.</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rsidR="00336C72" w:rsidRPr="00E91F4E" w:rsidRDefault="00336C72" w:rsidP="00867D0F">
            <w:pPr>
              <w:spacing w:after="0" w:line="240" w:lineRule="auto"/>
              <w:jc w:val="center"/>
              <w:rPr>
                <w:rFonts w:ascii="Times New Roman" w:hAnsi="Times New Roman"/>
                <w:b/>
                <w:bCs/>
                <w:sz w:val="24"/>
                <w:szCs w:val="24"/>
              </w:rPr>
            </w:pPr>
            <w:r w:rsidRPr="00E91F4E">
              <w:rPr>
                <w:rFonts w:ascii="Times New Roman" w:hAnsi="Times New Roman"/>
                <w:b/>
                <w:bCs/>
                <w:sz w:val="24"/>
                <w:szCs w:val="24"/>
              </w:rPr>
              <w:t>Кол-во секций шин, шт.</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rsidR="00336C72" w:rsidRPr="00E91F4E" w:rsidRDefault="00336C72" w:rsidP="00867D0F">
            <w:pPr>
              <w:spacing w:after="0" w:line="240" w:lineRule="auto"/>
              <w:jc w:val="center"/>
              <w:rPr>
                <w:rFonts w:ascii="Times New Roman" w:hAnsi="Times New Roman"/>
                <w:b/>
                <w:bCs/>
                <w:sz w:val="24"/>
                <w:szCs w:val="24"/>
              </w:rPr>
            </w:pPr>
            <w:r w:rsidRPr="00E91F4E">
              <w:rPr>
                <w:rFonts w:ascii="Times New Roman" w:hAnsi="Times New Roman"/>
                <w:b/>
                <w:bCs/>
                <w:sz w:val="24"/>
                <w:szCs w:val="24"/>
              </w:rPr>
              <w:t>Количество ТН, шт.</w:t>
            </w:r>
          </w:p>
        </w:tc>
        <w:tc>
          <w:tcPr>
            <w:tcW w:w="964" w:type="dxa"/>
            <w:tcBorders>
              <w:top w:val="single" w:sz="4" w:space="0" w:color="auto"/>
              <w:left w:val="nil"/>
              <w:bottom w:val="single" w:sz="4" w:space="0" w:color="auto"/>
              <w:right w:val="single" w:sz="4" w:space="0" w:color="auto"/>
            </w:tcBorders>
            <w:shd w:val="clear" w:color="auto" w:fill="auto"/>
            <w:textDirection w:val="btLr"/>
            <w:vAlign w:val="center"/>
            <w:hideMark/>
          </w:tcPr>
          <w:p w:rsidR="00336C72" w:rsidRPr="00E91F4E" w:rsidRDefault="00336C72" w:rsidP="00867D0F">
            <w:pPr>
              <w:spacing w:after="0" w:line="240" w:lineRule="auto"/>
              <w:jc w:val="center"/>
              <w:rPr>
                <w:rFonts w:ascii="Times New Roman" w:hAnsi="Times New Roman"/>
                <w:b/>
                <w:bCs/>
                <w:sz w:val="24"/>
                <w:szCs w:val="24"/>
              </w:rPr>
            </w:pPr>
            <w:r w:rsidRPr="00E91F4E">
              <w:rPr>
                <w:rFonts w:ascii="Times New Roman" w:hAnsi="Times New Roman"/>
                <w:b/>
                <w:bCs/>
                <w:sz w:val="24"/>
                <w:szCs w:val="24"/>
              </w:rPr>
              <w:t>Количество разъединителей 6-10 кВ, шт.</w:t>
            </w:r>
          </w:p>
          <w:p w:rsidR="00336C72" w:rsidRPr="00E91F4E" w:rsidRDefault="00336C72" w:rsidP="00867D0F">
            <w:pPr>
              <w:spacing w:after="0" w:line="240" w:lineRule="auto"/>
              <w:jc w:val="center"/>
              <w:rPr>
                <w:rFonts w:ascii="Times New Roman" w:hAnsi="Times New Roman"/>
                <w:b/>
                <w:bCs/>
                <w:sz w:val="24"/>
                <w:szCs w:val="24"/>
              </w:rPr>
            </w:pPr>
          </w:p>
        </w:tc>
        <w:tc>
          <w:tcPr>
            <w:tcW w:w="986" w:type="dxa"/>
            <w:tcBorders>
              <w:top w:val="single" w:sz="4" w:space="0" w:color="auto"/>
              <w:left w:val="nil"/>
              <w:bottom w:val="single" w:sz="4" w:space="0" w:color="auto"/>
              <w:right w:val="single" w:sz="4" w:space="0" w:color="auto"/>
            </w:tcBorders>
            <w:shd w:val="clear" w:color="auto" w:fill="auto"/>
            <w:textDirection w:val="btLr"/>
            <w:vAlign w:val="center"/>
            <w:hideMark/>
          </w:tcPr>
          <w:p w:rsidR="00336C72" w:rsidRPr="00E91F4E" w:rsidRDefault="00336C72" w:rsidP="00867D0F">
            <w:pPr>
              <w:spacing w:after="0" w:line="240" w:lineRule="auto"/>
              <w:jc w:val="center"/>
              <w:rPr>
                <w:rFonts w:ascii="Times New Roman" w:hAnsi="Times New Roman"/>
                <w:b/>
                <w:bCs/>
                <w:sz w:val="24"/>
                <w:szCs w:val="24"/>
              </w:rPr>
            </w:pPr>
            <w:r w:rsidRPr="00E91F4E">
              <w:rPr>
                <w:rFonts w:ascii="Times New Roman" w:hAnsi="Times New Roman"/>
                <w:b/>
                <w:bCs/>
                <w:sz w:val="24"/>
                <w:szCs w:val="24"/>
              </w:rPr>
              <w:t>Количество выключателей нагрузки 6-10 кВ, шт.</w:t>
            </w:r>
          </w:p>
          <w:p w:rsidR="00336C72" w:rsidRPr="00E91F4E" w:rsidRDefault="00336C72" w:rsidP="00867D0F">
            <w:pPr>
              <w:spacing w:after="0" w:line="240" w:lineRule="auto"/>
              <w:jc w:val="center"/>
              <w:rPr>
                <w:rFonts w:ascii="Times New Roman" w:hAnsi="Times New Roman"/>
                <w:b/>
                <w:bCs/>
                <w:sz w:val="24"/>
                <w:szCs w:val="24"/>
              </w:rPr>
            </w:pPr>
          </w:p>
        </w:tc>
        <w:tc>
          <w:tcPr>
            <w:tcW w:w="8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36C72" w:rsidRPr="00E91F4E" w:rsidRDefault="00336C72" w:rsidP="00867D0F">
            <w:pPr>
              <w:spacing w:after="0" w:line="240" w:lineRule="auto"/>
              <w:jc w:val="center"/>
              <w:rPr>
                <w:rFonts w:ascii="Times New Roman" w:hAnsi="Times New Roman"/>
                <w:b/>
                <w:bCs/>
                <w:sz w:val="24"/>
                <w:szCs w:val="24"/>
              </w:rPr>
            </w:pPr>
            <w:r w:rsidRPr="00E91F4E">
              <w:rPr>
                <w:rFonts w:ascii="Times New Roman" w:hAnsi="Times New Roman"/>
                <w:b/>
                <w:bCs/>
                <w:sz w:val="24"/>
                <w:szCs w:val="24"/>
              </w:rPr>
              <w:t>Наименование фидера</w:t>
            </w:r>
          </w:p>
        </w:tc>
        <w:tc>
          <w:tcPr>
            <w:tcW w:w="66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36C72" w:rsidRPr="00E91F4E" w:rsidRDefault="00336C72" w:rsidP="00867D0F">
            <w:pPr>
              <w:spacing w:after="0" w:line="240" w:lineRule="auto"/>
              <w:jc w:val="center"/>
              <w:rPr>
                <w:rFonts w:ascii="Times New Roman" w:hAnsi="Times New Roman"/>
                <w:b/>
                <w:bCs/>
                <w:sz w:val="24"/>
                <w:szCs w:val="24"/>
              </w:rPr>
            </w:pPr>
            <w:r w:rsidRPr="00E91F4E">
              <w:rPr>
                <w:rFonts w:ascii="Times New Roman" w:hAnsi="Times New Roman"/>
                <w:b/>
                <w:bCs/>
                <w:sz w:val="24"/>
                <w:szCs w:val="24"/>
              </w:rPr>
              <w:t>Тип трансформатора</w:t>
            </w:r>
          </w:p>
        </w:tc>
        <w:tc>
          <w:tcPr>
            <w:tcW w:w="65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36C72" w:rsidRPr="00E91F4E" w:rsidRDefault="00336C72" w:rsidP="00867D0F">
            <w:pPr>
              <w:spacing w:after="0" w:line="240" w:lineRule="auto"/>
              <w:jc w:val="center"/>
              <w:rPr>
                <w:rFonts w:ascii="Times New Roman" w:hAnsi="Times New Roman"/>
                <w:b/>
                <w:bCs/>
                <w:sz w:val="24"/>
                <w:szCs w:val="24"/>
              </w:rPr>
            </w:pPr>
            <w:r w:rsidRPr="00E91F4E">
              <w:rPr>
                <w:rFonts w:ascii="Times New Roman" w:hAnsi="Times New Roman"/>
                <w:b/>
                <w:bCs/>
                <w:sz w:val="24"/>
                <w:szCs w:val="24"/>
              </w:rPr>
              <w:t>Номинальная мощность, Sном, кВА</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36C72" w:rsidRPr="00E91F4E" w:rsidRDefault="00336C72" w:rsidP="00867D0F">
            <w:pPr>
              <w:spacing w:after="0" w:line="240" w:lineRule="auto"/>
              <w:jc w:val="center"/>
              <w:rPr>
                <w:rFonts w:ascii="Times New Roman" w:hAnsi="Times New Roman"/>
                <w:b/>
                <w:bCs/>
                <w:sz w:val="24"/>
                <w:szCs w:val="24"/>
              </w:rPr>
            </w:pPr>
            <w:r w:rsidRPr="00E91F4E">
              <w:rPr>
                <w:rFonts w:ascii="Times New Roman" w:hAnsi="Times New Roman"/>
                <w:b/>
                <w:bCs/>
                <w:sz w:val="24"/>
                <w:szCs w:val="24"/>
              </w:rPr>
              <w:t>Фактическая нагрузка, кВА</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36C72" w:rsidRPr="00E91F4E" w:rsidRDefault="00336C72" w:rsidP="00867D0F">
            <w:pPr>
              <w:spacing w:after="0" w:line="240" w:lineRule="auto"/>
              <w:jc w:val="center"/>
              <w:rPr>
                <w:rFonts w:ascii="Times New Roman" w:hAnsi="Times New Roman"/>
                <w:b/>
                <w:bCs/>
                <w:sz w:val="24"/>
                <w:szCs w:val="24"/>
              </w:rPr>
            </w:pPr>
            <w:r w:rsidRPr="00E91F4E">
              <w:rPr>
                <w:rFonts w:ascii="Times New Roman" w:hAnsi="Times New Roman"/>
                <w:b/>
                <w:bCs/>
                <w:sz w:val="24"/>
                <w:szCs w:val="24"/>
              </w:rPr>
              <w:t>Коэффициент загрузки трансф. Кз</w:t>
            </w:r>
          </w:p>
        </w:tc>
      </w:tr>
      <w:tr w:rsidR="00336C72" w:rsidRPr="00E91F4E" w:rsidTr="00867D0F">
        <w:trPr>
          <w:trHeight w:val="312"/>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w:t>
            </w:r>
          </w:p>
        </w:tc>
        <w:tc>
          <w:tcPr>
            <w:tcW w:w="1335"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 №2</w:t>
            </w:r>
          </w:p>
        </w:tc>
        <w:tc>
          <w:tcPr>
            <w:tcW w:w="627"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2012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10кВ - 1</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10кВ - 1</w:t>
            </w:r>
          </w:p>
        </w:tc>
        <w:tc>
          <w:tcPr>
            <w:tcW w:w="844"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 П-1</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ТМГ</w:t>
            </w:r>
          </w:p>
        </w:tc>
        <w:tc>
          <w:tcPr>
            <w:tcW w:w="657"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н/д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29,06</w:t>
            </w:r>
          </w:p>
        </w:tc>
      </w:tr>
      <w:tr w:rsidR="00336C72" w:rsidRPr="00E91F4E" w:rsidTr="00867D0F">
        <w:trPr>
          <w:trHeight w:val="312"/>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w:t>
            </w:r>
          </w:p>
        </w:tc>
        <w:tc>
          <w:tcPr>
            <w:tcW w:w="13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 №3</w:t>
            </w:r>
          </w:p>
        </w:tc>
        <w:tc>
          <w:tcPr>
            <w:tcW w:w="6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2010</w:t>
            </w:r>
          </w:p>
        </w:tc>
        <w:tc>
          <w:tcPr>
            <w:tcW w:w="850"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10/0,4</w:t>
            </w:r>
          </w:p>
        </w:tc>
        <w:tc>
          <w:tcPr>
            <w:tcW w:w="42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w:t>
            </w:r>
          </w:p>
        </w:tc>
        <w:tc>
          <w:tcPr>
            <w:tcW w:w="42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w:t>
            </w:r>
          </w:p>
        </w:tc>
        <w:tc>
          <w:tcPr>
            <w:tcW w:w="96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10кВ - 1</w:t>
            </w:r>
          </w:p>
        </w:tc>
        <w:tc>
          <w:tcPr>
            <w:tcW w:w="98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10кВ - 1</w:t>
            </w:r>
          </w:p>
        </w:tc>
        <w:tc>
          <w:tcPr>
            <w:tcW w:w="84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 П-1</w:t>
            </w:r>
          </w:p>
        </w:tc>
        <w:tc>
          <w:tcPr>
            <w:tcW w:w="660"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ТМ</w:t>
            </w:r>
          </w:p>
        </w:tc>
        <w:tc>
          <w:tcPr>
            <w:tcW w:w="65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630</w:t>
            </w:r>
          </w:p>
        </w:tc>
        <w:tc>
          <w:tcPr>
            <w:tcW w:w="56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н/д</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128,10</w:t>
            </w:r>
          </w:p>
        </w:tc>
      </w:tr>
      <w:tr w:rsidR="00336C72" w:rsidRPr="00E91F4E" w:rsidTr="00867D0F">
        <w:trPr>
          <w:trHeight w:val="312"/>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3</w:t>
            </w:r>
          </w:p>
        </w:tc>
        <w:tc>
          <w:tcPr>
            <w:tcW w:w="13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 №4</w:t>
            </w:r>
          </w:p>
        </w:tc>
        <w:tc>
          <w:tcPr>
            <w:tcW w:w="6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2003</w:t>
            </w:r>
          </w:p>
        </w:tc>
        <w:tc>
          <w:tcPr>
            <w:tcW w:w="850"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10/0,4</w:t>
            </w:r>
          </w:p>
        </w:tc>
        <w:tc>
          <w:tcPr>
            <w:tcW w:w="42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w:t>
            </w:r>
          </w:p>
        </w:tc>
        <w:tc>
          <w:tcPr>
            <w:tcW w:w="42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w:t>
            </w:r>
          </w:p>
        </w:tc>
        <w:tc>
          <w:tcPr>
            <w:tcW w:w="96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10кВ - 1</w:t>
            </w:r>
          </w:p>
        </w:tc>
        <w:tc>
          <w:tcPr>
            <w:tcW w:w="98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10кВ - 1</w:t>
            </w:r>
          </w:p>
        </w:tc>
        <w:tc>
          <w:tcPr>
            <w:tcW w:w="84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ф.П-1</w:t>
            </w:r>
          </w:p>
        </w:tc>
        <w:tc>
          <w:tcPr>
            <w:tcW w:w="660"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ТМ</w:t>
            </w:r>
          </w:p>
        </w:tc>
        <w:tc>
          <w:tcPr>
            <w:tcW w:w="65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400</w:t>
            </w:r>
          </w:p>
        </w:tc>
        <w:tc>
          <w:tcPr>
            <w:tcW w:w="56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н/д</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29,06</w:t>
            </w:r>
          </w:p>
        </w:tc>
      </w:tr>
      <w:tr w:rsidR="00336C72" w:rsidRPr="00E91F4E" w:rsidTr="00867D0F">
        <w:trPr>
          <w:trHeight w:val="312"/>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4</w:t>
            </w:r>
          </w:p>
        </w:tc>
        <w:tc>
          <w:tcPr>
            <w:tcW w:w="13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 №5</w:t>
            </w:r>
          </w:p>
        </w:tc>
        <w:tc>
          <w:tcPr>
            <w:tcW w:w="6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2010</w:t>
            </w:r>
          </w:p>
        </w:tc>
        <w:tc>
          <w:tcPr>
            <w:tcW w:w="850"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10/0,4</w:t>
            </w:r>
          </w:p>
        </w:tc>
        <w:tc>
          <w:tcPr>
            <w:tcW w:w="42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w:t>
            </w:r>
          </w:p>
        </w:tc>
        <w:tc>
          <w:tcPr>
            <w:tcW w:w="42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w:t>
            </w:r>
          </w:p>
        </w:tc>
        <w:tc>
          <w:tcPr>
            <w:tcW w:w="96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10кВ - 1</w:t>
            </w:r>
          </w:p>
        </w:tc>
        <w:tc>
          <w:tcPr>
            <w:tcW w:w="98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10кВ - 1</w:t>
            </w:r>
          </w:p>
        </w:tc>
        <w:tc>
          <w:tcPr>
            <w:tcW w:w="84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 П-1</w:t>
            </w:r>
          </w:p>
        </w:tc>
        <w:tc>
          <w:tcPr>
            <w:tcW w:w="660"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ТМГ</w:t>
            </w:r>
          </w:p>
        </w:tc>
        <w:tc>
          <w:tcPr>
            <w:tcW w:w="65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400</w:t>
            </w:r>
          </w:p>
        </w:tc>
        <w:tc>
          <w:tcPr>
            <w:tcW w:w="56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н/д</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53,28</w:t>
            </w:r>
          </w:p>
        </w:tc>
      </w:tr>
      <w:tr w:rsidR="00336C72" w:rsidRPr="00E91F4E" w:rsidTr="00867D0F">
        <w:trPr>
          <w:trHeight w:val="312"/>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w:t>
            </w:r>
          </w:p>
        </w:tc>
        <w:tc>
          <w:tcPr>
            <w:tcW w:w="13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 №6</w:t>
            </w:r>
          </w:p>
        </w:tc>
        <w:tc>
          <w:tcPr>
            <w:tcW w:w="6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2008</w:t>
            </w:r>
          </w:p>
        </w:tc>
        <w:tc>
          <w:tcPr>
            <w:tcW w:w="850"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10/0,4</w:t>
            </w:r>
          </w:p>
        </w:tc>
        <w:tc>
          <w:tcPr>
            <w:tcW w:w="42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w:t>
            </w:r>
          </w:p>
        </w:tc>
        <w:tc>
          <w:tcPr>
            <w:tcW w:w="42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w:t>
            </w:r>
          </w:p>
        </w:tc>
        <w:tc>
          <w:tcPr>
            <w:tcW w:w="96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10кВ - 1</w:t>
            </w:r>
          </w:p>
        </w:tc>
        <w:tc>
          <w:tcPr>
            <w:tcW w:w="98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10кВ - 1</w:t>
            </w:r>
          </w:p>
        </w:tc>
        <w:tc>
          <w:tcPr>
            <w:tcW w:w="84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 П-1</w:t>
            </w:r>
          </w:p>
        </w:tc>
        <w:tc>
          <w:tcPr>
            <w:tcW w:w="660"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ТМ</w:t>
            </w:r>
          </w:p>
        </w:tc>
        <w:tc>
          <w:tcPr>
            <w:tcW w:w="65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160</w:t>
            </w:r>
          </w:p>
        </w:tc>
        <w:tc>
          <w:tcPr>
            <w:tcW w:w="56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н/д</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11,42</w:t>
            </w:r>
          </w:p>
        </w:tc>
      </w:tr>
      <w:tr w:rsidR="00336C72" w:rsidRPr="00E91F4E" w:rsidTr="00867D0F">
        <w:trPr>
          <w:trHeight w:val="312"/>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w:t>
            </w:r>
          </w:p>
        </w:tc>
        <w:tc>
          <w:tcPr>
            <w:tcW w:w="133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КТПН№7</w:t>
            </w:r>
          </w:p>
        </w:tc>
        <w:tc>
          <w:tcPr>
            <w:tcW w:w="62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1999</w:t>
            </w:r>
          </w:p>
        </w:tc>
        <w:tc>
          <w:tcPr>
            <w:tcW w:w="850"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10/0,4</w:t>
            </w:r>
          </w:p>
        </w:tc>
        <w:tc>
          <w:tcPr>
            <w:tcW w:w="42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w:t>
            </w:r>
          </w:p>
        </w:tc>
        <w:tc>
          <w:tcPr>
            <w:tcW w:w="425"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w:t>
            </w:r>
          </w:p>
        </w:tc>
        <w:tc>
          <w:tcPr>
            <w:tcW w:w="96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10кВ - 1</w:t>
            </w:r>
          </w:p>
        </w:tc>
        <w:tc>
          <w:tcPr>
            <w:tcW w:w="98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10кВ - 1</w:t>
            </w:r>
          </w:p>
        </w:tc>
        <w:tc>
          <w:tcPr>
            <w:tcW w:w="84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ф.П-2</w:t>
            </w:r>
          </w:p>
        </w:tc>
        <w:tc>
          <w:tcPr>
            <w:tcW w:w="660"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ТМ</w:t>
            </w:r>
          </w:p>
        </w:tc>
        <w:tc>
          <w:tcPr>
            <w:tcW w:w="65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250</w:t>
            </w:r>
          </w:p>
        </w:tc>
        <w:tc>
          <w:tcPr>
            <w:tcW w:w="56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н/д</w:t>
            </w:r>
          </w:p>
        </w:tc>
        <w:tc>
          <w:tcPr>
            <w:tcW w:w="8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32,94</w:t>
            </w:r>
          </w:p>
        </w:tc>
      </w:tr>
    </w:tbl>
    <w:p w:rsidR="00336C72" w:rsidRPr="00E91F4E" w:rsidRDefault="00336C72" w:rsidP="00867D0F">
      <w:pPr>
        <w:spacing w:after="0" w:line="240" w:lineRule="auto"/>
        <w:ind w:firstLine="567"/>
        <w:jc w:val="both"/>
        <w:rPr>
          <w:rFonts w:ascii="Times New Roman" w:hAnsi="Times New Roman"/>
          <w:color w:val="000000"/>
          <w:sz w:val="24"/>
          <w:szCs w:val="24"/>
        </w:rPr>
      </w:pPr>
    </w:p>
    <w:p w:rsidR="00336C72" w:rsidRPr="00E91F4E" w:rsidRDefault="00336C72" w:rsidP="00D6171F">
      <w:pPr>
        <w:numPr>
          <w:ilvl w:val="2"/>
          <w:numId w:val="11"/>
        </w:numPr>
        <w:tabs>
          <w:tab w:val="left" w:pos="1134"/>
        </w:tabs>
        <w:autoSpaceDE w:val="0"/>
        <w:autoSpaceDN w:val="0"/>
        <w:adjustRightInd w:val="0"/>
        <w:spacing w:after="0" w:line="240" w:lineRule="auto"/>
        <w:ind w:left="0" w:firstLine="0"/>
        <w:jc w:val="both"/>
        <w:outlineLvl w:val="2"/>
        <w:rPr>
          <w:rFonts w:ascii="Times New Roman" w:hAnsi="Times New Roman"/>
          <w:b/>
          <w:sz w:val="24"/>
          <w:szCs w:val="24"/>
        </w:rPr>
      </w:pPr>
      <w:bookmarkStart w:id="254" w:name="_Toc363129169"/>
      <w:bookmarkStart w:id="255" w:name="_Toc417458490"/>
      <w:r w:rsidRPr="00E91F4E">
        <w:rPr>
          <w:rFonts w:ascii="Times New Roman" w:hAnsi="Times New Roman"/>
          <w:b/>
          <w:sz w:val="24"/>
          <w:szCs w:val="24"/>
        </w:rPr>
        <w:t>Балансы мощности и ресурса</w:t>
      </w:r>
      <w:bookmarkEnd w:id="254"/>
      <w:bookmarkEnd w:id="255"/>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Расчет баланса мощности и ресурса в системе электроснабжения с. п. Куть–Ях, не представляется возможным, ввиду отсутствия необходимых исходных данных.</w:t>
      </w:r>
    </w:p>
    <w:p w:rsidR="00336C72" w:rsidRPr="00E91F4E" w:rsidRDefault="00336C72" w:rsidP="00867D0F">
      <w:pPr>
        <w:spacing w:after="0" w:line="240" w:lineRule="auto"/>
        <w:ind w:firstLine="567"/>
        <w:jc w:val="both"/>
        <w:rPr>
          <w:rFonts w:ascii="Times New Roman" w:hAnsi="Times New Roman"/>
          <w:sz w:val="24"/>
          <w:szCs w:val="24"/>
        </w:rPr>
      </w:pPr>
    </w:p>
    <w:p w:rsidR="00336C72" w:rsidRPr="00E91F4E" w:rsidRDefault="00336C72" w:rsidP="00D6171F">
      <w:pPr>
        <w:numPr>
          <w:ilvl w:val="2"/>
          <w:numId w:val="11"/>
        </w:numPr>
        <w:tabs>
          <w:tab w:val="left" w:pos="1134"/>
        </w:tabs>
        <w:autoSpaceDE w:val="0"/>
        <w:autoSpaceDN w:val="0"/>
        <w:adjustRightInd w:val="0"/>
        <w:spacing w:after="0" w:line="240" w:lineRule="auto"/>
        <w:ind w:left="0" w:firstLine="0"/>
        <w:jc w:val="both"/>
        <w:outlineLvl w:val="2"/>
        <w:rPr>
          <w:rFonts w:ascii="Times New Roman" w:hAnsi="Times New Roman"/>
          <w:b/>
          <w:sz w:val="24"/>
          <w:szCs w:val="24"/>
        </w:rPr>
      </w:pPr>
      <w:bookmarkStart w:id="256" w:name="_Toc363129170"/>
      <w:bookmarkStart w:id="257" w:name="_Toc417458491"/>
      <w:r w:rsidRPr="00E91F4E">
        <w:rPr>
          <w:rFonts w:ascii="Times New Roman" w:hAnsi="Times New Roman"/>
          <w:b/>
          <w:sz w:val="24"/>
          <w:szCs w:val="24"/>
        </w:rPr>
        <w:t>Доля поставки ресурса по приборам учета</w:t>
      </w:r>
      <w:bookmarkEnd w:id="256"/>
      <w:bookmarkEnd w:id="257"/>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Доля обеспеченности приборами учета потребления электрической энергии составляет 100%.</w:t>
      </w:r>
    </w:p>
    <w:p w:rsidR="00336C72" w:rsidRPr="00E91F4E" w:rsidRDefault="00336C72" w:rsidP="00D6171F">
      <w:pPr>
        <w:numPr>
          <w:ilvl w:val="2"/>
          <w:numId w:val="11"/>
        </w:numPr>
        <w:tabs>
          <w:tab w:val="left" w:pos="1134"/>
        </w:tabs>
        <w:autoSpaceDE w:val="0"/>
        <w:autoSpaceDN w:val="0"/>
        <w:adjustRightInd w:val="0"/>
        <w:spacing w:after="0" w:line="240" w:lineRule="auto"/>
        <w:ind w:left="0" w:firstLine="0"/>
        <w:jc w:val="both"/>
        <w:outlineLvl w:val="2"/>
        <w:rPr>
          <w:rFonts w:ascii="Times New Roman" w:hAnsi="Times New Roman"/>
          <w:b/>
          <w:sz w:val="24"/>
          <w:szCs w:val="24"/>
        </w:rPr>
      </w:pPr>
      <w:bookmarkStart w:id="258" w:name="_Toc363129171"/>
      <w:bookmarkStart w:id="259" w:name="_Toc417458492"/>
      <w:r w:rsidRPr="00E91F4E">
        <w:rPr>
          <w:rFonts w:ascii="Times New Roman" w:hAnsi="Times New Roman"/>
          <w:b/>
          <w:sz w:val="24"/>
          <w:szCs w:val="24"/>
        </w:rPr>
        <w:t>Зона действия источников ресурсов и дефициты мощности</w:t>
      </w:r>
      <w:bookmarkEnd w:id="258"/>
      <w:bookmarkEnd w:id="259"/>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Единственным центром питания сельского поселения Куть –Ях, является подстанция 110/10 «Лиственная» установленной мощностью 8.8 МВт(3,955 МВА). В связи с отсутствием информации о балансе мощности и ресурса не представляется возможным дать оценку наличия дефицита/резерва мощности источника.</w:t>
      </w:r>
    </w:p>
    <w:p w:rsidR="00336C72" w:rsidRPr="00E91F4E" w:rsidRDefault="00336C72" w:rsidP="00D6171F">
      <w:pPr>
        <w:numPr>
          <w:ilvl w:val="2"/>
          <w:numId w:val="11"/>
        </w:numPr>
        <w:tabs>
          <w:tab w:val="left" w:pos="1134"/>
        </w:tabs>
        <w:autoSpaceDE w:val="0"/>
        <w:autoSpaceDN w:val="0"/>
        <w:adjustRightInd w:val="0"/>
        <w:spacing w:after="0" w:line="240" w:lineRule="auto"/>
        <w:ind w:left="0" w:firstLine="0"/>
        <w:jc w:val="both"/>
        <w:outlineLvl w:val="2"/>
        <w:rPr>
          <w:rFonts w:ascii="Times New Roman" w:hAnsi="Times New Roman"/>
          <w:b/>
          <w:sz w:val="24"/>
          <w:szCs w:val="24"/>
        </w:rPr>
      </w:pPr>
      <w:bookmarkStart w:id="260" w:name="_Toc363129172"/>
      <w:bookmarkStart w:id="261" w:name="_Toc417458493"/>
      <w:r w:rsidRPr="00E91F4E">
        <w:rPr>
          <w:rFonts w:ascii="Times New Roman" w:hAnsi="Times New Roman"/>
          <w:b/>
          <w:sz w:val="24"/>
          <w:szCs w:val="24"/>
        </w:rPr>
        <w:t>Надежность работы системы</w:t>
      </w:r>
      <w:bookmarkEnd w:id="260"/>
      <w:bookmarkEnd w:id="261"/>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С целью повышения устойчивости функционирования системы электроснабжения предусматриваются распределение потребителей с.п. Куть-Ях на категории по надежности электроснабжения. </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Категория надежности электроснабжения электроприемники определяется по Правилам устройства электроустановок (ПУЭ) 7 издания, СП 31-110-2003 «Проектирование и монтаж электроустановок жилых и общественных зданий», с учетом разделов действующих строительных норм и правил, таких как СНиП 2.04.03-85 «Канализация. Наружные сети и сооружения», СНиП 2.04.02-84* «Водоснабжение. Наружные сети и сооружения», СНиП II-35- 76 «Котельные установки» и других.</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 Большая часть потребителей сельского поселения Куть – Ях, относится к III категории. Исключение составляют потребители электрической энергии такие, как: - детские учреждения, больницы, учебные заведения, общежития общей вместимостью свыше 50 человек, гостиницы, комбинаты бытового обслуживания с количеством рабочих мест свыше 50, установки тепловых сетей и котельных и другие электроприемники, которые относятся к потребителям II категории.  - канализационные очистные сооружения и канализационные насосные станции, не допускающие перерыва или снижения подачи сточных вод, водопроводные очистные сооружения и насосные станции (число жителей более 50 тыс. чел.), </w:t>
      </w:r>
      <w:r w:rsidRPr="00E91F4E">
        <w:rPr>
          <w:rFonts w:ascii="Times New Roman" w:hAnsi="Times New Roman"/>
          <w:sz w:val="24"/>
          <w:szCs w:val="24"/>
        </w:rPr>
        <w:lastRenderedPageBreak/>
        <w:t xml:space="preserve">противопожарные устройства (пожарные насосы, системы подпора воздуха, дымоудаления, пожарной сигнализации, оповещения при пожаре), лифты и другие электроприемники, которые относятся к потребителям I категории.  </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xml:space="preserve">Для обеспечения надежности электроснабжения с.п. Куть-Ях необходимо проведение следующих мероприятий:  предусмотреть электроснабжение потребителей I категории в нормальных режимах от двух независимых взаимно резервирующих источников питания, при этом перерыв их электроснабжения от одного из источников питания может быть допущен лишь на время автоматического восстановления питания;    предусмотреть дополнительное питание от третьего независимого взаимно резервирующего источника питания для электроснабжения особой группы электроприемники I категории;  предусмотреть электроснабжение потребителей II категории в нормальных режимах от двух независимых взаимно резервирующих источников питания;  предусмотреть электроснабжение потребителей III категории от одного источника питания при условии, что перерывы электроснабжения, необходимые для ремонта или замены поврежденного элемента системы электроснабжения не превышают 1 суток;  предусмотреть подвод питания 10 кВ к трансформаторным подстанциям и распределительным пунктам защищенным проводом (ВЛЗ) на железобетонных опорах, а в зоне жилой застройки подземно кабелями; использовать для охранно-пожарной сигнализации объектов приемно- контрольные приборы для охранно-пожарных систем, различные охранные датчики и оповещатели, модули для мониторинга системы охранной сигнализации, контроллеры систем доступа, а также беспроводную и GSM- сигнализацию.  </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Надежность также достигается кольцеванием сетей электроснабжения.</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В рамках настоящей программы для обеспечения надежности электроснабжения потребителей сельского поселения Куть – Ях, предусмотрено:</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проведение обязательного энергетического обследования энергоснабжающих организаций, что позволит разработать пообъектные энергосберегающие мероприятия;</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разработка и реализация программ энергосбережения и повышения энергетической эффективности для энергоснабжающих организаций, включая разработку технико-экономических обоснований на внедрение энергосберегающих мероприятий;</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обеспечение согласованного развития электрической сети с техническим перевооружением и увеличением мощности действующих источников электрической энергии;</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модернизация трансформаторных подстанций;</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модернизация электрических сетей;</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снижение потерь на собственный нужды за счет реконструкции и технического перевооружение действующих системообразующих электросетевых объектов;</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введение и реализация механизма перераспределения (высвобождения) присоединенной мощности;</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повышение уровня компенсации реактивной мощности на трансформаторных подстанциях;</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оптимизация режимов работы и распределение нагрузки электрических сетей и трансформаторных подстанций;</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внедрение систем АСКУЭ;</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оснащение энергоэкономичными осветительными приборами и энергосберегающими источниками света на основе ламп светодиодных ламп в системе наружнего освещения.</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замена провода типа АС на СИП с целью повышению надежности системы электроснабжения и снижения уровня потерь;</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 организация проектируемой кольцевой сети напряжением 0.4 кВ для повышения надежности работы системы электроснабжения.</w:t>
      </w:r>
    </w:p>
    <w:p w:rsidR="00336C72" w:rsidRPr="00E91F4E" w:rsidRDefault="00336C72" w:rsidP="00867D0F">
      <w:pPr>
        <w:spacing w:after="0" w:line="240" w:lineRule="auto"/>
        <w:ind w:firstLine="567"/>
        <w:jc w:val="both"/>
        <w:rPr>
          <w:rFonts w:ascii="Times New Roman" w:hAnsi="Times New Roman"/>
          <w:b/>
          <w:sz w:val="24"/>
          <w:szCs w:val="24"/>
        </w:rPr>
      </w:pPr>
    </w:p>
    <w:p w:rsidR="00336C72" w:rsidRPr="00E91F4E" w:rsidRDefault="00336C72" w:rsidP="00D6171F">
      <w:pPr>
        <w:numPr>
          <w:ilvl w:val="2"/>
          <w:numId w:val="11"/>
        </w:numPr>
        <w:tabs>
          <w:tab w:val="left" w:pos="1134"/>
        </w:tabs>
        <w:autoSpaceDE w:val="0"/>
        <w:autoSpaceDN w:val="0"/>
        <w:adjustRightInd w:val="0"/>
        <w:spacing w:after="0" w:line="240" w:lineRule="auto"/>
        <w:ind w:left="0" w:firstLine="0"/>
        <w:jc w:val="both"/>
        <w:outlineLvl w:val="2"/>
        <w:rPr>
          <w:rFonts w:ascii="Times New Roman" w:hAnsi="Times New Roman"/>
          <w:b/>
          <w:sz w:val="24"/>
          <w:szCs w:val="24"/>
        </w:rPr>
      </w:pPr>
      <w:bookmarkStart w:id="262" w:name="_Toc363129173"/>
      <w:r w:rsidRPr="00E91F4E">
        <w:rPr>
          <w:rFonts w:ascii="Times New Roman" w:hAnsi="Times New Roman"/>
          <w:b/>
          <w:sz w:val="24"/>
          <w:szCs w:val="24"/>
        </w:rPr>
        <w:t xml:space="preserve"> </w:t>
      </w:r>
      <w:bookmarkStart w:id="263" w:name="_Toc417458494"/>
      <w:r w:rsidRPr="00E91F4E">
        <w:rPr>
          <w:rFonts w:ascii="Times New Roman" w:hAnsi="Times New Roman"/>
          <w:b/>
          <w:sz w:val="24"/>
          <w:szCs w:val="24"/>
        </w:rPr>
        <w:t>Качество поставляемого ресурса</w:t>
      </w:r>
      <w:bookmarkStart w:id="264" w:name="_Toc363129174"/>
      <w:bookmarkEnd w:id="262"/>
      <w:bookmarkEnd w:id="263"/>
    </w:p>
    <w:p w:rsidR="00336C72" w:rsidRPr="00E91F4E" w:rsidRDefault="00336C72" w:rsidP="00867D0F">
      <w:pPr>
        <w:spacing w:after="0" w:line="240" w:lineRule="auto"/>
        <w:ind w:firstLine="567"/>
        <w:jc w:val="both"/>
        <w:rPr>
          <w:rFonts w:ascii="Times New Roman" w:hAnsi="Times New Roman"/>
          <w:sz w:val="24"/>
          <w:szCs w:val="24"/>
        </w:rPr>
      </w:pPr>
      <w:bookmarkStart w:id="265" w:name="_Toc406034321"/>
      <w:r w:rsidRPr="00E91F4E">
        <w:rPr>
          <w:rFonts w:ascii="Times New Roman" w:hAnsi="Times New Roman"/>
          <w:sz w:val="24"/>
          <w:szCs w:val="24"/>
        </w:rPr>
        <w:t xml:space="preserve">Показатели качества электрической энергии, методы их оценки и нормы определяет Межгосударственный стандарт: «Электрическая энергия. Совместимость технических средств </w:t>
      </w:r>
      <w:r w:rsidRPr="00E91F4E">
        <w:rPr>
          <w:rFonts w:ascii="Times New Roman" w:hAnsi="Times New Roman"/>
          <w:sz w:val="24"/>
          <w:szCs w:val="24"/>
        </w:rPr>
        <w:lastRenderedPageBreak/>
        <w:t>электромагнитная. Нормы качества электрической энергии в системах электроснабжения общего назначения» ГОСТ 13109-97. В таблице 2.4.7.1. приведены основные показатели качества электрической энергии и наиболее вероятные причины отклонения от нормативных показателей.</w:t>
      </w:r>
      <w:bookmarkEnd w:id="265"/>
    </w:p>
    <w:p w:rsidR="00336C72" w:rsidRPr="00E91F4E" w:rsidRDefault="00336C72" w:rsidP="00867D0F">
      <w:pPr>
        <w:spacing w:after="0" w:line="240" w:lineRule="auto"/>
        <w:ind w:firstLine="567"/>
        <w:jc w:val="both"/>
        <w:rPr>
          <w:rFonts w:ascii="Times New Roman" w:hAnsi="Times New Roman"/>
          <w:b/>
          <w:sz w:val="24"/>
          <w:szCs w:val="24"/>
        </w:rPr>
      </w:pPr>
    </w:p>
    <w:p w:rsidR="00336C72" w:rsidRPr="00E91F4E" w:rsidRDefault="00336C72" w:rsidP="00867D0F">
      <w:pPr>
        <w:spacing w:after="0" w:line="240" w:lineRule="auto"/>
        <w:jc w:val="center"/>
        <w:rPr>
          <w:rFonts w:ascii="Times New Roman" w:hAnsi="Times New Roman"/>
          <w:sz w:val="24"/>
          <w:szCs w:val="24"/>
        </w:rPr>
      </w:pPr>
      <w:bookmarkStart w:id="266" w:name="_Toc406034322"/>
      <w:r w:rsidRPr="00E91F4E">
        <w:rPr>
          <w:rFonts w:ascii="Times New Roman" w:hAnsi="Times New Roman"/>
          <w:b/>
          <w:sz w:val="24"/>
          <w:szCs w:val="24"/>
        </w:rPr>
        <w:t>Таблица 2.4.7.1</w:t>
      </w:r>
      <w:r w:rsidRPr="00E91F4E">
        <w:rPr>
          <w:rFonts w:ascii="Times New Roman" w:hAnsi="Times New Roman"/>
          <w:sz w:val="24"/>
          <w:szCs w:val="24"/>
        </w:rPr>
        <w:t>. Показатели качества электрической энергии.</w:t>
      </w:r>
      <w:bookmarkEnd w:id="266"/>
    </w:p>
    <w:p w:rsidR="00336C72" w:rsidRPr="00E91F4E" w:rsidRDefault="00336C72" w:rsidP="00867D0F">
      <w:pPr>
        <w:spacing w:after="0" w:line="240" w:lineRule="auto"/>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336C72" w:rsidRPr="00E91F4E" w:rsidTr="00867D0F">
        <w:trPr>
          <w:tblHeader/>
          <w:jc w:val="center"/>
        </w:trPr>
        <w:tc>
          <w:tcPr>
            <w:tcW w:w="3190" w:type="dxa"/>
            <w:vAlign w:val="center"/>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Обозначение</w:t>
            </w:r>
          </w:p>
        </w:tc>
        <w:tc>
          <w:tcPr>
            <w:tcW w:w="3190"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b/>
                <w:bCs/>
                <w:sz w:val="24"/>
                <w:szCs w:val="24"/>
              </w:rPr>
              <w:t>Наименование ПКЭ</w:t>
            </w:r>
          </w:p>
        </w:tc>
        <w:tc>
          <w:tcPr>
            <w:tcW w:w="3191"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b/>
                <w:bCs/>
                <w:sz w:val="24"/>
                <w:szCs w:val="24"/>
              </w:rPr>
              <w:t>Наиболее вероятная причина</w:t>
            </w:r>
          </w:p>
        </w:tc>
      </w:tr>
      <w:tr w:rsidR="00336C72" w:rsidRPr="00E91F4E" w:rsidTr="00867D0F">
        <w:trPr>
          <w:jc w:val="center"/>
        </w:trPr>
        <w:tc>
          <w:tcPr>
            <w:tcW w:w="9571" w:type="dxa"/>
            <w:gridSpan w:val="3"/>
            <w:vAlign w:val="center"/>
          </w:tcPr>
          <w:p w:rsidR="00336C72" w:rsidRPr="00E91F4E" w:rsidRDefault="00A93CCC" w:rsidP="00867D0F">
            <w:pPr>
              <w:spacing w:after="0" w:line="240" w:lineRule="auto"/>
              <w:jc w:val="center"/>
              <w:rPr>
                <w:rFonts w:ascii="Times New Roman" w:hAnsi="Times New Roman"/>
                <w:sz w:val="24"/>
                <w:szCs w:val="24"/>
              </w:rPr>
            </w:pPr>
            <w:hyperlink r:id="rId9" w:history="1">
              <w:r w:rsidR="00336C72" w:rsidRPr="00E91F4E">
                <w:rPr>
                  <w:rFonts w:ascii="Times New Roman" w:hAnsi="Times New Roman"/>
                  <w:bCs/>
                  <w:sz w:val="24"/>
                  <w:szCs w:val="24"/>
                </w:rPr>
                <w:t>Отклонение напряжения</w:t>
              </w:r>
            </w:hyperlink>
          </w:p>
        </w:tc>
      </w:tr>
      <w:tr w:rsidR="00336C72" w:rsidRPr="00E91F4E" w:rsidTr="00867D0F">
        <w:trPr>
          <w:jc w:val="center"/>
        </w:trPr>
        <w:tc>
          <w:tcPr>
            <w:tcW w:w="3190"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bCs/>
                <w:sz w:val="24"/>
                <w:szCs w:val="24"/>
              </w:rPr>
              <w:t>δU</w:t>
            </w:r>
            <w:r w:rsidRPr="00E91F4E">
              <w:rPr>
                <w:rFonts w:ascii="Times New Roman" w:hAnsi="Times New Roman"/>
                <w:bCs/>
                <w:sz w:val="24"/>
                <w:szCs w:val="24"/>
                <w:vertAlign w:val="subscript"/>
              </w:rPr>
              <w:t>y</w:t>
            </w:r>
          </w:p>
        </w:tc>
        <w:tc>
          <w:tcPr>
            <w:tcW w:w="3190"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установившееся отклонение напряжения</w:t>
            </w:r>
          </w:p>
        </w:tc>
        <w:tc>
          <w:tcPr>
            <w:tcW w:w="3191"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график нагрузки потребителя</w:t>
            </w:r>
          </w:p>
        </w:tc>
      </w:tr>
      <w:tr w:rsidR="00336C72" w:rsidRPr="00E91F4E" w:rsidTr="00867D0F">
        <w:trPr>
          <w:jc w:val="center"/>
        </w:trPr>
        <w:tc>
          <w:tcPr>
            <w:tcW w:w="9571" w:type="dxa"/>
            <w:gridSpan w:val="3"/>
            <w:vAlign w:val="center"/>
          </w:tcPr>
          <w:p w:rsidR="00336C72" w:rsidRPr="00E91F4E" w:rsidRDefault="00A93CCC" w:rsidP="00867D0F">
            <w:pPr>
              <w:spacing w:after="0" w:line="240" w:lineRule="auto"/>
              <w:jc w:val="center"/>
              <w:rPr>
                <w:rFonts w:ascii="Times New Roman" w:hAnsi="Times New Roman"/>
                <w:sz w:val="24"/>
                <w:szCs w:val="24"/>
              </w:rPr>
            </w:pPr>
            <w:hyperlink r:id="rId10" w:history="1">
              <w:r w:rsidR="00336C72" w:rsidRPr="00E91F4E">
                <w:rPr>
                  <w:rFonts w:ascii="Times New Roman" w:hAnsi="Times New Roman"/>
                  <w:bCs/>
                  <w:sz w:val="24"/>
                  <w:szCs w:val="24"/>
                </w:rPr>
                <w:t>Колебания напряжения</w:t>
              </w:r>
            </w:hyperlink>
          </w:p>
        </w:tc>
      </w:tr>
      <w:tr w:rsidR="00336C72" w:rsidRPr="00E91F4E" w:rsidTr="00867D0F">
        <w:trPr>
          <w:jc w:val="center"/>
        </w:trPr>
        <w:tc>
          <w:tcPr>
            <w:tcW w:w="3190"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bCs/>
                <w:sz w:val="24"/>
                <w:szCs w:val="24"/>
              </w:rPr>
              <w:t>δU</w:t>
            </w:r>
            <w:r w:rsidRPr="00E91F4E">
              <w:rPr>
                <w:rFonts w:ascii="Times New Roman" w:hAnsi="Times New Roman"/>
                <w:bCs/>
                <w:sz w:val="24"/>
                <w:szCs w:val="24"/>
                <w:vertAlign w:val="subscript"/>
              </w:rPr>
              <w:t>t</w:t>
            </w:r>
          </w:p>
        </w:tc>
        <w:tc>
          <w:tcPr>
            <w:tcW w:w="3190"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размах изменения напряжения</w:t>
            </w:r>
          </w:p>
        </w:tc>
        <w:tc>
          <w:tcPr>
            <w:tcW w:w="3191" w:type="dxa"/>
            <w:vMerge w:val="restart"/>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потребитель с резкопеременной нагрузкой</w:t>
            </w:r>
          </w:p>
        </w:tc>
      </w:tr>
      <w:tr w:rsidR="00336C72" w:rsidRPr="00E91F4E" w:rsidTr="00867D0F">
        <w:trPr>
          <w:trHeight w:val="565"/>
          <w:jc w:val="center"/>
        </w:trPr>
        <w:tc>
          <w:tcPr>
            <w:tcW w:w="3190"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bCs/>
                <w:sz w:val="24"/>
                <w:szCs w:val="24"/>
              </w:rPr>
              <w:t>P</w:t>
            </w:r>
            <w:r w:rsidRPr="00E91F4E">
              <w:rPr>
                <w:rFonts w:ascii="Times New Roman" w:hAnsi="Times New Roman"/>
                <w:bCs/>
                <w:sz w:val="24"/>
                <w:szCs w:val="24"/>
                <w:vertAlign w:val="subscript"/>
              </w:rPr>
              <w:t>t</w:t>
            </w:r>
          </w:p>
        </w:tc>
        <w:tc>
          <w:tcPr>
            <w:tcW w:w="3190"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доза фликера</w:t>
            </w:r>
          </w:p>
        </w:tc>
        <w:tc>
          <w:tcPr>
            <w:tcW w:w="3191" w:type="dxa"/>
            <w:vMerge/>
            <w:vAlign w:val="center"/>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867D0F">
        <w:trPr>
          <w:jc w:val="center"/>
        </w:trPr>
        <w:tc>
          <w:tcPr>
            <w:tcW w:w="9571" w:type="dxa"/>
            <w:gridSpan w:val="3"/>
            <w:vAlign w:val="center"/>
          </w:tcPr>
          <w:p w:rsidR="00336C72" w:rsidRPr="00E91F4E" w:rsidRDefault="00A93CCC" w:rsidP="00867D0F">
            <w:pPr>
              <w:spacing w:after="0" w:line="240" w:lineRule="auto"/>
              <w:jc w:val="center"/>
              <w:rPr>
                <w:rFonts w:ascii="Times New Roman" w:hAnsi="Times New Roman"/>
                <w:sz w:val="24"/>
                <w:szCs w:val="24"/>
              </w:rPr>
            </w:pPr>
            <w:hyperlink r:id="rId11" w:history="1">
              <w:r w:rsidR="00336C72" w:rsidRPr="00E91F4E">
                <w:rPr>
                  <w:rFonts w:ascii="Times New Roman" w:hAnsi="Times New Roman"/>
                  <w:bCs/>
                  <w:sz w:val="24"/>
                  <w:szCs w:val="24"/>
                </w:rPr>
                <w:t>Несимметрия напряжений в трёхфазной системе</w:t>
              </w:r>
            </w:hyperlink>
          </w:p>
        </w:tc>
      </w:tr>
      <w:tr w:rsidR="00336C72" w:rsidRPr="00E91F4E" w:rsidTr="00867D0F">
        <w:trPr>
          <w:jc w:val="center"/>
        </w:trPr>
        <w:tc>
          <w:tcPr>
            <w:tcW w:w="3190"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bCs/>
                <w:sz w:val="24"/>
                <w:szCs w:val="24"/>
              </w:rPr>
              <w:t>K</w:t>
            </w:r>
            <w:r w:rsidRPr="00E91F4E">
              <w:rPr>
                <w:rFonts w:ascii="Times New Roman" w:hAnsi="Times New Roman"/>
                <w:bCs/>
                <w:sz w:val="24"/>
                <w:szCs w:val="24"/>
                <w:vertAlign w:val="subscript"/>
              </w:rPr>
              <w:t>2U</w:t>
            </w:r>
          </w:p>
        </w:tc>
        <w:tc>
          <w:tcPr>
            <w:tcW w:w="3190"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коэффициент несимметрии напряжений по обратной последовательности</w:t>
            </w:r>
          </w:p>
        </w:tc>
        <w:tc>
          <w:tcPr>
            <w:tcW w:w="3191" w:type="dxa"/>
            <w:vMerge w:val="restart"/>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потребитель с несимметричной нагрузкой</w:t>
            </w:r>
          </w:p>
        </w:tc>
      </w:tr>
      <w:tr w:rsidR="00336C72" w:rsidRPr="00E91F4E" w:rsidTr="00867D0F">
        <w:trPr>
          <w:jc w:val="center"/>
        </w:trPr>
        <w:tc>
          <w:tcPr>
            <w:tcW w:w="3190"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bCs/>
                <w:sz w:val="24"/>
                <w:szCs w:val="24"/>
              </w:rPr>
              <w:t>K</w:t>
            </w:r>
            <w:r w:rsidRPr="00E91F4E">
              <w:rPr>
                <w:rFonts w:ascii="Times New Roman" w:hAnsi="Times New Roman"/>
                <w:bCs/>
                <w:sz w:val="24"/>
                <w:szCs w:val="24"/>
                <w:vertAlign w:val="subscript"/>
              </w:rPr>
              <w:t>0U</w:t>
            </w:r>
          </w:p>
        </w:tc>
        <w:tc>
          <w:tcPr>
            <w:tcW w:w="3190"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коэффициент несимметрии напряжений по нулевой последовательности</w:t>
            </w:r>
          </w:p>
        </w:tc>
        <w:tc>
          <w:tcPr>
            <w:tcW w:w="3191" w:type="dxa"/>
            <w:vMerge/>
            <w:vAlign w:val="center"/>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867D0F">
        <w:trPr>
          <w:jc w:val="center"/>
        </w:trPr>
        <w:tc>
          <w:tcPr>
            <w:tcW w:w="9571" w:type="dxa"/>
            <w:gridSpan w:val="3"/>
            <w:vAlign w:val="center"/>
          </w:tcPr>
          <w:p w:rsidR="00336C72" w:rsidRPr="00E91F4E" w:rsidRDefault="00A93CCC" w:rsidP="00867D0F">
            <w:pPr>
              <w:spacing w:after="0" w:line="240" w:lineRule="auto"/>
              <w:jc w:val="center"/>
              <w:rPr>
                <w:rFonts w:ascii="Times New Roman" w:hAnsi="Times New Roman"/>
                <w:sz w:val="24"/>
                <w:szCs w:val="24"/>
              </w:rPr>
            </w:pPr>
            <w:hyperlink r:id="rId12" w:history="1">
              <w:r w:rsidR="00336C72" w:rsidRPr="00E91F4E">
                <w:rPr>
                  <w:rFonts w:ascii="Times New Roman" w:hAnsi="Times New Roman"/>
                  <w:bCs/>
                  <w:sz w:val="24"/>
                  <w:szCs w:val="24"/>
                </w:rPr>
                <w:t>Несинусоидальность формы кривой напряжения</w:t>
              </w:r>
            </w:hyperlink>
          </w:p>
        </w:tc>
      </w:tr>
      <w:tr w:rsidR="00336C72" w:rsidRPr="00E91F4E" w:rsidTr="00867D0F">
        <w:trPr>
          <w:jc w:val="center"/>
        </w:trPr>
        <w:tc>
          <w:tcPr>
            <w:tcW w:w="3190"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bCs/>
                <w:sz w:val="24"/>
                <w:szCs w:val="24"/>
              </w:rPr>
              <w:t>K</w:t>
            </w:r>
            <w:r w:rsidRPr="00E91F4E">
              <w:rPr>
                <w:rFonts w:ascii="Times New Roman" w:hAnsi="Times New Roman"/>
                <w:bCs/>
                <w:sz w:val="24"/>
                <w:szCs w:val="24"/>
                <w:vertAlign w:val="subscript"/>
              </w:rPr>
              <w:t>U</w:t>
            </w:r>
          </w:p>
        </w:tc>
        <w:tc>
          <w:tcPr>
            <w:tcW w:w="3190"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коэффициент искажения синусоидальности кривой напряжения</w:t>
            </w:r>
          </w:p>
        </w:tc>
        <w:tc>
          <w:tcPr>
            <w:tcW w:w="3191" w:type="dxa"/>
            <w:vMerge w:val="restart"/>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потребитель с нелинейной нагрузкой</w:t>
            </w:r>
          </w:p>
        </w:tc>
      </w:tr>
      <w:tr w:rsidR="00336C72" w:rsidRPr="00E91F4E" w:rsidTr="00867D0F">
        <w:trPr>
          <w:jc w:val="center"/>
        </w:trPr>
        <w:tc>
          <w:tcPr>
            <w:tcW w:w="3190"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bCs/>
                <w:sz w:val="24"/>
                <w:szCs w:val="24"/>
              </w:rPr>
              <w:t>K</w:t>
            </w:r>
            <w:r w:rsidRPr="00E91F4E">
              <w:rPr>
                <w:rFonts w:ascii="Times New Roman" w:hAnsi="Times New Roman"/>
                <w:bCs/>
                <w:sz w:val="24"/>
                <w:szCs w:val="24"/>
                <w:vertAlign w:val="subscript"/>
              </w:rPr>
              <w:t>U</w:t>
            </w:r>
            <w:r w:rsidRPr="00E91F4E">
              <w:rPr>
                <w:rFonts w:ascii="Times New Roman" w:hAnsi="Times New Roman"/>
                <w:sz w:val="24"/>
                <w:szCs w:val="24"/>
                <w:vertAlign w:val="subscript"/>
              </w:rPr>
              <w:t>(n)</w:t>
            </w:r>
          </w:p>
        </w:tc>
        <w:tc>
          <w:tcPr>
            <w:tcW w:w="3190"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коэффициент n-ой гармонической составляющей напряжения</w:t>
            </w:r>
          </w:p>
        </w:tc>
        <w:tc>
          <w:tcPr>
            <w:tcW w:w="3191" w:type="dxa"/>
            <w:vMerge/>
            <w:vAlign w:val="center"/>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867D0F">
        <w:trPr>
          <w:jc w:val="center"/>
        </w:trPr>
        <w:tc>
          <w:tcPr>
            <w:tcW w:w="9571" w:type="dxa"/>
            <w:gridSpan w:val="3"/>
            <w:vAlign w:val="center"/>
          </w:tcPr>
          <w:p w:rsidR="00336C72" w:rsidRPr="00E91F4E" w:rsidRDefault="00A93CCC" w:rsidP="00867D0F">
            <w:pPr>
              <w:spacing w:after="0" w:line="240" w:lineRule="auto"/>
              <w:jc w:val="center"/>
              <w:rPr>
                <w:rFonts w:ascii="Times New Roman" w:hAnsi="Times New Roman"/>
                <w:sz w:val="24"/>
                <w:szCs w:val="24"/>
              </w:rPr>
            </w:pPr>
            <w:hyperlink r:id="rId13" w:history="1">
              <w:r w:rsidR="00336C72" w:rsidRPr="00E91F4E">
                <w:rPr>
                  <w:rFonts w:ascii="Times New Roman" w:hAnsi="Times New Roman"/>
                  <w:bCs/>
                  <w:sz w:val="24"/>
                  <w:szCs w:val="24"/>
                </w:rPr>
                <w:t>Прочие</w:t>
              </w:r>
            </w:hyperlink>
          </w:p>
        </w:tc>
      </w:tr>
      <w:tr w:rsidR="00336C72" w:rsidRPr="00E91F4E" w:rsidTr="00867D0F">
        <w:trPr>
          <w:jc w:val="center"/>
        </w:trPr>
        <w:tc>
          <w:tcPr>
            <w:tcW w:w="3190"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bCs/>
                <w:sz w:val="24"/>
                <w:szCs w:val="24"/>
              </w:rPr>
              <w:t>Δf</w:t>
            </w:r>
          </w:p>
        </w:tc>
        <w:tc>
          <w:tcPr>
            <w:tcW w:w="3190"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отклонение частоты</w:t>
            </w:r>
          </w:p>
        </w:tc>
        <w:tc>
          <w:tcPr>
            <w:tcW w:w="3191" w:type="dxa"/>
            <w:vMerge w:val="restart"/>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особенности работы сети, климатические условия или природные явления</w:t>
            </w:r>
          </w:p>
        </w:tc>
      </w:tr>
      <w:tr w:rsidR="00336C72" w:rsidRPr="00E91F4E" w:rsidTr="00867D0F">
        <w:trPr>
          <w:jc w:val="center"/>
        </w:trPr>
        <w:tc>
          <w:tcPr>
            <w:tcW w:w="3190"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bCs/>
                <w:sz w:val="24"/>
                <w:szCs w:val="24"/>
              </w:rPr>
              <w:t>Δt</w:t>
            </w:r>
            <w:r w:rsidRPr="00E91F4E">
              <w:rPr>
                <w:rFonts w:ascii="Times New Roman" w:hAnsi="Times New Roman"/>
                <w:sz w:val="24"/>
                <w:szCs w:val="24"/>
                <w:vertAlign w:val="subscript"/>
              </w:rPr>
              <w:t>П</w:t>
            </w:r>
          </w:p>
        </w:tc>
        <w:tc>
          <w:tcPr>
            <w:tcW w:w="3190"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длительность провала напряжения</w:t>
            </w:r>
          </w:p>
        </w:tc>
        <w:tc>
          <w:tcPr>
            <w:tcW w:w="3191" w:type="dxa"/>
            <w:vMerge/>
            <w:vAlign w:val="center"/>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867D0F">
        <w:trPr>
          <w:jc w:val="center"/>
        </w:trPr>
        <w:tc>
          <w:tcPr>
            <w:tcW w:w="3190"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bCs/>
                <w:sz w:val="24"/>
                <w:szCs w:val="24"/>
              </w:rPr>
              <w:t>U</w:t>
            </w:r>
            <w:r w:rsidRPr="00E91F4E">
              <w:rPr>
                <w:rFonts w:ascii="Times New Roman" w:hAnsi="Times New Roman"/>
                <w:sz w:val="24"/>
                <w:szCs w:val="24"/>
                <w:vertAlign w:val="subscript"/>
              </w:rPr>
              <w:t>имп</w:t>
            </w:r>
          </w:p>
        </w:tc>
        <w:tc>
          <w:tcPr>
            <w:tcW w:w="3190"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импульсное напряжение</w:t>
            </w:r>
          </w:p>
        </w:tc>
        <w:tc>
          <w:tcPr>
            <w:tcW w:w="3191" w:type="dxa"/>
            <w:vMerge/>
            <w:vAlign w:val="center"/>
          </w:tcPr>
          <w:p w:rsidR="00336C72" w:rsidRPr="00E91F4E" w:rsidRDefault="00336C72" w:rsidP="00867D0F">
            <w:pPr>
              <w:spacing w:after="0" w:line="240" w:lineRule="auto"/>
              <w:jc w:val="center"/>
              <w:rPr>
                <w:rFonts w:ascii="Times New Roman" w:hAnsi="Times New Roman"/>
                <w:sz w:val="24"/>
                <w:szCs w:val="24"/>
              </w:rPr>
            </w:pPr>
          </w:p>
        </w:tc>
      </w:tr>
      <w:tr w:rsidR="00336C72" w:rsidRPr="00E91F4E" w:rsidTr="00867D0F">
        <w:trPr>
          <w:jc w:val="center"/>
        </w:trPr>
        <w:tc>
          <w:tcPr>
            <w:tcW w:w="3190"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bCs/>
                <w:sz w:val="24"/>
                <w:szCs w:val="24"/>
              </w:rPr>
              <w:t>K</w:t>
            </w:r>
            <w:r w:rsidRPr="00E91F4E">
              <w:rPr>
                <w:rFonts w:ascii="Times New Roman" w:hAnsi="Times New Roman"/>
                <w:sz w:val="24"/>
                <w:szCs w:val="24"/>
                <w:vertAlign w:val="subscript"/>
              </w:rPr>
              <w:t>пер</w:t>
            </w:r>
            <w:r w:rsidRPr="00E91F4E">
              <w:rPr>
                <w:rFonts w:ascii="Times New Roman" w:hAnsi="Times New Roman"/>
                <w:bCs/>
                <w:sz w:val="24"/>
                <w:szCs w:val="24"/>
                <w:vertAlign w:val="subscript"/>
              </w:rPr>
              <w:t>U</w:t>
            </w:r>
          </w:p>
        </w:tc>
        <w:tc>
          <w:tcPr>
            <w:tcW w:w="3190"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коэффициент временного перенапряжения</w:t>
            </w:r>
          </w:p>
        </w:tc>
        <w:tc>
          <w:tcPr>
            <w:tcW w:w="3191" w:type="dxa"/>
            <w:vMerge/>
            <w:vAlign w:val="center"/>
          </w:tcPr>
          <w:p w:rsidR="00336C72" w:rsidRPr="00E91F4E" w:rsidRDefault="00336C72" w:rsidP="00867D0F">
            <w:pPr>
              <w:spacing w:after="0" w:line="240" w:lineRule="auto"/>
              <w:jc w:val="center"/>
              <w:rPr>
                <w:rFonts w:ascii="Times New Roman" w:hAnsi="Times New Roman"/>
                <w:sz w:val="24"/>
                <w:szCs w:val="24"/>
              </w:rPr>
            </w:pPr>
          </w:p>
        </w:tc>
      </w:tr>
    </w:tbl>
    <w:p w:rsidR="00336C72" w:rsidRPr="00E91F4E" w:rsidRDefault="00336C72" w:rsidP="00867D0F">
      <w:pPr>
        <w:spacing w:after="0" w:line="240" w:lineRule="auto"/>
        <w:ind w:firstLine="567"/>
        <w:jc w:val="both"/>
        <w:rPr>
          <w:rFonts w:ascii="Times New Roman" w:hAnsi="Times New Roman"/>
          <w:sz w:val="24"/>
          <w:szCs w:val="24"/>
        </w:rPr>
      </w:pPr>
      <w:bookmarkStart w:id="267" w:name="_Toc406034323"/>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Выполнить оценку ситуации по данному разделу в части качества поставляемой электрической энергии не представляется возможным в связи с отсутствием необходимой информации.</w:t>
      </w:r>
      <w:bookmarkEnd w:id="267"/>
    </w:p>
    <w:p w:rsidR="009168D3" w:rsidRPr="00E91F4E" w:rsidRDefault="009168D3">
      <w:pPr>
        <w:spacing w:after="0" w:line="240" w:lineRule="auto"/>
        <w:rPr>
          <w:rFonts w:ascii="Times New Roman" w:hAnsi="Times New Roman"/>
          <w:sz w:val="24"/>
          <w:szCs w:val="24"/>
        </w:rPr>
      </w:pPr>
      <w:r w:rsidRPr="00E91F4E">
        <w:rPr>
          <w:rFonts w:ascii="Times New Roman" w:hAnsi="Times New Roman"/>
          <w:sz w:val="24"/>
          <w:szCs w:val="24"/>
        </w:rPr>
        <w:br w:type="page"/>
      </w:r>
    </w:p>
    <w:p w:rsidR="00336C72" w:rsidRPr="00E91F4E" w:rsidRDefault="00336C72" w:rsidP="00867D0F">
      <w:pPr>
        <w:spacing w:after="0" w:line="240" w:lineRule="auto"/>
        <w:ind w:firstLine="567"/>
        <w:jc w:val="both"/>
        <w:rPr>
          <w:rFonts w:ascii="Times New Roman" w:hAnsi="Times New Roman"/>
          <w:sz w:val="24"/>
          <w:szCs w:val="24"/>
        </w:rPr>
      </w:pPr>
    </w:p>
    <w:p w:rsidR="00336C72" w:rsidRPr="00E91F4E" w:rsidRDefault="00336C72" w:rsidP="00D6171F">
      <w:pPr>
        <w:numPr>
          <w:ilvl w:val="2"/>
          <w:numId w:val="11"/>
        </w:numPr>
        <w:tabs>
          <w:tab w:val="left" w:pos="1134"/>
        </w:tabs>
        <w:autoSpaceDE w:val="0"/>
        <w:autoSpaceDN w:val="0"/>
        <w:adjustRightInd w:val="0"/>
        <w:spacing w:after="0" w:line="240" w:lineRule="auto"/>
        <w:ind w:left="0" w:firstLine="0"/>
        <w:jc w:val="both"/>
        <w:outlineLvl w:val="2"/>
        <w:rPr>
          <w:rFonts w:ascii="Times New Roman" w:hAnsi="Times New Roman"/>
          <w:b/>
          <w:sz w:val="24"/>
          <w:szCs w:val="24"/>
        </w:rPr>
      </w:pPr>
      <w:bookmarkStart w:id="268" w:name="_Toc417458495"/>
      <w:r w:rsidRPr="00E91F4E">
        <w:rPr>
          <w:rFonts w:ascii="Times New Roman" w:hAnsi="Times New Roman"/>
          <w:b/>
          <w:sz w:val="24"/>
          <w:szCs w:val="24"/>
        </w:rPr>
        <w:t>Воздействие на окружающую среду</w:t>
      </w:r>
      <w:bookmarkEnd w:id="264"/>
      <w:bookmarkEnd w:id="268"/>
    </w:p>
    <w:p w:rsidR="00336C72" w:rsidRPr="00E91F4E" w:rsidRDefault="00336C72" w:rsidP="00867D0F">
      <w:pPr>
        <w:spacing w:after="0" w:line="240" w:lineRule="auto"/>
        <w:ind w:firstLine="567"/>
        <w:jc w:val="both"/>
        <w:rPr>
          <w:rFonts w:ascii="Times New Roman" w:hAnsi="Times New Roman"/>
          <w:sz w:val="24"/>
          <w:szCs w:val="24"/>
          <w:shd w:val="clear" w:color="auto" w:fill="FFFFFF"/>
        </w:rPr>
      </w:pPr>
      <w:bookmarkStart w:id="269" w:name="_Toc406034325"/>
      <w:r w:rsidRPr="00E91F4E">
        <w:rPr>
          <w:rFonts w:ascii="Times New Roman" w:hAnsi="Times New Roman"/>
          <w:sz w:val="24"/>
          <w:szCs w:val="24"/>
          <w:shd w:val="clear" w:color="auto" w:fill="FFFFFF"/>
        </w:rPr>
        <w:t>Одним из видов загрязнения окружающей среды является электромагнитное загрязнение.  Главными их источниками являются электростанции и подстанции, телевизионные и радиолокационные станции, высоковольтные линии электропередач, электротранспорт и др.</w:t>
      </w:r>
      <w:bookmarkEnd w:id="269"/>
    </w:p>
    <w:p w:rsidR="00336C72" w:rsidRPr="00E91F4E" w:rsidRDefault="00336C72" w:rsidP="00867D0F">
      <w:pPr>
        <w:spacing w:after="0" w:line="240" w:lineRule="auto"/>
        <w:ind w:firstLine="567"/>
        <w:jc w:val="both"/>
        <w:rPr>
          <w:rFonts w:ascii="Times New Roman" w:hAnsi="Times New Roman"/>
          <w:sz w:val="24"/>
          <w:szCs w:val="24"/>
          <w:shd w:val="clear" w:color="auto" w:fill="FFFFFF"/>
        </w:rPr>
      </w:pPr>
      <w:bookmarkStart w:id="270" w:name="_Toc406034326"/>
      <w:r w:rsidRPr="00E91F4E">
        <w:rPr>
          <w:rFonts w:ascii="Times New Roman" w:hAnsi="Times New Roman"/>
          <w:sz w:val="24"/>
          <w:szCs w:val="24"/>
          <w:shd w:val="clear" w:color="auto" w:fill="FFFFFF"/>
        </w:rPr>
        <w:t>Мерой воздействия электромагнитных полей является напряженность поля. Поля повышенной напряженности оказывают негативное воздействие на организм человека, вызывают расстройства нервной системы, головную боль, утомляемость, развитие неврозов, бессонницу и т.д.</w:t>
      </w:r>
      <w:bookmarkEnd w:id="270"/>
    </w:p>
    <w:p w:rsidR="00336C72" w:rsidRPr="00E91F4E" w:rsidRDefault="00336C72" w:rsidP="00867D0F">
      <w:pPr>
        <w:spacing w:after="0" w:line="240" w:lineRule="auto"/>
        <w:ind w:firstLine="567"/>
        <w:jc w:val="both"/>
        <w:rPr>
          <w:rFonts w:ascii="Times New Roman" w:hAnsi="Times New Roman"/>
          <w:sz w:val="24"/>
          <w:szCs w:val="24"/>
        </w:rPr>
      </w:pPr>
      <w:bookmarkStart w:id="271" w:name="_Toc406034327"/>
      <w:r w:rsidRPr="00E91F4E">
        <w:rPr>
          <w:rFonts w:ascii="Times New Roman" w:hAnsi="Times New Roman"/>
          <w:sz w:val="24"/>
          <w:szCs w:val="24"/>
          <w:shd w:val="clear" w:color="auto" w:fill="FFFFFF"/>
        </w:rPr>
        <w:t xml:space="preserve">В целях снижения отрицательного воздействия </w:t>
      </w:r>
      <w:r w:rsidRPr="00E91F4E">
        <w:rPr>
          <w:rFonts w:ascii="Times New Roman" w:hAnsi="Times New Roman"/>
          <w:sz w:val="24"/>
          <w:szCs w:val="24"/>
        </w:rPr>
        <w:t>организации, промышленные объекты и производства, группы промышленных объектов и сооружения, являющиеся источниками электромагнитного загрязнения, необходимо отделять санитарно-защитными зонами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коттеджной застройки, коллективных или индивидуальных дачных и садово-огородных участков.</w:t>
      </w:r>
      <w:bookmarkEnd w:id="271"/>
    </w:p>
    <w:p w:rsidR="00336C72" w:rsidRPr="00E91F4E" w:rsidRDefault="00336C72" w:rsidP="00867D0F">
      <w:pPr>
        <w:spacing w:after="0" w:line="240" w:lineRule="auto"/>
        <w:ind w:firstLine="567"/>
        <w:jc w:val="both"/>
        <w:rPr>
          <w:rFonts w:ascii="Times New Roman" w:hAnsi="Times New Roman"/>
          <w:sz w:val="24"/>
          <w:szCs w:val="24"/>
        </w:rPr>
      </w:pPr>
      <w:bookmarkStart w:id="272" w:name="_Toc406034328"/>
      <w:r w:rsidRPr="00E91F4E">
        <w:rPr>
          <w:rFonts w:ascii="Times New Roman" w:hAnsi="Times New Roman"/>
          <w:sz w:val="24"/>
          <w:szCs w:val="24"/>
        </w:rPr>
        <w:t>В таблице 2.4.8.1. приведены объекты, являющиеся источниками электромагнитного загрязнения, для которых необходимо предусматривать санитарно – защитные зоны обеспечивающие нормативное расстояние от объектов жилой застройки.</w:t>
      </w:r>
      <w:bookmarkEnd w:id="272"/>
      <w:r w:rsidRPr="00E91F4E">
        <w:rPr>
          <w:rFonts w:ascii="Times New Roman" w:hAnsi="Times New Roman"/>
          <w:sz w:val="24"/>
          <w:szCs w:val="24"/>
        </w:rPr>
        <w:t xml:space="preserve"> </w:t>
      </w:r>
    </w:p>
    <w:p w:rsidR="00336C72" w:rsidRPr="00E91F4E" w:rsidRDefault="00336C72" w:rsidP="00867D0F">
      <w:pPr>
        <w:spacing w:after="0" w:line="240" w:lineRule="auto"/>
        <w:ind w:firstLine="567"/>
        <w:jc w:val="both"/>
        <w:rPr>
          <w:rFonts w:ascii="Times New Roman" w:hAnsi="Times New Roman"/>
          <w:sz w:val="24"/>
          <w:szCs w:val="24"/>
        </w:rPr>
      </w:pPr>
      <w:bookmarkStart w:id="273" w:name="_Toc406034329"/>
      <w:r w:rsidRPr="00E91F4E">
        <w:rPr>
          <w:rFonts w:ascii="Times New Roman" w:hAnsi="Times New Roman"/>
          <w:b/>
          <w:sz w:val="24"/>
          <w:szCs w:val="24"/>
        </w:rPr>
        <w:t>Таблица 2.4.8.1.</w:t>
      </w:r>
      <w:r w:rsidRPr="00E91F4E">
        <w:rPr>
          <w:rFonts w:ascii="Times New Roman" w:hAnsi="Times New Roman"/>
          <w:sz w:val="24"/>
          <w:szCs w:val="24"/>
        </w:rPr>
        <w:t xml:space="preserve"> Санитарно – защитные зоны объектов электромагнитного излучения с. п. Куть-Ях.</w:t>
      </w:r>
      <w:bookmarkEnd w:id="273"/>
    </w:p>
    <w:tbl>
      <w:tblPr>
        <w:tblW w:w="9243" w:type="dxa"/>
        <w:tblInd w:w="108" w:type="dxa"/>
        <w:tblLayout w:type="fixed"/>
        <w:tblLook w:val="0000" w:firstRow="0" w:lastRow="0" w:firstColumn="0" w:lastColumn="0" w:noHBand="0" w:noVBand="0"/>
      </w:tblPr>
      <w:tblGrid>
        <w:gridCol w:w="1134"/>
        <w:gridCol w:w="5995"/>
        <w:gridCol w:w="2114"/>
      </w:tblGrid>
      <w:tr w:rsidR="00336C72" w:rsidRPr="00E91F4E" w:rsidTr="00867D0F">
        <w:trPr>
          <w:trHeight w:val="633"/>
          <w:tblHeader/>
        </w:trPr>
        <w:tc>
          <w:tcPr>
            <w:tcW w:w="1134" w:type="dxa"/>
            <w:tcBorders>
              <w:top w:val="single" w:sz="4" w:space="0" w:color="000000"/>
              <w:left w:val="single" w:sz="4" w:space="0" w:color="000000"/>
              <w:bottom w:val="single" w:sz="4" w:space="0" w:color="000000"/>
            </w:tcBorders>
            <w:vAlign w:val="center"/>
          </w:tcPr>
          <w:p w:rsidR="00336C72" w:rsidRPr="00E91F4E" w:rsidRDefault="00336C72" w:rsidP="00867D0F">
            <w:pPr>
              <w:shd w:val="clear" w:color="auto" w:fill="FFFFFF"/>
              <w:snapToGrid w:val="0"/>
              <w:spacing w:after="0" w:line="240" w:lineRule="auto"/>
              <w:ind w:firstLine="34"/>
              <w:jc w:val="center"/>
              <w:rPr>
                <w:rFonts w:ascii="Times New Roman" w:hAnsi="Times New Roman"/>
                <w:b/>
                <w:sz w:val="24"/>
                <w:szCs w:val="24"/>
              </w:rPr>
            </w:pPr>
            <w:r w:rsidRPr="00E91F4E">
              <w:rPr>
                <w:rFonts w:ascii="Times New Roman" w:hAnsi="Times New Roman"/>
                <w:b/>
                <w:sz w:val="24"/>
                <w:szCs w:val="24"/>
              </w:rPr>
              <w:t>№ п/п</w:t>
            </w:r>
          </w:p>
        </w:tc>
        <w:tc>
          <w:tcPr>
            <w:tcW w:w="5995" w:type="dxa"/>
            <w:tcBorders>
              <w:top w:val="single" w:sz="4" w:space="0" w:color="000000"/>
              <w:left w:val="single" w:sz="4" w:space="0" w:color="000000"/>
              <w:bottom w:val="single" w:sz="4" w:space="0" w:color="000000"/>
            </w:tcBorders>
            <w:vAlign w:val="center"/>
          </w:tcPr>
          <w:p w:rsidR="00336C72" w:rsidRPr="00E91F4E" w:rsidRDefault="00336C72" w:rsidP="00867D0F">
            <w:pPr>
              <w:shd w:val="clear" w:color="auto" w:fill="FFFFFF"/>
              <w:snapToGrid w:val="0"/>
              <w:spacing w:after="0" w:line="240" w:lineRule="auto"/>
              <w:jc w:val="center"/>
              <w:rPr>
                <w:rFonts w:ascii="Times New Roman" w:hAnsi="Times New Roman"/>
                <w:b/>
                <w:sz w:val="24"/>
                <w:szCs w:val="24"/>
              </w:rPr>
            </w:pPr>
            <w:r w:rsidRPr="00E91F4E">
              <w:rPr>
                <w:rFonts w:ascii="Times New Roman" w:hAnsi="Times New Roman"/>
                <w:b/>
                <w:sz w:val="24"/>
                <w:szCs w:val="24"/>
              </w:rPr>
              <w:t>Назначение объекта</w:t>
            </w:r>
          </w:p>
        </w:tc>
        <w:tc>
          <w:tcPr>
            <w:tcW w:w="2114" w:type="dxa"/>
            <w:tcBorders>
              <w:top w:val="single" w:sz="4" w:space="0" w:color="000000"/>
              <w:left w:val="single" w:sz="4" w:space="0" w:color="000000"/>
              <w:bottom w:val="single" w:sz="4" w:space="0" w:color="000000"/>
              <w:right w:val="single" w:sz="4" w:space="0" w:color="000000"/>
            </w:tcBorders>
            <w:vAlign w:val="center"/>
          </w:tcPr>
          <w:p w:rsidR="00336C72" w:rsidRPr="00E91F4E" w:rsidRDefault="00336C72" w:rsidP="00867D0F">
            <w:pPr>
              <w:shd w:val="clear" w:color="auto" w:fill="FFFFFF"/>
              <w:snapToGrid w:val="0"/>
              <w:spacing w:after="0" w:line="240" w:lineRule="auto"/>
              <w:ind w:firstLine="21"/>
              <w:jc w:val="center"/>
              <w:rPr>
                <w:rFonts w:ascii="Times New Roman" w:hAnsi="Times New Roman"/>
                <w:b/>
                <w:sz w:val="24"/>
                <w:szCs w:val="24"/>
              </w:rPr>
            </w:pPr>
            <w:r w:rsidRPr="00E91F4E">
              <w:rPr>
                <w:rFonts w:ascii="Times New Roman" w:hAnsi="Times New Roman"/>
                <w:b/>
                <w:sz w:val="24"/>
                <w:szCs w:val="24"/>
              </w:rPr>
              <w:t>Размер ограничений, м</w:t>
            </w:r>
          </w:p>
        </w:tc>
      </w:tr>
      <w:tr w:rsidR="00336C72" w:rsidRPr="00E91F4E" w:rsidTr="00867D0F">
        <w:trPr>
          <w:trHeight w:val="362"/>
        </w:trPr>
        <w:tc>
          <w:tcPr>
            <w:tcW w:w="1134" w:type="dxa"/>
            <w:tcBorders>
              <w:left w:val="single" w:sz="4" w:space="0" w:color="000000"/>
              <w:bottom w:val="single" w:sz="4" w:space="0" w:color="000000"/>
            </w:tcBorders>
            <w:vAlign w:val="center"/>
          </w:tcPr>
          <w:p w:rsidR="00336C72" w:rsidRPr="00E91F4E" w:rsidRDefault="00336C72" w:rsidP="00867D0F">
            <w:pPr>
              <w:shd w:val="clear" w:color="auto" w:fill="FFFFFF"/>
              <w:snapToGrid w:val="0"/>
              <w:spacing w:after="0" w:line="240" w:lineRule="auto"/>
              <w:ind w:firstLine="34"/>
              <w:jc w:val="center"/>
              <w:rPr>
                <w:rFonts w:ascii="Times New Roman" w:hAnsi="Times New Roman"/>
                <w:sz w:val="24"/>
                <w:szCs w:val="24"/>
              </w:rPr>
            </w:pPr>
            <w:r w:rsidRPr="00E91F4E">
              <w:rPr>
                <w:rFonts w:ascii="Times New Roman" w:hAnsi="Times New Roman"/>
                <w:sz w:val="24"/>
                <w:szCs w:val="24"/>
              </w:rPr>
              <w:t>1</w:t>
            </w:r>
          </w:p>
        </w:tc>
        <w:tc>
          <w:tcPr>
            <w:tcW w:w="5995" w:type="dxa"/>
            <w:tcBorders>
              <w:left w:val="single" w:sz="4" w:space="0" w:color="000000"/>
              <w:bottom w:val="single" w:sz="4" w:space="0" w:color="000000"/>
            </w:tcBorders>
            <w:vAlign w:val="center"/>
          </w:tcPr>
          <w:p w:rsidR="00336C72" w:rsidRPr="00E91F4E" w:rsidRDefault="00336C72" w:rsidP="00867D0F">
            <w:pPr>
              <w:shd w:val="clear" w:color="auto" w:fill="FFFFFF"/>
              <w:snapToGrid w:val="0"/>
              <w:spacing w:after="0" w:line="240" w:lineRule="auto"/>
              <w:jc w:val="center"/>
              <w:rPr>
                <w:rFonts w:ascii="Times New Roman" w:hAnsi="Times New Roman"/>
                <w:sz w:val="24"/>
                <w:szCs w:val="24"/>
              </w:rPr>
            </w:pPr>
            <w:r w:rsidRPr="00E91F4E">
              <w:rPr>
                <w:rFonts w:ascii="Times New Roman" w:hAnsi="Times New Roman"/>
                <w:sz w:val="24"/>
                <w:szCs w:val="24"/>
              </w:rPr>
              <w:t>Понизительная подстанция 110/10кВ "Лиственная"</w:t>
            </w:r>
          </w:p>
        </w:tc>
        <w:tc>
          <w:tcPr>
            <w:tcW w:w="2114" w:type="dxa"/>
            <w:tcBorders>
              <w:left w:val="single" w:sz="4" w:space="0" w:color="000000"/>
              <w:bottom w:val="single" w:sz="4" w:space="0" w:color="000000"/>
              <w:right w:val="single" w:sz="4" w:space="0" w:color="000000"/>
            </w:tcBorders>
            <w:vAlign w:val="center"/>
          </w:tcPr>
          <w:p w:rsidR="00336C72" w:rsidRPr="00E91F4E" w:rsidRDefault="00336C72" w:rsidP="00867D0F">
            <w:pPr>
              <w:shd w:val="clear" w:color="auto" w:fill="FFFFFF"/>
              <w:snapToGrid w:val="0"/>
              <w:spacing w:after="0" w:line="240" w:lineRule="auto"/>
              <w:ind w:firstLine="21"/>
              <w:jc w:val="center"/>
              <w:rPr>
                <w:rFonts w:ascii="Times New Roman" w:hAnsi="Times New Roman"/>
                <w:sz w:val="24"/>
                <w:szCs w:val="24"/>
              </w:rPr>
            </w:pPr>
            <w:r w:rsidRPr="00E91F4E">
              <w:rPr>
                <w:rFonts w:ascii="Times New Roman" w:hAnsi="Times New Roman"/>
                <w:sz w:val="24"/>
                <w:szCs w:val="24"/>
              </w:rPr>
              <w:t>225</w:t>
            </w:r>
          </w:p>
        </w:tc>
      </w:tr>
      <w:tr w:rsidR="00336C72" w:rsidRPr="00E91F4E" w:rsidTr="00867D0F">
        <w:trPr>
          <w:trHeight w:val="428"/>
        </w:trPr>
        <w:tc>
          <w:tcPr>
            <w:tcW w:w="1134" w:type="dxa"/>
            <w:tcBorders>
              <w:left w:val="single" w:sz="4" w:space="0" w:color="000000"/>
              <w:bottom w:val="single" w:sz="4" w:space="0" w:color="000000"/>
            </w:tcBorders>
            <w:vAlign w:val="center"/>
          </w:tcPr>
          <w:p w:rsidR="00336C72" w:rsidRPr="00E91F4E" w:rsidRDefault="00336C72" w:rsidP="00867D0F">
            <w:pPr>
              <w:shd w:val="clear" w:color="auto" w:fill="FFFFFF"/>
              <w:snapToGrid w:val="0"/>
              <w:spacing w:after="0" w:line="240" w:lineRule="auto"/>
              <w:ind w:firstLine="34"/>
              <w:jc w:val="center"/>
              <w:rPr>
                <w:rFonts w:ascii="Times New Roman" w:hAnsi="Times New Roman"/>
                <w:sz w:val="24"/>
                <w:szCs w:val="24"/>
              </w:rPr>
            </w:pPr>
            <w:r w:rsidRPr="00E91F4E">
              <w:rPr>
                <w:rFonts w:ascii="Times New Roman" w:hAnsi="Times New Roman"/>
                <w:sz w:val="24"/>
                <w:szCs w:val="24"/>
              </w:rPr>
              <w:t>2</w:t>
            </w:r>
          </w:p>
        </w:tc>
        <w:tc>
          <w:tcPr>
            <w:tcW w:w="5995" w:type="dxa"/>
            <w:tcBorders>
              <w:left w:val="single" w:sz="4" w:space="0" w:color="000000"/>
              <w:bottom w:val="single" w:sz="4" w:space="0" w:color="000000"/>
            </w:tcBorders>
            <w:vAlign w:val="center"/>
          </w:tcPr>
          <w:p w:rsidR="00336C72" w:rsidRPr="00E91F4E" w:rsidRDefault="00336C72" w:rsidP="00867D0F">
            <w:pPr>
              <w:shd w:val="clear" w:color="auto" w:fill="FFFFFF"/>
              <w:snapToGrid w:val="0"/>
              <w:spacing w:after="0" w:line="240" w:lineRule="auto"/>
              <w:jc w:val="center"/>
              <w:rPr>
                <w:rFonts w:ascii="Times New Roman" w:hAnsi="Times New Roman"/>
                <w:sz w:val="24"/>
                <w:szCs w:val="24"/>
              </w:rPr>
            </w:pPr>
            <w:r w:rsidRPr="00E91F4E">
              <w:rPr>
                <w:rFonts w:ascii="Times New Roman" w:hAnsi="Times New Roman"/>
                <w:sz w:val="24"/>
                <w:szCs w:val="24"/>
              </w:rPr>
              <w:t>КТПН №2 10/0,4</w:t>
            </w:r>
          </w:p>
        </w:tc>
        <w:tc>
          <w:tcPr>
            <w:tcW w:w="2114" w:type="dxa"/>
            <w:tcBorders>
              <w:left w:val="single" w:sz="4" w:space="0" w:color="000000"/>
              <w:bottom w:val="single" w:sz="4" w:space="0" w:color="000000"/>
              <w:right w:val="single" w:sz="4" w:space="0" w:color="000000"/>
            </w:tcBorders>
            <w:vAlign w:val="center"/>
          </w:tcPr>
          <w:p w:rsidR="00336C72" w:rsidRPr="00E91F4E" w:rsidRDefault="00336C72" w:rsidP="00867D0F">
            <w:pPr>
              <w:shd w:val="clear" w:color="auto" w:fill="FFFFFF"/>
              <w:snapToGrid w:val="0"/>
              <w:spacing w:after="0" w:line="240" w:lineRule="auto"/>
              <w:ind w:firstLine="21"/>
              <w:jc w:val="center"/>
              <w:rPr>
                <w:rFonts w:ascii="Times New Roman" w:hAnsi="Times New Roman"/>
                <w:sz w:val="24"/>
                <w:szCs w:val="24"/>
              </w:rPr>
            </w:pPr>
            <w:r w:rsidRPr="00E91F4E">
              <w:rPr>
                <w:rFonts w:ascii="Times New Roman" w:hAnsi="Times New Roman"/>
                <w:sz w:val="24"/>
                <w:szCs w:val="24"/>
              </w:rPr>
              <w:t>10</w:t>
            </w:r>
          </w:p>
        </w:tc>
      </w:tr>
      <w:tr w:rsidR="00336C72" w:rsidRPr="00E91F4E" w:rsidTr="00867D0F">
        <w:trPr>
          <w:trHeight w:val="352"/>
        </w:trPr>
        <w:tc>
          <w:tcPr>
            <w:tcW w:w="1134" w:type="dxa"/>
            <w:tcBorders>
              <w:left w:val="single" w:sz="4" w:space="0" w:color="000000"/>
              <w:bottom w:val="single" w:sz="4" w:space="0" w:color="000000"/>
            </w:tcBorders>
            <w:vAlign w:val="center"/>
          </w:tcPr>
          <w:p w:rsidR="00336C72" w:rsidRPr="00E91F4E" w:rsidRDefault="00336C72" w:rsidP="00867D0F">
            <w:pPr>
              <w:shd w:val="clear" w:color="auto" w:fill="FFFFFF"/>
              <w:snapToGrid w:val="0"/>
              <w:spacing w:after="0" w:line="240" w:lineRule="auto"/>
              <w:ind w:firstLine="34"/>
              <w:jc w:val="center"/>
              <w:rPr>
                <w:rFonts w:ascii="Times New Roman" w:hAnsi="Times New Roman"/>
                <w:sz w:val="24"/>
                <w:szCs w:val="24"/>
              </w:rPr>
            </w:pPr>
            <w:r w:rsidRPr="00E91F4E">
              <w:rPr>
                <w:rFonts w:ascii="Times New Roman" w:hAnsi="Times New Roman"/>
                <w:sz w:val="24"/>
                <w:szCs w:val="24"/>
              </w:rPr>
              <w:t>3</w:t>
            </w:r>
          </w:p>
        </w:tc>
        <w:tc>
          <w:tcPr>
            <w:tcW w:w="5995" w:type="dxa"/>
            <w:tcBorders>
              <w:left w:val="single" w:sz="4" w:space="0" w:color="000000"/>
              <w:bottom w:val="single" w:sz="4" w:space="0" w:color="000000"/>
            </w:tcBorders>
            <w:vAlign w:val="center"/>
          </w:tcPr>
          <w:p w:rsidR="00336C72" w:rsidRPr="00E91F4E" w:rsidRDefault="00336C72" w:rsidP="00867D0F">
            <w:pPr>
              <w:shd w:val="clear" w:color="auto" w:fill="FFFFFF"/>
              <w:snapToGrid w:val="0"/>
              <w:spacing w:after="0" w:line="240" w:lineRule="auto"/>
              <w:jc w:val="center"/>
              <w:rPr>
                <w:rFonts w:ascii="Times New Roman" w:hAnsi="Times New Roman"/>
                <w:sz w:val="24"/>
                <w:szCs w:val="24"/>
              </w:rPr>
            </w:pPr>
            <w:r w:rsidRPr="00E91F4E">
              <w:rPr>
                <w:rFonts w:ascii="Times New Roman" w:hAnsi="Times New Roman"/>
                <w:sz w:val="24"/>
                <w:szCs w:val="24"/>
              </w:rPr>
              <w:t>КТПН №3 10/0,4</w:t>
            </w:r>
          </w:p>
        </w:tc>
        <w:tc>
          <w:tcPr>
            <w:tcW w:w="2114" w:type="dxa"/>
            <w:tcBorders>
              <w:left w:val="single" w:sz="4" w:space="0" w:color="000000"/>
              <w:bottom w:val="single" w:sz="4" w:space="0" w:color="000000"/>
              <w:right w:val="single" w:sz="4" w:space="0" w:color="000000"/>
            </w:tcBorders>
            <w:vAlign w:val="center"/>
          </w:tcPr>
          <w:p w:rsidR="00336C72" w:rsidRPr="00E91F4E" w:rsidRDefault="00336C72" w:rsidP="00867D0F">
            <w:pPr>
              <w:shd w:val="clear" w:color="auto" w:fill="FFFFFF"/>
              <w:snapToGrid w:val="0"/>
              <w:spacing w:after="0" w:line="240" w:lineRule="auto"/>
              <w:ind w:firstLine="21"/>
              <w:jc w:val="center"/>
              <w:rPr>
                <w:rFonts w:ascii="Times New Roman" w:hAnsi="Times New Roman"/>
                <w:sz w:val="24"/>
                <w:szCs w:val="24"/>
              </w:rPr>
            </w:pPr>
            <w:r w:rsidRPr="00E91F4E">
              <w:rPr>
                <w:rFonts w:ascii="Times New Roman" w:hAnsi="Times New Roman"/>
                <w:sz w:val="24"/>
                <w:szCs w:val="24"/>
              </w:rPr>
              <w:t>10</w:t>
            </w:r>
          </w:p>
        </w:tc>
      </w:tr>
      <w:tr w:rsidR="00336C72" w:rsidRPr="00E91F4E" w:rsidTr="00867D0F">
        <w:trPr>
          <w:trHeight w:val="315"/>
        </w:trPr>
        <w:tc>
          <w:tcPr>
            <w:tcW w:w="1134" w:type="dxa"/>
            <w:tcBorders>
              <w:left w:val="single" w:sz="4" w:space="0" w:color="000000"/>
              <w:bottom w:val="single" w:sz="4" w:space="0" w:color="000000"/>
            </w:tcBorders>
            <w:vAlign w:val="center"/>
          </w:tcPr>
          <w:p w:rsidR="00336C72" w:rsidRPr="00E91F4E" w:rsidRDefault="00336C72" w:rsidP="00867D0F">
            <w:pPr>
              <w:shd w:val="clear" w:color="auto" w:fill="FFFFFF"/>
              <w:snapToGrid w:val="0"/>
              <w:spacing w:after="0" w:line="240" w:lineRule="auto"/>
              <w:ind w:firstLine="34"/>
              <w:jc w:val="center"/>
              <w:rPr>
                <w:rFonts w:ascii="Times New Roman" w:hAnsi="Times New Roman"/>
                <w:sz w:val="24"/>
                <w:szCs w:val="24"/>
              </w:rPr>
            </w:pPr>
            <w:r w:rsidRPr="00E91F4E">
              <w:rPr>
                <w:rFonts w:ascii="Times New Roman" w:hAnsi="Times New Roman"/>
                <w:sz w:val="24"/>
                <w:szCs w:val="24"/>
              </w:rPr>
              <w:t>4</w:t>
            </w:r>
          </w:p>
        </w:tc>
        <w:tc>
          <w:tcPr>
            <w:tcW w:w="5995" w:type="dxa"/>
            <w:tcBorders>
              <w:left w:val="single" w:sz="4" w:space="0" w:color="000000"/>
              <w:bottom w:val="single" w:sz="4" w:space="0" w:color="000000"/>
            </w:tcBorders>
            <w:vAlign w:val="center"/>
          </w:tcPr>
          <w:p w:rsidR="00336C72" w:rsidRPr="00E91F4E" w:rsidRDefault="00336C72" w:rsidP="00867D0F">
            <w:pPr>
              <w:shd w:val="clear" w:color="auto" w:fill="FFFFFF"/>
              <w:snapToGrid w:val="0"/>
              <w:spacing w:after="0" w:line="240" w:lineRule="auto"/>
              <w:jc w:val="center"/>
              <w:rPr>
                <w:rFonts w:ascii="Times New Roman" w:hAnsi="Times New Roman"/>
                <w:sz w:val="24"/>
                <w:szCs w:val="24"/>
              </w:rPr>
            </w:pPr>
            <w:r w:rsidRPr="00E91F4E">
              <w:rPr>
                <w:rFonts w:ascii="Times New Roman" w:hAnsi="Times New Roman"/>
                <w:sz w:val="24"/>
                <w:szCs w:val="24"/>
              </w:rPr>
              <w:t>КТПН №4 10/0,4</w:t>
            </w:r>
          </w:p>
        </w:tc>
        <w:tc>
          <w:tcPr>
            <w:tcW w:w="2114" w:type="dxa"/>
            <w:tcBorders>
              <w:left w:val="single" w:sz="4" w:space="0" w:color="000000"/>
              <w:bottom w:val="single" w:sz="4" w:space="0" w:color="000000"/>
              <w:right w:val="single" w:sz="4" w:space="0" w:color="000000"/>
            </w:tcBorders>
            <w:vAlign w:val="center"/>
          </w:tcPr>
          <w:p w:rsidR="00336C72" w:rsidRPr="00E91F4E" w:rsidRDefault="00336C72" w:rsidP="00867D0F">
            <w:pPr>
              <w:shd w:val="clear" w:color="auto" w:fill="FFFFFF"/>
              <w:snapToGrid w:val="0"/>
              <w:spacing w:after="0" w:line="240" w:lineRule="auto"/>
              <w:ind w:firstLine="21"/>
              <w:jc w:val="center"/>
              <w:rPr>
                <w:rFonts w:ascii="Times New Roman" w:hAnsi="Times New Roman"/>
                <w:sz w:val="24"/>
                <w:szCs w:val="24"/>
              </w:rPr>
            </w:pPr>
            <w:r w:rsidRPr="00E91F4E">
              <w:rPr>
                <w:rFonts w:ascii="Times New Roman" w:hAnsi="Times New Roman"/>
                <w:sz w:val="24"/>
                <w:szCs w:val="24"/>
              </w:rPr>
              <w:t>10</w:t>
            </w:r>
          </w:p>
        </w:tc>
      </w:tr>
      <w:tr w:rsidR="00336C72" w:rsidRPr="00E91F4E" w:rsidTr="00867D0F">
        <w:trPr>
          <w:trHeight w:val="267"/>
        </w:trPr>
        <w:tc>
          <w:tcPr>
            <w:tcW w:w="1134" w:type="dxa"/>
            <w:tcBorders>
              <w:left w:val="single" w:sz="4" w:space="0" w:color="000000"/>
              <w:bottom w:val="single" w:sz="4" w:space="0" w:color="000000"/>
            </w:tcBorders>
            <w:vAlign w:val="center"/>
          </w:tcPr>
          <w:p w:rsidR="00336C72" w:rsidRPr="00E91F4E" w:rsidRDefault="00336C72" w:rsidP="00867D0F">
            <w:pPr>
              <w:shd w:val="clear" w:color="auto" w:fill="FFFFFF"/>
              <w:snapToGrid w:val="0"/>
              <w:spacing w:after="0" w:line="240" w:lineRule="auto"/>
              <w:ind w:firstLine="34"/>
              <w:jc w:val="center"/>
              <w:rPr>
                <w:rFonts w:ascii="Times New Roman" w:hAnsi="Times New Roman"/>
                <w:sz w:val="24"/>
                <w:szCs w:val="24"/>
              </w:rPr>
            </w:pPr>
            <w:r w:rsidRPr="00E91F4E">
              <w:rPr>
                <w:rFonts w:ascii="Times New Roman" w:hAnsi="Times New Roman"/>
                <w:sz w:val="24"/>
                <w:szCs w:val="24"/>
              </w:rPr>
              <w:t>5</w:t>
            </w:r>
          </w:p>
        </w:tc>
        <w:tc>
          <w:tcPr>
            <w:tcW w:w="5995" w:type="dxa"/>
            <w:tcBorders>
              <w:left w:val="single" w:sz="4" w:space="0" w:color="000000"/>
              <w:bottom w:val="single" w:sz="4" w:space="0" w:color="000000"/>
            </w:tcBorders>
            <w:vAlign w:val="center"/>
          </w:tcPr>
          <w:p w:rsidR="00336C72" w:rsidRPr="00E91F4E" w:rsidRDefault="00336C72" w:rsidP="00867D0F">
            <w:pPr>
              <w:shd w:val="clear" w:color="auto" w:fill="FFFFFF"/>
              <w:snapToGrid w:val="0"/>
              <w:spacing w:after="0" w:line="240" w:lineRule="auto"/>
              <w:jc w:val="center"/>
              <w:rPr>
                <w:rFonts w:ascii="Times New Roman" w:hAnsi="Times New Roman"/>
                <w:sz w:val="24"/>
                <w:szCs w:val="24"/>
              </w:rPr>
            </w:pPr>
            <w:r w:rsidRPr="00E91F4E">
              <w:rPr>
                <w:rFonts w:ascii="Times New Roman" w:hAnsi="Times New Roman"/>
                <w:sz w:val="24"/>
                <w:szCs w:val="24"/>
              </w:rPr>
              <w:t>КТПН №5 10/0,4</w:t>
            </w:r>
          </w:p>
        </w:tc>
        <w:tc>
          <w:tcPr>
            <w:tcW w:w="2114" w:type="dxa"/>
            <w:tcBorders>
              <w:left w:val="single" w:sz="4" w:space="0" w:color="000000"/>
              <w:bottom w:val="single" w:sz="4" w:space="0" w:color="000000"/>
              <w:right w:val="single" w:sz="4" w:space="0" w:color="000000"/>
            </w:tcBorders>
            <w:vAlign w:val="center"/>
          </w:tcPr>
          <w:p w:rsidR="00336C72" w:rsidRPr="00E91F4E" w:rsidRDefault="00336C72" w:rsidP="00867D0F">
            <w:pPr>
              <w:shd w:val="clear" w:color="auto" w:fill="FFFFFF"/>
              <w:snapToGrid w:val="0"/>
              <w:spacing w:after="0" w:line="240" w:lineRule="auto"/>
              <w:ind w:firstLine="21"/>
              <w:jc w:val="center"/>
              <w:rPr>
                <w:rFonts w:ascii="Times New Roman" w:hAnsi="Times New Roman"/>
                <w:sz w:val="24"/>
                <w:szCs w:val="24"/>
              </w:rPr>
            </w:pPr>
            <w:r w:rsidRPr="00E91F4E">
              <w:rPr>
                <w:rFonts w:ascii="Times New Roman" w:hAnsi="Times New Roman"/>
                <w:sz w:val="24"/>
                <w:szCs w:val="24"/>
              </w:rPr>
              <w:t>10</w:t>
            </w:r>
          </w:p>
        </w:tc>
      </w:tr>
      <w:tr w:rsidR="00336C72" w:rsidRPr="00E91F4E" w:rsidTr="00867D0F">
        <w:trPr>
          <w:trHeight w:val="412"/>
        </w:trPr>
        <w:tc>
          <w:tcPr>
            <w:tcW w:w="1134" w:type="dxa"/>
            <w:tcBorders>
              <w:left w:val="single" w:sz="4" w:space="0" w:color="000000"/>
              <w:bottom w:val="single" w:sz="4" w:space="0" w:color="000000"/>
            </w:tcBorders>
            <w:vAlign w:val="center"/>
          </w:tcPr>
          <w:p w:rsidR="00336C72" w:rsidRPr="00E91F4E" w:rsidRDefault="00336C72" w:rsidP="00867D0F">
            <w:pPr>
              <w:shd w:val="clear" w:color="auto" w:fill="FFFFFF"/>
              <w:snapToGrid w:val="0"/>
              <w:spacing w:after="0" w:line="240" w:lineRule="auto"/>
              <w:ind w:firstLine="34"/>
              <w:jc w:val="center"/>
              <w:rPr>
                <w:rFonts w:ascii="Times New Roman" w:hAnsi="Times New Roman"/>
                <w:sz w:val="24"/>
                <w:szCs w:val="24"/>
              </w:rPr>
            </w:pPr>
            <w:r w:rsidRPr="00E91F4E">
              <w:rPr>
                <w:rFonts w:ascii="Times New Roman" w:hAnsi="Times New Roman"/>
                <w:sz w:val="24"/>
                <w:szCs w:val="24"/>
              </w:rPr>
              <w:t>6</w:t>
            </w:r>
          </w:p>
        </w:tc>
        <w:tc>
          <w:tcPr>
            <w:tcW w:w="5995" w:type="dxa"/>
            <w:tcBorders>
              <w:left w:val="single" w:sz="4" w:space="0" w:color="000000"/>
              <w:bottom w:val="single" w:sz="4" w:space="0" w:color="000000"/>
            </w:tcBorders>
            <w:vAlign w:val="center"/>
          </w:tcPr>
          <w:p w:rsidR="00336C72" w:rsidRPr="00E91F4E" w:rsidRDefault="00336C72" w:rsidP="00867D0F">
            <w:pPr>
              <w:shd w:val="clear" w:color="auto" w:fill="FFFFFF"/>
              <w:snapToGrid w:val="0"/>
              <w:spacing w:after="0" w:line="240" w:lineRule="auto"/>
              <w:jc w:val="center"/>
              <w:rPr>
                <w:rFonts w:ascii="Times New Roman" w:hAnsi="Times New Roman"/>
                <w:sz w:val="24"/>
                <w:szCs w:val="24"/>
              </w:rPr>
            </w:pPr>
            <w:r w:rsidRPr="00E91F4E">
              <w:rPr>
                <w:rFonts w:ascii="Times New Roman" w:hAnsi="Times New Roman"/>
                <w:sz w:val="24"/>
                <w:szCs w:val="24"/>
              </w:rPr>
              <w:t>КТПН №6 10/0,4</w:t>
            </w:r>
          </w:p>
        </w:tc>
        <w:tc>
          <w:tcPr>
            <w:tcW w:w="2114" w:type="dxa"/>
            <w:tcBorders>
              <w:left w:val="single" w:sz="4" w:space="0" w:color="000000"/>
              <w:bottom w:val="single" w:sz="4" w:space="0" w:color="000000"/>
              <w:right w:val="single" w:sz="4" w:space="0" w:color="000000"/>
            </w:tcBorders>
            <w:vAlign w:val="center"/>
          </w:tcPr>
          <w:p w:rsidR="00336C72" w:rsidRPr="00E91F4E" w:rsidRDefault="00336C72" w:rsidP="00867D0F">
            <w:pPr>
              <w:shd w:val="clear" w:color="auto" w:fill="FFFFFF"/>
              <w:snapToGrid w:val="0"/>
              <w:spacing w:after="0" w:line="240" w:lineRule="auto"/>
              <w:ind w:firstLine="21"/>
              <w:jc w:val="center"/>
              <w:rPr>
                <w:rFonts w:ascii="Times New Roman" w:hAnsi="Times New Roman"/>
                <w:sz w:val="24"/>
                <w:szCs w:val="24"/>
              </w:rPr>
            </w:pPr>
            <w:r w:rsidRPr="00E91F4E">
              <w:rPr>
                <w:rFonts w:ascii="Times New Roman" w:hAnsi="Times New Roman"/>
                <w:sz w:val="24"/>
                <w:szCs w:val="24"/>
              </w:rPr>
              <w:t>10</w:t>
            </w:r>
          </w:p>
        </w:tc>
      </w:tr>
      <w:tr w:rsidR="00336C72" w:rsidRPr="00E91F4E" w:rsidTr="00867D0F">
        <w:trPr>
          <w:trHeight w:val="315"/>
        </w:trPr>
        <w:tc>
          <w:tcPr>
            <w:tcW w:w="1134" w:type="dxa"/>
            <w:tcBorders>
              <w:left w:val="single" w:sz="4" w:space="0" w:color="000000"/>
              <w:bottom w:val="single" w:sz="4" w:space="0" w:color="000000"/>
            </w:tcBorders>
            <w:vAlign w:val="center"/>
          </w:tcPr>
          <w:p w:rsidR="00336C72" w:rsidRPr="00E91F4E" w:rsidRDefault="00336C72" w:rsidP="00867D0F">
            <w:pPr>
              <w:shd w:val="clear" w:color="auto" w:fill="FFFFFF"/>
              <w:snapToGrid w:val="0"/>
              <w:spacing w:after="0" w:line="240" w:lineRule="auto"/>
              <w:ind w:firstLine="34"/>
              <w:jc w:val="center"/>
              <w:rPr>
                <w:rFonts w:ascii="Times New Roman" w:hAnsi="Times New Roman"/>
                <w:sz w:val="24"/>
                <w:szCs w:val="24"/>
              </w:rPr>
            </w:pPr>
            <w:r w:rsidRPr="00E91F4E">
              <w:rPr>
                <w:rFonts w:ascii="Times New Roman" w:hAnsi="Times New Roman"/>
                <w:sz w:val="24"/>
                <w:szCs w:val="24"/>
              </w:rPr>
              <w:t>7</w:t>
            </w:r>
          </w:p>
        </w:tc>
        <w:tc>
          <w:tcPr>
            <w:tcW w:w="5995" w:type="dxa"/>
            <w:tcBorders>
              <w:left w:val="single" w:sz="4" w:space="0" w:color="000000"/>
              <w:bottom w:val="single" w:sz="4" w:space="0" w:color="000000"/>
            </w:tcBorders>
            <w:vAlign w:val="center"/>
          </w:tcPr>
          <w:p w:rsidR="00336C72" w:rsidRPr="00E91F4E" w:rsidRDefault="00336C72" w:rsidP="00867D0F">
            <w:pPr>
              <w:shd w:val="clear" w:color="auto" w:fill="FFFFFF"/>
              <w:snapToGrid w:val="0"/>
              <w:spacing w:after="0" w:line="240" w:lineRule="auto"/>
              <w:jc w:val="center"/>
              <w:rPr>
                <w:rFonts w:ascii="Times New Roman" w:hAnsi="Times New Roman"/>
                <w:sz w:val="24"/>
                <w:szCs w:val="24"/>
              </w:rPr>
            </w:pPr>
            <w:r w:rsidRPr="00E91F4E">
              <w:rPr>
                <w:rFonts w:ascii="Times New Roman" w:hAnsi="Times New Roman"/>
                <w:sz w:val="24"/>
                <w:szCs w:val="24"/>
              </w:rPr>
              <w:t>КТПН №7 10/0,4</w:t>
            </w:r>
          </w:p>
        </w:tc>
        <w:tc>
          <w:tcPr>
            <w:tcW w:w="2114" w:type="dxa"/>
            <w:tcBorders>
              <w:left w:val="single" w:sz="4" w:space="0" w:color="000000"/>
              <w:bottom w:val="single" w:sz="4" w:space="0" w:color="000000"/>
              <w:right w:val="single" w:sz="4" w:space="0" w:color="000000"/>
            </w:tcBorders>
            <w:vAlign w:val="center"/>
          </w:tcPr>
          <w:p w:rsidR="00336C72" w:rsidRPr="00E91F4E" w:rsidRDefault="00336C72" w:rsidP="00867D0F">
            <w:pPr>
              <w:shd w:val="clear" w:color="auto" w:fill="FFFFFF"/>
              <w:snapToGrid w:val="0"/>
              <w:spacing w:after="0" w:line="240" w:lineRule="auto"/>
              <w:ind w:firstLine="21"/>
              <w:jc w:val="center"/>
              <w:rPr>
                <w:rFonts w:ascii="Times New Roman" w:hAnsi="Times New Roman"/>
                <w:sz w:val="24"/>
                <w:szCs w:val="24"/>
              </w:rPr>
            </w:pPr>
            <w:r w:rsidRPr="00E91F4E">
              <w:rPr>
                <w:rFonts w:ascii="Times New Roman" w:hAnsi="Times New Roman"/>
                <w:sz w:val="24"/>
                <w:szCs w:val="24"/>
              </w:rPr>
              <w:t>10</w:t>
            </w:r>
          </w:p>
        </w:tc>
      </w:tr>
    </w:tbl>
    <w:p w:rsidR="00336C72" w:rsidRPr="00E91F4E" w:rsidRDefault="00336C72" w:rsidP="00867D0F">
      <w:pPr>
        <w:spacing w:after="0" w:line="240" w:lineRule="auto"/>
        <w:ind w:firstLine="567"/>
        <w:jc w:val="both"/>
        <w:rPr>
          <w:rFonts w:ascii="Times New Roman" w:hAnsi="Times New Roman"/>
          <w:sz w:val="24"/>
          <w:szCs w:val="24"/>
        </w:rPr>
      </w:pP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Защитные зоны от линий электропередачи напряжением 6, 35, 110, 220, 500 кВ устанавливаются в размере 10, 15, 20, 25, 30 метров в обе стороны от вертикальной проекции крайних проводов,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 февраля 2009г. №160.</w:t>
      </w:r>
    </w:p>
    <w:p w:rsidR="00336C72" w:rsidRPr="00E91F4E" w:rsidRDefault="00336C72" w:rsidP="00867D0F">
      <w:pPr>
        <w:spacing w:after="0" w:line="240" w:lineRule="auto"/>
        <w:ind w:firstLine="567"/>
        <w:jc w:val="both"/>
        <w:rPr>
          <w:rFonts w:ascii="Times New Roman" w:hAnsi="Times New Roman"/>
          <w:bCs/>
          <w:spacing w:val="6"/>
          <w:sz w:val="24"/>
          <w:szCs w:val="24"/>
          <w:shd w:val="clear" w:color="auto" w:fill="FFFFFF"/>
        </w:rPr>
      </w:pPr>
      <w:r w:rsidRPr="00E91F4E">
        <w:rPr>
          <w:rFonts w:ascii="Times New Roman" w:hAnsi="Times New Roman"/>
          <w:sz w:val="24"/>
          <w:szCs w:val="24"/>
        </w:rPr>
        <w:t xml:space="preserve"> </w:t>
      </w:r>
      <w:bookmarkStart w:id="274" w:name="_Toc406034330"/>
      <w:r w:rsidRPr="00E91F4E">
        <w:rPr>
          <w:rFonts w:ascii="Times New Roman" w:hAnsi="Times New Roman"/>
          <w:sz w:val="24"/>
          <w:szCs w:val="24"/>
        </w:rPr>
        <w:t>Санитарный разрыв для линии электропередачи 500 кВ устанавливается в размере 30 м согласно с СанПиН 2.2.1/2.1.1.1200-03 «Санитарно-защитные зоны и санитарная классификация предприятий, сооружений и иных объектов».</w:t>
      </w:r>
      <w:bookmarkEnd w:id="274"/>
    </w:p>
    <w:p w:rsidR="00336C72" w:rsidRPr="00E91F4E" w:rsidRDefault="00336C72" w:rsidP="00867D0F">
      <w:pPr>
        <w:tabs>
          <w:tab w:val="left" w:pos="1134"/>
        </w:tabs>
        <w:autoSpaceDE w:val="0"/>
        <w:autoSpaceDN w:val="0"/>
        <w:adjustRightInd w:val="0"/>
        <w:spacing w:after="0" w:line="240" w:lineRule="auto"/>
        <w:jc w:val="both"/>
        <w:outlineLvl w:val="2"/>
        <w:rPr>
          <w:rFonts w:ascii="Times New Roman" w:hAnsi="Times New Roman"/>
          <w:b/>
          <w:sz w:val="24"/>
          <w:szCs w:val="24"/>
        </w:rPr>
      </w:pPr>
    </w:p>
    <w:p w:rsidR="00336C72" w:rsidRPr="00E91F4E" w:rsidRDefault="00336C72" w:rsidP="00D6171F">
      <w:pPr>
        <w:numPr>
          <w:ilvl w:val="2"/>
          <w:numId w:val="11"/>
        </w:numPr>
        <w:tabs>
          <w:tab w:val="left" w:pos="1134"/>
        </w:tabs>
        <w:autoSpaceDE w:val="0"/>
        <w:autoSpaceDN w:val="0"/>
        <w:adjustRightInd w:val="0"/>
        <w:spacing w:after="0" w:line="240" w:lineRule="auto"/>
        <w:ind w:left="0" w:firstLine="0"/>
        <w:jc w:val="both"/>
        <w:outlineLvl w:val="2"/>
        <w:rPr>
          <w:rFonts w:ascii="Times New Roman" w:hAnsi="Times New Roman"/>
          <w:b/>
          <w:sz w:val="24"/>
          <w:szCs w:val="24"/>
        </w:rPr>
      </w:pPr>
      <w:bookmarkStart w:id="275" w:name="_Toc363129175"/>
      <w:bookmarkStart w:id="276" w:name="_Toc403910560"/>
      <w:bookmarkStart w:id="277" w:name="_Toc417458496"/>
      <w:r w:rsidRPr="00E91F4E">
        <w:rPr>
          <w:rFonts w:ascii="Times New Roman" w:hAnsi="Times New Roman"/>
          <w:b/>
          <w:sz w:val="24"/>
          <w:szCs w:val="24"/>
        </w:rPr>
        <w:t xml:space="preserve">Анализ </w:t>
      </w:r>
      <w:bookmarkEnd w:id="275"/>
      <w:bookmarkEnd w:id="276"/>
      <w:r w:rsidRPr="00E91F4E">
        <w:rPr>
          <w:rFonts w:ascii="Times New Roman" w:hAnsi="Times New Roman"/>
          <w:b/>
          <w:sz w:val="24"/>
          <w:szCs w:val="24"/>
        </w:rPr>
        <w:t>финансового состояния организации коммунального комплекса, тарифов на коммунальные ресурсы</w:t>
      </w:r>
      <w:bookmarkEnd w:id="277"/>
    </w:p>
    <w:p w:rsidR="00336C72" w:rsidRPr="00E91F4E" w:rsidRDefault="00336C72" w:rsidP="00867D0F">
      <w:pPr>
        <w:shd w:val="clear" w:color="auto" w:fill="FFFFFF"/>
        <w:spacing w:after="0" w:line="240" w:lineRule="auto"/>
        <w:ind w:firstLine="709"/>
        <w:jc w:val="both"/>
        <w:rPr>
          <w:rFonts w:ascii="Times New Roman" w:hAnsi="Times New Roman"/>
          <w:sz w:val="24"/>
          <w:szCs w:val="24"/>
        </w:rPr>
      </w:pPr>
      <w:r w:rsidRPr="00E91F4E">
        <w:rPr>
          <w:rFonts w:ascii="Times New Roman" w:hAnsi="Times New Roman"/>
          <w:sz w:val="24"/>
          <w:szCs w:val="24"/>
        </w:rPr>
        <w:t>Поскольку ОАО «ТЭК» является гарантирующим поставщиком электрической энергии в Ханты-Мансийском автономном округе, осуществляет реализацию электрической энергии потребителям, необходимо проведение анализа финансового состояния организации.</w:t>
      </w:r>
    </w:p>
    <w:p w:rsidR="00336C72" w:rsidRPr="00E91F4E" w:rsidRDefault="00336C72" w:rsidP="00867D0F">
      <w:pPr>
        <w:shd w:val="clear" w:color="auto" w:fill="FFFFFF"/>
        <w:spacing w:after="0" w:line="240" w:lineRule="auto"/>
        <w:ind w:firstLine="709"/>
        <w:jc w:val="both"/>
        <w:rPr>
          <w:rFonts w:ascii="Times New Roman" w:hAnsi="Times New Roman"/>
          <w:sz w:val="24"/>
          <w:szCs w:val="24"/>
        </w:rPr>
      </w:pPr>
      <w:r w:rsidRPr="00E91F4E">
        <w:rPr>
          <w:rFonts w:ascii="Times New Roman" w:hAnsi="Times New Roman"/>
          <w:sz w:val="24"/>
          <w:szCs w:val="24"/>
        </w:rPr>
        <w:t>В связи с отсутствием опубликованной годовой бухгалтерской отчетности ОАО «ТЭК» за период 2013-2014 гг., к рассмотрению принят годовой отчет ОАО «ТЭК» по результатам деятельности за 2013 год, представленный на официальном сайте ОАО «ТЭК».</w:t>
      </w:r>
    </w:p>
    <w:p w:rsidR="00336C72" w:rsidRPr="00E91F4E" w:rsidRDefault="00336C72" w:rsidP="00867D0F">
      <w:pPr>
        <w:shd w:val="clear" w:color="auto" w:fill="FFFFFF"/>
        <w:spacing w:after="0" w:line="240" w:lineRule="auto"/>
        <w:ind w:firstLine="709"/>
        <w:jc w:val="both"/>
        <w:rPr>
          <w:rFonts w:ascii="Times New Roman" w:hAnsi="Times New Roman"/>
          <w:sz w:val="24"/>
          <w:szCs w:val="24"/>
        </w:rPr>
      </w:pPr>
      <w:r w:rsidRPr="00E91F4E">
        <w:rPr>
          <w:rFonts w:ascii="Times New Roman" w:hAnsi="Times New Roman"/>
          <w:sz w:val="24"/>
          <w:szCs w:val="24"/>
        </w:rPr>
        <w:lastRenderedPageBreak/>
        <w:t xml:space="preserve">Финансовое положение ОАО «ТЭК» на протяжении 2013 года характеризовалось стабильностью. </w:t>
      </w:r>
    </w:p>
    <w:p w:rsidR="00336C72" w:rsidRPr="00E91F4E" w:rsidRDefault="00336C72" w:rsidP="00867D0F">
      <w:pPr>
        <w:shd w:val="clear" w:color="auto" w:fill="FFFFFF"/>
        <w:spacing w:after="0" w:line="240" w:lineRule="auto"/>
        <w:ind w:firstLine="709"/>
        <w:jc w:val="both"/>
        <w:rPr>
          <w:rFonts w:ascii="Times New Roman" w:hAnsi="Times New Roman"/>
          <w:sz w:val="24"/>
          <w:szCs w:val="24"/>
        </w:rPr>
      </w:pPr>
      <w:r w:rsidRPr="00E91F4E">
        <w:rPr>
          <w:rFonts w:ascii="Times New Roman" w:hAnsi="Times New Roman"/>
          <w:sz w:val="24"/>
          <w:szCs w:val="24"/>
        </w:rPr>
        <w:t xml:space="preserve">В таблице представлена динамика изменений основных финансово-экономических показателей деятельности ОАО «ТЭК» за 2012-2013 годы. </w:t>
      </w:r>
    </w:p>
    <w:p w:rsidR="009168D3" w:rsidRPr="00E91F4E" w:rsidRDefault="009168D3" w:rsidP="00867D0F">
      <w:pPr>
        <w:shd w:val="clear" w:color="auto" w:fill="FFFFFF"/>
        <w:spacing w:after="0" w:line="240" w:lineRule="auto"/>
        <w:ind w:firstLine="709"/>
        <w:jc w:val="both"/>
        <w:rPr>
          <w:rFonts w:ascii="Times New Roman" w:hAnsi="Times New Roman"/>
          <w:sz w:val="24"/>
          <w:szCs w:val="24"/>
        </w:rPr>
      </w:pPr>
    </w:p>
    <w:p w:rsidR="009168D3" w:rsidRPr="00E91F4E" w:rsidRDefault="009168D3" w:rsidP="00867D0F">
      <w:pPr>
        <w:shd w:val="clear" w:color="auto" w:fill="FFFFFF"/>
        <w:spacing w:after="0" w:line="240" w:lineRule="auto"/>
        <w:ind w:firstLine="709"/>
        <w:jc w:val="both"/>
        <w:rPr>
          <w:rFonts w:ascii="Times New Roman" w:hAnsi="Times New Roman"/>
          <w:sz w:val="24"/>
          <w:szCs w:val="24"/>
        </w:rPr>
      </w:pPr>
    </w:p>
    <w:p w:rsidR="009168D3" w:rsidRPr="00E91F4E" w:rsidRDefault="009168D3" w:rsidP="00867D0F">
      <w:pPr>
        <w:shd w:val="clear" w:color="auto" w:fill="FFFFFF"/>
        <w:spacing w:after="0" w:line="240" w:lineRule="auto"/>
        <w:ind w:firstLine="709"/>
        <w:jc w:val="both"/>
        <w:rPr>
          <w:rFonts w:ascii="Times New Roman" w:hAnsi="Times New Roman"/>
          <w:sz w:val="24"/>
          <w:szCs w:val="24"/>
        </w:rPr>
      </w:pPr>
    </w:p>
    <w:p w:rsidR="00336C72" w:rsidRPr="00E91F4E" w:rsidRDefault="00336C72" w:rsidP="00867D0F">
      <w:pPr>
        <w:shd w:val="clear" w:color="auto" w:fill="FFFFFF"/>
        <w:spacing w:after="0" w:line="240" w:lineRule="auto"/>
        <w:ind w:firstLine="709"/>
        <w:jc w:val="both"/>
        <w:rPr>
          <w:rFonts w:ascii="Times New Roman" w:hAnsi="Times New Roman"/>
          <w:sz w:val="24"/>
          <w:szCs w:val="24"/>
        </w:rPr>
      </w:pPr>
      <w:r w:rsidRPr="00E91F4E">
        <w:rPr>
          <w:rFonts w:ascii="Times New Roman" w:hAnsi="Times New Roman"/>
          <w:b/>
          <w:sz w:val="24"/>
          <w:szCs w:val="24"/>
        </w:rPr>
        <w:t>Таблица 2 4.9.1.</w:t>
      </w:r>
      <w:r w:rsidRPr="00E91F4E">
        <w:rPr>
          <w:rFonts w:ascii="Times New Roman" w:hAnsi="Times New Roman"/>
          <w:sz w:val="24"/>
          <w:szCs w:val="24"/>
        </w:rPr>
        <w:t xml:space="preserve"> Финансово-экономические показатели ОАО «ТЭК»</w:t>
      </w:r>
    </w:p>
    <w:p w:rsidR="00D6171F" w:rsidRPr="00E91F4E" w:rsidRDefault="00D6171F" w:rsidP="00867D0F">
      <w:pPr>
        <w:shd w:val="clear" w:color="auto" w:fill="FFFFFF"/>
        <w:spacing w:after="0" w:line="240" w:lineRule="auto"/>
        <w:ind w:firstLine="709"/>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251"/>
        <w:gridCol w:w="1702"/>
        <w:gridCol w:w="1559"/>
      </w:tblGrid>
      <w:tr w:rsidR="00336C72" w:rsidRPr="00E91F4E" w:rsidTr="00867D0F">
        <w:trPr>
          <w:jc w:val="center"/>
        </w:trPr>
        <w:tc>
          <w:tcPr>
            <w:tcW w:w="534" w:type="dxa"/>
            <w:vAlign w:val="center"/>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w:t>
            </w:r>
          </w:p>
        </w:tc>
        <w:tc>
          <w:tcPr>
            <w:tcW w:w="4251" w:type="dxa"/>
            <w:vAlign w:val="center"/>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Показатели</w:t>
            </w:r>
          </w:p>
        </w:tc>
        <w:tc>
          <w:tcPr>
            <w:tcW w:w="1702" w:type="dxa"/>
            <w:vAlign w:val="center"/>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2012 год</w:t>
            </w:r>
          </w:p>
        </w:tc>
        <w:tc>
          <w:tcPr>
            <w:tcW w:w="1559" w:type="dxa"/>
            <w:vAlign w:val="center"/>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2013 год</w:t>
            </w:r>
          </w:p>
        </w:tc>
      </w:tr>
      <w:tr w:rsidR="00336C72" w:rsidRPr="00E91F4E" w:rsidTr="00867D0F">
        <w:trPr>
          <w:jc w:val="center"/>
        </w:trPr>
        <w:tc>
          <w:tcPr>
            <w:tcW w:w="534"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w:t>
            </w:r>
          </w:p>
        </w:tc>
        <w:tc>
          <w:tcPr>
            <w:tcW w:w="4251" w:type="dxa"/>
          </w:tcPr>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Всего выручка, млн. руб.</w:t>
            </w:r>
          </w:p>
        </w:tc>
        <w:tc>
          <w:tcPr>
            <w:tcW w:w="1702"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65 309,4</w:t>
            </w:r>
          </w:p>
        </w:tc>
        <w:tc>
          <w:tcPr>
            <w:tcW w:w="1559"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51 072,7</w:t>
            </w:r>
          </w:p>
        </w:tc>
      </w:tr>
      <w:tr w:rsidR="00336C72" w:rsidRPr="00E91F4E" w:rsidTr="00867D0F">
        <w:trPr>
          <w:jc w:val="center"/>
        </w:trPr>
        <w:tc>
          <w:tcPr>
            <w:tcW w:w="534"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w:t>
            </w:r>
          </w:p>
        </w:tc>
        <w:tc>
          <w:tcPr>
            <w:tcW w:w="4251" w:type="dxa"/>
          </w:tcPr>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Всего себестоимость, млн. руб.</w:t>
            </w:r>
          </w:p>
        </w:tc>
        <w:tc>
          <w:tcPr>
            <w:tcW w:w="1702"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40 317,0</w:t>
            </w:r>
          </w:p>
        </w:tc>
        <w:tc>
          <w:tcPr>
            <w:tcW w:w="1559"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31 132,8</w:t>
            </w:r>
          </w:p>
        </w:tc>
      </w:tr>
      <w:tr w:rsidR="00336C72" w:rsidRPr="00E91F4E" w:rsidTr="00867D0F">
        <w:trPr>
          <w:jc w:val="center"/>
        </w:trPr>
        <w:tc>
          <w:tcPr>
            <w:tcW w:w="534"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3</w:t>
            </w:r>
          </w:p>
        </w:tc>
        <w:tc>
          <w:tcPr>
            <w:tcW w:w="4251" w:type="dxa"/>
          </w:tcPr>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Валовая прибыль, млн. руб.</w:t>
            </w:r>
          </w:p>
        </w:tc>
        <w:tc>
          <w:tcPr>
            <w:tcW w:w="1702"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24 992,4</w:t>
            </w:r>
          </w:p>
        </w:tc>
        <w:tc>
          <w:tcPr>
            <w:tcW w:w="1559"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19 940,0</w:t>
            </w:r>
          </w:p>
        </w:tc>
      </w:tr>
      <w:tr w:rsidR="00336C72" w:rsidRPr="00E91F4E" w:rsidTr="00867D0F">
        <w:trPr>
          <w:jc w:val="center"/>
        </w:trPr>
        <w:tc>
          <w:tcPr>
            <w:tcW w:w="534"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4</w:t>
            </w:r>
          </w:p>
        </w:tc>
        <w:tc>
          <w:tcPr>
            <w:tcW w:w="4251" w:type="dxa"/>
          </w:tcPr>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Коммерческие расходы, млн. руб.</w:t>
            </w:r>
          </w:p>
        </w:tc>
        <w:tc>
          <w:tcPr>
            <w:tcW w:w="1702"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24 558,7</w:t>
            </w:r>
          </w:p>
        </w:tc>
        <w:tc>
          <w:tcPr>
            <w:tcW w:w="1559"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19 405,5</w:t>
            </w:r>
          </w:p>
        </w:tc>
      </w:tr>
      <w:tr w:rsidR="00336C72" w:rsidRPr="00E91F4E" w:rsidTr="00867D0F">
        <w:trPr>
          <w:jc w:val="center"/>
        </w:trPr>
        <w:tc>
          <w:tcPr>
            <w:tcW w:w="534"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w:t>
            </w:r>
          </w:p>
        </w:tc>
        <w:tc>
          <w:tcPr>
            <w:tcW w:w="4251" w:type="dxa"/>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Прибыль (убыток) до налогообложения, млн. руб.</w:t>
            </w:r>
          </w:p>
        </w:tc>
        <w:tc>
          <w:tcPr>
            <w:tcW w:w="1702"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376,2</w:t>
            </w:r>
          </w:p>
        </w:tc>
        <w:tc>
          <w:tcPr>
            <w:tcW w:w="1559"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418,8</w:t>
            </w:r>
          </w:p>
        </w:tc>
      </w:tr>
      <w:tr w:rsidR="00336C72" w:rsidRPr="00E91F4E" w:rsidTr="00867D0F">
        <w:trPr>
          <w:jc w:val="center"/>
        </w:trPr>
        <w:tc>
          <w:tcPr>
            <w:tcW w:w="534"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w:t>
            </w:r>
          </w:p>
        </w:tc>
        <w:tc>
          <w:tcPr>
            <w:tcW w:w="4251" w:type="dxa"/>
          </w:tcPr>
          <w:p w:rsidR="00336C72" w:rsidRPr="00E91F4E" w:rsidRDefault="00336C72" w:rsidP="00867D0F">
            <w:pPr>
              <w:spacing w:after="0" w:line="240" w:lineRule="auto"/>
              <w:jc w:val="both"/>
              <w:rPr>
                <w:rFonts w:ascii="Times New Roman" w:hAnsi="Times New Roman"/>
                <w:sz w:val="24"/>
                <w:szCs w:val="24"/>
              </w:rPr>
            </w:pPr>
            <w:r w:rsidRPr="00E91F4E">
              <w:rPr>
                <w:rFonts w:ascii="Times New Roman" w:hAnsi="Times New Roman"/>
                <w:sz w:val="24"/>
                <w:szCs w:val="24"/>
              </w:rPr>
              <w:t>Чистая прибыль (убыток), млн. руб.</w:t>
            </w:r>
          </w:p>
        </w:tc>
        <w:tc>
          <w:tcPr>
            <w:tcW w:w="1702"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283,3</w:t>
            </w:r>
          </w:p>
        </w:tc>
        <w:tc>
          <w:tcPr>
            <w:tcW w:w="1559"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317,8</w:t>
            </w:r>
          </w:p>
        </w:tc>
      </w:tr>
    </w:tbl>
    <w:p w:rsidR="00336C72" w:rsidRPr="00E91F4E" w:rsidRDefault="00336C72" w:rsidP="00867D0F">
      <w:pPr>
        <w:shd w:val="clear" w:color="auto" w:fill="FFFFFF"/>
        <w:spacing w:after="0" w:line="240" w:lineRule="auto"/>
        <w:ind w:firstLine="709"/>
        <w:jc w:val="both"/>
        <w:rPr>
          <w:rFonts w:ascii="Times New Roman" w:hAnsi="Times New Roman"/>
          <w:sz w:val="24"/>
          <w:szCs w:val="24"/>
        </w:rPr>
      </w:pPr>
      <w:r w:rsidRPr="00E91F4E">
        <w:rPr>
          <w:rFonts w:ascii="Times New Roman" w:hAnsi="Times New Roman"/>
          <w:sz w:val="24"/>
          <w:szCs w:val="24"/>
        </w:rPr>
        <w:t>Важными показателями ликвидности активов являются следующие коэффициенты:</w:t>
      </w:r>
    </w:p>
    <w:p w:rsidR="00336C72" w:rsidRPr="00E91F4E" w:rsidRDefault="00336C72" w:rsidP="00867D0F">
      <w:pPr>
        <w:shd w:val="clear" w:color="auto" w:fill="FFFFFF"/>
        <w:spacing w:after="0" w:line="240" w:lineRule="auto"/>
        <w:ind w:firstLine="709"/>
        <w:jc w:val="both"/>
        <w:rPr>
          <w:rFonts w:ascii="Times New Roman" w:hAnsi="Times New Roman"/>
          <w:sz w:val="24"/>
          <w:szCs w:val="24"/>
        </w:rPr>
      </w:pPr>
      <w:r w:rsidRPr="00E91F4E">
        <w:rPr>
          <w:rFonts w:ascii="Times New Roman" w:hAnsi="Times New Roman"/>
          <w:sz w:val="24"/>
          <w:szCs w:val="24"/>
        </w:rPr>
        <w:t xml:space="preserve">- коэффициент абсолютной ликвидности, отражающий, какая доля краткосрочных долговых обязательств может быть покрыта за счет денежных средств; </w:t>
      </w:r>
    </w:p>
    <w:p w:rsidR="00336C72" w:rsidRPr="00E91F4E" w:rsidRDefault="00336C72" w:rsidP="00867D0F">
      <w:pPr>
        <w:shd w:val="clear" w:color="auto" w:fill="FFFFFF"/>
        <w:spacing w:after="0" w:line="240" w:lineRule="auto"/>
        <w:ind w:firstLine="709"/>
        <w:jc w:val="both"/>
        <w:rPr>
          <w:rFonts w:ascii="Times New Roman" w:hAnsi="Times New Roman"/>
          <w:sz w:val="24"/>
          <w:szCs w:val="24"/>
        </w:rPr>
      </w:pPr>
      <w:r w:rsidRPr="00E91F4E">
        <w:rPr>
          <w:rFonts w:ascii="Times New Roman" w:hAnsi="Times New Roman"/>
          <w:sz w:val="24"/>
          <w:szCs w:val="24"/>
        </w:rPr>
        <w:t xml:space="preserve">- коэффициент срочной ликвидности – отношение наиболее ликвидной части оборотных средств к краткосрочным пассивам; </w:t>
      </w:r>
    </w:p>
    <w:p w:rsidR="00336C72" w:rsidRPr="00E91F4E" w:rsidRDefault="00336C72" w:rsidP="00867D0F">
      <w:pPr>
        <w:shd w:val="clear" w:color="auto" w:fill="FFFFFF"/>
        <w:spacing w:after="0" w:line="240" w:lineRule="auto"/>
        <w:ind w:firstLine="709"/>
        <w:jc w:val="both"/>
        <w:rPr>
          <w:rFonts w:ascii="Times New Roman" w:hAnsi="Times New Roman"/>
          <w:sz w:val="24"/>
          <w:szCs w:val="24"/>
        </w:rPr>
      </w:pPr>
      <w:r w:rsidRPr="00E91F4E">
        <w:rPr>
          <w:rFonts w:ascii="Times New Roman" w:hAnsi="Times New Roman"/>
          <w:sz w:val="24"/>
          <w:szCs w:val="24"/>
        </w:rPr>
        <w:t xml:space="preserve">- коэффициент текущей ликвидности, показывающий, достаточно ли у предприятия средств, которые могут быть использованы для погашения краткосрочных обязательств. </w:t>
      </w:r>
    </w:p>
    <w:p w:rsidR="00336C72" w:rsidRPr="00E91F4E" w:rsidRDefault="00336C72" w:rsidP="00867D0F">
      <w:pPr>
        <w:shd w:val="clear" w:color="auto" w:fill="FFFFFF"/>
        <w:spacing w:after="0" w:line="240" w:lineRule="auto"/>
        <w:ind w:firstLine="709"/>
        <w:jc w:val="both"/>
        <w:rPr>
          <w:rFonts w:ascii="Times New Roman" w:hAnsi="Times New Roman"/>
          <w:sz w:val="24"/>
          <w:szCs w:val="24"/>
        </w:rPr>
      </w:pPr>
      <w:r w:rsidRPr="00E91F4E">
        <w:rPr>
          <w:rFonts w:ascii="Times New Roman" w:hAnsi="Times New Roman"/>
          <w:sz w:val="24"/>
          <w:szCs w:val="24"/>
        </w:rPr>
        <w:t>Показатели ликвидности представлены в таблице 2.4.9.2.</w:t>
      </w:r>
    </w:p>
    <w:p w:rsidR="00336C72" w:rsidRPr="00E91F4E" w:rsidRDefault="00336C72" w:rsidP="00867D0F">
      <w:pPr>
        <w:shd w:val="clear" w:color="auto" w:fill="FFFFFF"/>
        <w:spacing w:after="0" w:line="240" w:lineRule="auto"/>
        <w:ind w:firstLine="709"/>
        <w:jc w:val="both"/>
        <w:rPr>
          <w:rFonts w:ascii="Times New Roman" w:hAnsi="Times New Roman"/>
          <w:sz w:val="24"/>
          <w:szCs w:val="24"/>
        </w:rPr>
      </w:pPr>
    </w:p>
    <w:p w:rsidR="00336C72" w:rsidRPr="00E91F4E" w:rsidRDefault="00336C72" w:rsidP="00867D0F">
      <w:pPr>
        <w:shd w:val="clear" w:color="auto" w:fill="FFFFFF"/>
        <w:spacing w:after="0" w:line="240" w:lineRule="auto"/>
        <w:ind w:firstLine="709"/>
        <w:jc w:val="both"/>
        <w:rPr>
          <w:rFonts w:ascii="Times New Roman" w:hAnsi="Times New Roman"/>
          <w:sz w:val="24"/>
          <w:szCs w:val="24"/>
        </w:rPr>
      </w:pPr>
      <w:r w:rsidRPr="00E91F4E">
        <w:rPr>
          <w:rFonts w:ascii="Times New Roman" w:hAnsi="Times New Roman"/>
          <w:b/>
          <w:sz w:val="24"/>
          <w:szCs w:val="24"/>
        </w:rPr>
        <w:t>Таблица 2 4.9.2</w:t>
      </w:r>
      <w:r w:rsidRPr="00E91F4E">
        <w:rPr>
          <w:rFonts w:ascii="Times New Roman" w:hAnsi="Times New Roman"/>
          <w:sz w:val="24"/>
          <w:szCs w:val="24"/>
        </w:rPr>
        <w:t>. Показатели ликвидности ОАО «ТЭК»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251"/>
        <w:gridCol w:w="1702"/>
        <w:gridCol w:w="1559"/>
      </w:tblGrid>
      <w:tr w:rsidR="00336C72" w:rsidRPr="00E91F4E" w:rsidTr="00867D0F">
        <w:trPr>
          <w:tblHeader/>
          <w:jc w:val="center"/>
        </w:trPr>
        <w:tc>
          <w:tcPr>
            <w:tcW w:w="534" w:type="dxa"/>
            <w:vAlign w:val="center"/>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w:t>
            </w:r>
          </w:p>
        </w:tc>
        <w:tc>
          <w:tcPr>
            <w:tcW w:w="4251" w:type="dxa"/>
            <w:vAlign w:val="center"/>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Показатели</w:t>
            </w:r>
          </w:p>
        </w:tc>
        <w:tc>
          <w:tcPr>
            <w:tcW w:w="1702" w:type="dxa"/>
            <w:vAlign w:val="center"/>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на 31.12.12</w:t>
            </w:r>
          </w:p>
        </w:tc>
        <w:tc>
          <w:tcPr>
            <w:tcW w:w="1559" w:type="dxa"/>
            <w:vAlign w:val="center"/>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на 31.12.13</w:t>
            </w:r>
          </w:p>
        </w:tc>
      </w:tr>
      <w:tr w:rsidR="00336C72" w:rsidRPr="00E91F4E" w:rsidTr="00867D0F">
        <w:trPr>
          <w:jc w:val="center"/>
        </w:trPr>
        <w:tc>
          <w:tcPr>
            <w:tcW w:w="534"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w:t>
            </w:r>
          </w:p>
        </w:tc>
        <w:tc>
          <w:tcPr>
            <w:tcW w:w="4251" w:type="dxa"/>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Коэффициент абсолютной ликвидности</w:t>
            </w:r>
          </w:p>
        </w:tc>
        <w:tc>
          <w:tcPr>
            <w:tcW w:w="1702"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0,76</w:t>
            </w:r>
          </w:p>
        </w:tc>
        <w:tc>
          <w:tcPr>
            <w:tcW w:w="1559"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0,76</w:t>
            </w:r>
          </w:p>
        </w:tc>
      </w:tr>
      <w:tr w:rsidR="00336C72" w:rsidRPr="00E91F4E" w:rsidTr="00867D0F">
        <w:trPr>
          <w:jc w:val="center"/>
        </w:trPr>
        <w:tc>
          <w:tcPr>
            <w:tcW w:w="534"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w:t>
            </w:r>
          </w:p>
        </w:tc>
        <w:tc>
          <w:tcPr>
            <w:tcW w:w="4251" w:type="dxa"/>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Коэффициент срочной ликвидности</w:t>
            </w:r>
          </w:p>
        </w:tc>
        <w:tc>
          <w:tcPr>
            <w:tcW w:w="1702"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1,13</w:t>
            </w:r>
          </w:p>
        </w:tc>
        <w:tc>
          <w:tcPr>
            <w:tcW w:w="1559"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1,19</w:t>
            </w:r>
          </w:p>
        </w:tc>
      </w:tr>
      <w:tr w:rsidR="00336C72" w:rsidRPr="00E91F4E" w:rsidTr="00867D0F">
        <w:trPr>
          <w:jc w:val="center"/>
        </w:trPr>
        <w:tc>
          <w:tcPr>
            <w:tcW w:w="534"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3</w:t>
            </w:r>
          </w:p>
        </w:tc>
        <w:tc>
          <w:tcPr>
            <w:tcW w:w="4251" w:type="dxa"/>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Коэффициент текущей ликвидности</w:t>
            </w:r>
          </w:p>
        </w:tc>
        <w:tc>
          <w:tcPr>
            <w:tcW w:w="1702"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1,11</w:t>
            </w:r>
          </w:p>
        </w:tc>
        <w:tc>
          <w:tcPr>
            <w:tcW w:w="1559"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1,11</w:t>
            </w:r>
          </w:p>
        </w:tc>
      </w:tr>
    </w:tbl>
    <w:p w:rsidR="00336C72" w:rsidRPr="00E91F4E" w:rsidRDefault="00336C72" w:rsidP="00867D0F">
      <w:pPr>
        <w:shd w:val="clear" w:color="auto" w:fill="FFFFFF"/>
        <w:spacing w:after="0" w:line="240" w:lineRule="auto"/>
        <w:ind w:firstLine="709"/>
        <w:jc w:val="both"/>
        <w:rPr>
          <w:rFonts w:ascii="Times New Roman" w:hAnsi="Times New Roman"/>
          <w:sz w:val="24"/>
          <w:szCs w:val="24"/>
        </w:rPr>
      </w:pPr>
      <w:r w:rsidRPr="00E91F4E">
        <w:rPr>
          <w:rFonts w:ascii="Times New Roman" w:hAnsi="Times New Roman"/>
          <w:sz w:val="24"/>
          <w:szCs w:val="24"/>
        </w:rPr>
        <w:t>Показатели финансовой устойчивости представлены в таблице 2.4.9.3.</w:t>
      </w:r>
    </w:p>
    <w:p w:rsidR="00336C72" w:rsidRPr="00E91F4E" w:rsidRDefault="00336C72" w:rsidP="00867D0F">
      <w:pPr>
        <w:shd w:val="clear" w:color="auto" w:fill="FFFFFF"/>
        <w:spacing w:after="0" w:line="240" w:lineRule="auto"/>
        <w:ind w:firstLine="709"/>
        <w:jc w:val="both"/>
        <w:rPr>
          <w:rFonts w:ascii="Times New Roman" w:hAnsi="Times New Roman"/>
          <w:sz w:val="24"/>
          <w:szCs w:val="24"/>
        </w:rPr>
      </w:pPr>
      <w:r w:rsidRPr="00E91F4E">
        <w:rPr>
          <w:rFonts w:ascii="Times New Roman" w:hAnsi="Times New Roman"/>
          <w:b/>
          <w:sz w:val="24"/>
          <w:szCs w:val="24"/>
        </w:rPr>
        <w:t>Таблица 2.4.9.3.</w:t>
      </w:r>
      <w:r w:rsidRPr="00E91F4E">
        <w:rPr>
          <w:rFonts w:ascii="Times New Roman" w:hAnsi="Times New Roman"/>
          <w:sz w:val="24"/>
          <w:szCs w:val="24"/>
        </w:rPr>
        <w:t xml:space="preserve"> Показатели финансовой устойчивости ОАО «ТЭК»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251"/>
        <w:gridCol w:w="1702"/>
        <w:gridCol w:w="1559"/>
      </w:tblGrid>
      <w:tr w:rsidR="00336C72" w:rsidRPr="00E91F4E" w:rsidTr="00867D0F">
        <w:trPr>
          <w:tblHeader/>
          <w:jc w:val="center"/>
        </w:trPr>
        <w:tc>
          <w:tcPr>
            <w:tcW w:w="534" w:type="dxa"/>
            <w:vAlign w:val="center"/>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w:t>
            </w:r>
          </w:p>
        </w:tc>
        <w:tc>
          <w:tcPr>
            <w:tcW w:w="4251" w:type="dxa"/>
            <w:vAlign w:val="center"/>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Показатели</w:t>
            </w:r>
          </w:p>
        </w:tc>
        <w:tc>
          <w:tcPr>
            <w:tcW w:w="1702" w:type="dxa"/>
            <w:vAlign w:val="center"/>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на 31.12.12</w:t>
            </w:r>
          </w:p>
        </w:tc>
        <w:tc>
          <w:tcPr>
            <w:tcW w:w="1559" w:type="dxa"/>
            <w:vAlign w:val="center"/>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на 31.12.13</w:t>
            </w:r>
          </w:p>
        </w:tc>
      </w:tr>
      <w:tr w:rsidR="00336C72" w:rsidRPr="00E91F4E" w:rsidTr="00867D0F">
        <w:trPr>
          <w:jc w:val="center"/>
        </w:trPr>
        <w:tc>
          <w:tcPr>
            <w:tcW w:w="534"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w:t>
            </w:r>
          </w:p>
        </w:tc>
        <w:tc>
          <w:tcPr>
            <w:tcW w:w="4251" w:type="dxa"/>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Коэффициент финансовой независимости</w:t>
            </w:r>
          </w:p>
        </w:tc>
        <w:tc>
          <w:tcPr>
            <w:tcW w:w="1702"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0,21</w:t>
            </w:r>
          </w:p>
        </w:tc>
        <w:tc>
          <w:tcPr>
            <w:tcW w:w="1559"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0,22</w:t>
            </w:r>
          </w:p>
        </w:tc>
      </w:tr>
      <w:tr w:rsidR="00336C72" w:rsidRPr="00E91F4E" w:rsidTr="00867D0F">
        <w:trPr>
          <w:jc w:val="center"/>
        </w:trPr>
        <w:tc>
          <w:tcPr>
            <w:tcW w:w="534"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w:t>
            </w:r>
          </w:p>
        </w:tc>
        <w:tc>
          <w:tcPr>
            <w:tcW w:w="4251" w:type="dxa"/>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Коэффициент финансовой устойчивости</w:t>
            </w:r>
          </w:p>
        </w:tc>
        <w:tc>
          <w:tcPr>
            <w:tcW w:w="1702"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0,21</w:t>
            </w:r>
          </w:p>
        </w:tc>
        <w:tc>
          <w:tcPr>
            <w:tcW w:w="1559"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0,32</w:t>
            </w:r>
          </w:p>
        </w:tc>
      </w:tr>
    </w:tbl>
    <w:p w:rsidR="00336C72" w:rsidRPr="00E91F4E" w:rsidRDefault="00336C72" w:rsidP="00867D0F">
      <w:pPr>
        <w:shd w:val="clear" w:color="auto" w:fill="FFFFFF"/>
        <w:spacing w:after="0" w:line="240" w:lineRule="auto"/>
        <w:ind w:firstLine="709"/>
        <w:jc w:val="both"/>
        <w:rPr>
          <w:rFonts w:ascii="Times New Roman" w:hAnsi="Times New Roman"/>
          <w:sz w:val="24"/>
          <w:szCs w:val="24"/>
        </w:rPr>
      </w:pPr>
      <w:r w:rsidRPr="00E91F4E">
        <w:rPr>
          <w:rFonts w:ascii="Times New Roman" w:hAnsi="Times New Roman"/>
          <w:sz w:val="24"/>
          <w:szCs w:val="24"/>
        </w:rPr>
        <w:t xml:space="preserve">Коэффициент финансовой независимости свидетельствует о достаточном уровне капитала и резервов у ОАО «ТЭК». Коэффициент финансовой устойчивости выражает удельный вес тех источников финансирования, которые данная организация может использовать в своей деятельности длительное время, привлеченных для финансирования активов данной организации наряду с собственными средствами. Положительная динамика коэффициентов свидетельствует о финансовой устойчивости ОАО «ТЭК». </w:t>
      </w:r>
    </w:p>
    <w:p w:rsidR="00336C72" w:rsidRPr="00E91F4E" w:rsidRDefault="00336C72" w:rsidP="00867D0F">
      <w:pPr>
        <w:shd w:val="clear" w:color="auto" w:fill="FFFFFF"/>
        <w:spacing w:after="0" w:line="240" w:lineRule="auto"/>
        <w:ind w:firstLine="709"/>
        <w:jc w:val="both"/>
        <w:rPr>
          <w:rFonts w:ascii="Times New Roman" w:hAnsi="Times New Roman"/>
          <w:sz w:val="24"/>
          <w:szCs w:val="24"/>
        </w:rPr>
      </w:pPr>
      <w:r w:rsidRPr="00E91F4E">
        <w:rPr>
          <w:rFonts w:ascii="Times New Roman" w:hAnsi="Times New Roman"/>
          <w:sz w:val="24"/>
          <w:szCs w:val="24"/>
        </w:rPr>
        <w:t>Показатели рентабельности представлены в таблице 2.4.9.4.</w:t>
      </w:r>
    </w:p>
    <w:p w:rsidR="00336C72" w:rsidRPr="00E91F4E" w:rsidRDefault="00336C72" w:rsidP="00867D0F">
      <w:pPr>
        <w:shd w:val="clear" w:color="auto" w:fill="FFFFFF"/>
        <w:spacing w:after="0" w:line="240" w:lineRule="auto"/>
        <w:ind w:firstLine="709"/>
        <w:jc w:val="both"/>
        <w:rPr>
          <w:rFonts w:ascii="Times New Roman" w:hAnsi="Times New Roman"/>
          <w:sz w:val="24"/>
          <w:szCs w:val="24"/>
        </w:rPr>
      </w:pPr>
    </w:p>
    <w:p w:rsidR="00336C72" w:rsidRPr="00E91F4E" w:rsidRDefault="00336C72" w:rsidP="00867D0F">
      <w:pPr>
        <w:shd w:val="clear" w:color="auto" w:fill="FFFFFF"/>
        <w:spacing w:after="0" w:line="240" w:lineRule="auto"/>
        <w:ind w:firstLine="709"/>
        <w:jc w:val="both"/>
        <w:rPr>
          <w:rFonts w:ascii="Times New Roman" w:hAnsi="Times New Roman"/>
          <w:sz w:val="24"/>
          <w:szCs w:val="24"/>
        </w:rPr>
      </w:pPr>
      <w:r w:rsidRPr="00E91F4E">
        <w:rPr>
          <w:rFonts w:ascii="Times New Roman" w:hAnsi="Times New Roman"/>
          <w:b/>
          <w:sz w:val="24"/>
          <w:szCs w:val="24"/>
        </w:rPr>
        <w:t>Таблица 2.4.9.4</w:t>
      </w:r>
      <w:r w:rsidRPr="00E91F4E">
        <w:rPr>
          <w:rFonts w:ascii="Times New Roman" w:hAnsi="Times New Roman"/>
          <w:sz w:val="24"/>
          <w:szCs w:val="24"/>
        </w:rPr>
        <w:t>. Показатели рентабельности ОАО «ТЭК»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251"/>
        <w:gridCol w:w="1702"/>
        <w:gridCol w:w="1559"/>
      </w:tblGrid>
      <w:tr w:rsidR="00336C72" w:rsidRPr="00E91F4E" w:rsidTr="00867D0F">
        <w:trPr>
          <w:tblHeader/>
          <w:jc w:val="center"/>
        </w:trPr>
        <w:tc>
          <w:tcPr>
            <w:tcW w:w="534" w:type="dxa"/>
            <w:vAlign w:val="center"/>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w:t>
            </w:r>
          </w:p>
        </w:tc>
        <w:tc>
          <w:tcPr>
            <w:tcW w:w="4251" w:type="dxa"/>
            <w:vAlign w:val="center"/>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Показатели</w:t>
            </w:r>
          </w:p>
        </w:tc>
        <w:tc>
          <w:tcPr>
            <w:tcW w:w="1702" w:type="dxa"/>
            <w:vAlign w:val="center"/>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на 31.12.12</w:t>
            </w:r>
          </w:p>
        </w:tc>
        <w:tc>
          <w:tcPr>
            <w:tcW w:w="1559" w:type="dxa"/>
            <w:vAlign w:val="center"/>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на 31.12.13</w:t>
            </w:r>
          </w:p>
        </w:tc>
      </w:tr>
      <w:tr w:rsidR="00336C72" w:rsidRPr="00E91F4E" w:rsidTr="00867D0F">
        <w:trPr>
          <w:jc w:val="center"/>
        </w:trPr>
        <w:tc>
          <w:tcPr>
            <w:tcW w:w="534"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w:t>
            </w:r>
          </w:p>
        </w:tc>
        <w:tc>
          <w:tcPr>
            <w:tcW w:w="4251" w:type="dxa"/>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Рентабельность продаж</w:t>
            </w:r>
          </w:p>
        </w:tc>
        <w:tc>
          <w:tcPr>
            <w:tcW w:w="1702"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0,7%</w:t>
            </w:r>
          </w:p>
        </w:tc>
        <w:tc>
          <w:tcPr>
            <w:tcW w:w="1559"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w:t>
            </w:r>
          </w:p>
        </w:tc>
      </w:tr>
      <w:tr w:rsidR="00336C72" w:rsidRPr="00E91F4E" w:rsidTr="00867D0F">
        <w:trPr>
          <w:jc w:val="center"/>
        </w:trPr>
        <w:tc>
          <w:tcPr>
            <w:tcW w:w="534"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w:t>
            </w:r>
          </w:p>
        </w:tc>
        <w:tc>
          <w:tcPr>
            <w:tcW w:w="4251" w:type="dxa"/>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Рентабельность собственного капитала</w:t>
            </w:r>
          </w:p>
        </w:tc>
        <w:tc>
          <w:tcPr>
            <w:tcW w:w="1702"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22,8%</w:t>
            </w:r>
          </w:p>
        </w:tc>
        <w:tc>
          <w:tcPr>
            <w:tcW w:w="1559"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22,8%</w:t>
            </w:r>
          </w:p>
        </w:tc>
      </w:tr>
      <w:tr w:rsidR="00336C72" w:rsidRPr="00E91F4E" w:rsidTr="00867D0F">
        <w:trPr>
          <w:jc w:val="center"/>
        </w:trPr>
        <w:tc>
          <w:tcPr>
            <w:tcW w:w="534"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lastRenderedPageBreak/>
              <w:t>3</w:t>
            </w:r>
          </w:p>
        </w:tc>
        <w:tc>
          <w:tcPr>
            <w:tcW w:w="4251" w:type="dxa"/>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Рентабельность активов</w:t>
            </w:r>
          </w:p>
        </w:tc>
        <w:tc>
          <w:tcPr>
            <w:tcW w:w="1702"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4,5%</w:t>
            </w:r>
          </w:p>
        </w:tc>
        <w:tc>
          <w:tcPr>
            <w:tcW w:w="1559"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4,8%</w:t>
            </w:r>
          </w:p>
        </w:tc>
      </w:tr>
    </w:tbl>
    <w:p w:rsidR="00336C72" w:rsidRPr="00E91F4E" w:rsidRDefault="00336C72" w:rsidP="00867D0F">
      <w:pPr>
        <w:shd w:val="clear" w:color="auto" w:fill="FFFFFF"/>
        <w:spacing w:after="0" w:line="240" w:lineRule="auto"/>
        <w:ind w:firstLine="709"/>
        <w:jc w:val="both"/>
        <w:rPr>
          <w:rFonts w:ascii="Times New Roman" w:hAnsi="Times New Roman"/>
          <w:sz w:val="24"/>
          <w:szCs w:val="24"/>
        </w:rPr>
      </w:pPr>
    </w:p>
    <w:p w:rsidR="00336C72" w:rsidRPr="00E91F4E" w:rsidRDefault="00336C72" w:rsidP="00867D0F">
      <w:pPr>
        <w:shd w:val="clear" w:color="auto" w:fill="FFFFFF"/>
        <w:spacing w:after="0" w:line="240" w:lineRule="auto"/>
        <w:ind w:firstLine="709"/>
        <w:jc w:val="both"/>
        <w:rPr>
          <w:rFonts w:ascii="Times New Roman" w:hAnsi="Times New Roman"/>
          <w:sz w:val="24"/>
          <w:szCs w:val="24"/>
        </w:rPr>
      </w:pPr>
      <w:r w:rsidRPr="00E91F4E">
        <w:rPr>
          <w:rFonts w:ascii="Times New Roman" w:hAnsi="Times New Roman"/>
          <w:sz w:val="24"/>
          <w:szCs w:val="24"/>
        </w:rPr>
        <w:t xml:space="preserve">Рентабельность продаж характеризует долю валовой прибыли в объеме продаж, полученной с каждого рубля выручки. Рентабельность собственного капитала отражает величину чистой прибыли, приходящейся на рубль собственных средств. Рентабельность активов характеризует степень эффективности использования имущества организации; отражает величину прибыли, полученной с каждой денежной единицы, вложенной в активы. </w:t>
      </w:r>
    </w:p>
    <w:p w:rsidR="00336C72" w:rsidRPr="00E91F4E" w:rsidRDefault="00336C72" w:rsidP="00867D0F">
      <w:pPr>
        <w:shd w:val="clear" w:color="auto" w:fill="FFFFFF"/>
        <w:spacing w:after="0" w:line="240" w:lineRule="auto"/>
        <w:ind w:firstLine="709"/>
        <w:jc w:val="both"/>
        <w:rPr>
          <w:rFonts w:ascii="Times New Roman" w:hAnsi="Times New Roman"/>
          <w:sz w:val="24"/>
          <w:szCs w:val="24"/>
        </w:rPr>
      </w:pPr>
      <w:r w:rsidRPr="00E91F4E">
        <w:rPr>
          <w:rFonts w:ascii="Times New Roman" w:hAnsi="Times New Roman"/>
          <w:sz w:val="24"/>
          <w:szCs w:val="24"/>
        </w:rPr>
        <w:t>По итогам всех отчетных периодов (кварталов) 2013 года значения показателей выполнялись и удовлетворяли условиям «Основных положений функционирования розничных рынков электрической энергии», обеспечивая сохранение статуса гарантирующего поставщика на территории Тюменской области, ХМАО - Югры, ЯНАО. Показатели и предельные/рекомендуемые значения показателей финансового состояния гарантирующих поставщиков утверждены Постановлением Правительства РФ №442 от 04.05.2012 г.</w:t>
      </w:r>
    </w:p>
    <w:p w:rsidR="00336C72" w:rsidRPr="00E91F4E" w:rsidRDefault="00336C72" w:rsidP="00867D0F">
      <w:pPr>
        <w:shd w:val="clear" w:color="auto" w:fill="FFFFFF"/>
        <w:spacing w:after="0" w:line="240" w:lineRule="auto"/>
        <w:ind w:firstLine="709"/>
        <w:jc w:val="both"/>
        <w:rPr>
          <w:rFonts w:ascii="Times New Roman" w:hAnsi="Times New Roman"/>
          <w:sz w:val="24"/>
          <w:szCs w:val="24"/>
        </w:rPr>
      </w:pPr>
      <w:r w:rsidRPr="00E91F4E">
        <w:rPr>
          <w:rFonts w:ascii="Times New Roman" w:hAnsi="Times New Roman"/>
          <w:sz w:val="24"/>
          <w:szCs w:val="24"/>
        </w:rPr>
        <w:t xml:space="preserve">В таблице 2.4.9.5. представлены данные по тарифам на электрическую энергию, поставляемую населению, установленные на 2018 г. </w:t>
      </w:r>
    </w:p>
    <w:p w:rsidR="00336C72" w:rsidRPr="00E91F4E" w:rsidRDefault="00336C72" w:rsidP="00867D0F">
      <w:pPr>
        <w:shd w:val="clear" w:color="auto" w:fill="FFFFFF"/>
        <w:spacing w:after="0" w:line="240" w:lineRule="auto"/>
        <w:ind w:firstLine="709"/>
        <w:jc w:val="both"/>
        <w:rPr>
          <w:rFonts w:ascii="Times New Roman" w:hAnsi="Times New Roman"/>
          <w:sz w:val="24"/>
          <w:szCs w:val="24"/>
        </w:rPr>
      </w:pPr>
    </w:p>
    <w:p w:rsidR="00336C72" w:rsidRPr="00E91F4E" w:rsidRDefault="00336C72" w:rsidP="00867D0F">
      <w:pPr>
        <w:shd w:val="clear" w:color="auto" w:fill="FFFFFF"/>
        <w:spacing w:after="0" w:line="240" w:lineRule="auto"/>
        <w:ind w:firstLine="709"/>
        <w:jc w:val="both"/>
        <w:rPr>
          <w:rFonts w:ascii="Times New Roman" w:hAnsi="Times New Roman"/>
          <w:sz w:val="24"/>
          <w:szCs w:val="24"/>
        </w:rPr>
      </w:pPr>
      <w:r w:rsidRPr="00E91F4E">
        <w:rPr>
          <w:rFonts w:ascii="Times New Roman" w:hAnsi="Times New Roman"/>
          <w:b/>
          <w:sz w:val="24"/>
          <w:szCs w:val="24"/>
        </w:rPr>
        <w:t>Таблица 2.4.9.5.</w:t>
      </w:r>
      <w:r w:rsidRPr="00E91F4E">
        <w:rPr>
          <w:rFonts w:ascii="Times New Roman" w:hAnsi="Times New Roman"/>
          <w:sz w:val="24"/>
          <w:szCs w:val="24"/>
        </w:rPr>
        <w:t xml:space="preserve"> Тарифы на электрическую энергию, поставляемую населению, на 2018 г.</w:t>
      </w:r>
    </w:p>
    <w:tbl>
      <w:tblPr>
        <w:tblW w:w="4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677"/>
        <w:gridCol w:w="820"/>
        <w:gridCol w:w="820"/>
      </w:tblGrid>
      <w:tr w:rsidR="00336C72" w:rsidRPr="00E91F4E" w:rsidTr="00867D0F">
        <w:trPr>
          <w:gridAfter w:val="2"/>
          <w:wAfter w:w="1642" w:type="dxa"/>
          <w:trHeight w:val="509"/>
          <w:jc w:val="center"/>
        </w:trPr>
        <w:tc>
          <w:tcPr>
            <w:tcW w:w="438" w:type="dxa"/>
            <w:vMerge w:val="restart"/>
            <w:shd w:val="clear" w:color="auto" w:fill="auto"/>
            <w:vAlign w:val="center"/>
            <w:hideMark/>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w:t>
            </w:r>
          </w:p>
        </w:tc>
        <w:tc>
          <w:tcPr>
            <w:tcW w:w="2695" w:type="dxa"/>
            <w:vMerge w:val="restart"/>
            <w:shd w:val="clear" w:color="auto" w:fill="auto"/>
            <w:vAlign w:val="center"/>
            <w:hideMark/>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Показатели</w:t>
            </w:r>
          </w:p>
        </w:tc>
      </w:tr>
      <w:tr w:rsidR="00336C72" w:rsidRPr="00E91F4E" w:rsidTr="00867D0F">
        <w:trPr>
          <w:cantSplit/>
          <w:trHeight w:val="1625"/>
          <w:jc w:val="center"/>
        </w:trPr>
        <w:tc>
          <w:tcPr>
            <w:tcW w:w="438" w:type="dxa"/>
            <w:vMerge/>
            <w:vAlign w:val="center"/>
            <w:hideMark/>
          </w:tcPr>
          <w:p w:rsidR="00336C72" w:rsidRPr="00E91F4E" w:rsidRDefault="00336C72" w:rsidP="00867D0F">
            <w:pPr>
              <w:spacing w:after="0" w:line="240" w:lineRule="auto"/>
              <w:rPr>
                <w:rFonts w:ascii="Times New Roman" w:hAnsi="Times New Roman"/>
                <w:b/>
                <w:sz w:val="24"/>
                <w:szCs w:val="24"/>
              </w:rPr>
            </w:pPr>
          </w:p>
        </w:tc>
        <w:tc>
          <w:tcPr>
            <w:tcW w:w="2695" w:type="dxa"/>
            <w:vMerge/>
            <w:vAlign w:val="center"/>
            <w:hideMark/>
          </w:tcPr>
          <w:p w:rsidR="00336C72" w:rsidRPr="00E91F4E" w:rsidRDefault="00336C72" w:rsidP="00867D0F">
            <w:pPr>
              <w:spacing w:after="0" w:line="240" w:lineRule="auto"/>
              <w:rPr>
                <w:rFonts w:ascii="Times New Roman" w:hAnsi="Times New Roman"/>
                <w:b/>
                <w:sz w:val="24"/>
                <w:szCs w:val="24"/>
              </w:rPr>
            </w:pPr>
          </w:p>
        </w:tc>
        <w:tc>
          <w:tcPr>
            <w:tcW w:w="821" w:type="dxa"/>
            <w:tcBorders>
              <w:top w:val="nil"/>
            </w:tcBorders>
            <w:textDirection w:val="btLr"/>
            <w:vAlign w:val="center"/>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с 01.01.18 по 30.06.18</w:t>
            </w:r>
          </w:p>
        </w:tc>
        <w:tc>
          <w:tcPr>
            <w:tcW w:w="821" w:type="dxa"/>
            <w:tcBorders>
              <w:top w:val="nil"/>
            </w:tcBorders>
            <w:textDirection w:val="btLr"/>
            <w:vAlign w:val="center"/>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с 01.07.18 по 31.12.18</w:t>
            </w:r>
          </w:p>
        </w:tc>
      </w:tr>
      <w:tr w:rsidR="00336C72" w:rsidRPr="00E91F4E" w:rsidTr="00867D0F">
        <w:trPr>
          <w:trHeight w:val="975"/>
          <w:jc w:val="center"/>
        </w:trPr>
        <w:tc>
          <w:tcPr>
            <w:tcW w:w="438" w:type="dxa"/>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w:t>
            </w:r>
          </w:p>
        </w:tc>
        <w:tc>
          <w:tcPr>
            <w:tcW w:w="2695" w:type="dxa"/>
            <w:shd w:val="clear" w:color="auto" w:fill="auto"/>
            <w:vAlign w:val="center"/>
            <w:hideMark/>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 xml:space="preserve">Одноставочный тариф на электрическую энергию, поставляемую населению и приравненным к нему категориям потребителей </w:t>
            </w:r>
          </w:p>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(с НДС), руб./кВтч</w:t>
            </w:r>
          </w:p>
        </w:tc>
        <w:tc>
          <w:tcPr>
            <w:tcW w:w="821" w:type="dxa"/>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2,68</w:t>
            </w:r>
          </w:p>
        </w:tc>
        <w:tc>
          <w:tcPr>
            <w:tcW w:w="821" w:type="dxa"/>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2,79</w:t>
            </w:r>
          </w:p>
        </w:tc>
      </w:tr>
      <w:tr w:rsidR="00336C72" w:rsidRPr="00E91F4E" w:rsidTr="00867D0F">
        <w:trPr>
          <w:trHeight w:val="975"/>
          <w:jc w:val="center"/>
        </w:trPr>
        <w:tc>
          <w:tcPr>
            <w:tcW w:w="438" w:type="dxa"/>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w:t>
            </w:r>
          </w:p>
        </w:tc>
        <w:tc>
          <w:tcPr>
            <w:tcW w:w="2695" w:type="dxa"/>
            <w:shd w:val="clear" w:color="auto" w:fill="auto"/>
            <w:vAlign w:val="center"/>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Темп роста, %</w:t>
            </w:r>
          </w:p>
        </w:tc>
        <w:tc>
          <w:tcPr>
            <w:tcW w:w="821" w:type="dxa"/>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100,0</w:t>
            </w:r>
          </w:p>
        </w:tc>
        <w:tc>
          <w:tcPr>
            <w:tcW w:w="821" w:type="dxa"/>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104,0</w:t>
            </w:r>
          </w:p>
        </w:tc>
      </w:tr>
    </w:tbl>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p>
    <w:p w:rsidR="00336C72" w:rsidRPr="00E91F4E" w:rsidRDefault="00336C72" w:rsidP="00D6171F">
      <w:pPr>
        <w:numPr>
          <w:ilvl w:val="2"/>
          <w:numId w:val="11"/>
        </w:numPr>
        <w:tabs>
          <w:tab w:val="left" w:pos="1134"/>
        </w:tabs>
        <w:autoSpaceDE w:val="0"/>
        <w:autoSpaceDN w:val="0"/>
        <w:adjustRightInd w:val="0"/>
        <w:spacing w:after="0" w:line="240" w:lineRule="auto"/>
        <w:ind w:left="0" w:hanging="142"/>
        <w:jc w:val="both"/>
        <w:outlineLvl w:val="2"/>
        <w:rPr>
          <w:rFonts w:ascii="Times New Roman" w:hAnsi="Times New Roman"/>
          <w:b/>
          <w:sz w:val="24"/>
          <w:szCs w:val="24"/>
        </w:rPr>
      </w:pPr>
      <w:bookmarkStart w:id="278" w:name="_Toc417458497"/>
      <w:bookmarkStart w:id="279" w:name="_Toc363129176"/>
      <w:bookmarkStart w:id="280" w:name="_Toc403910561"/>
      <w:r w:rsidRPr="00E91F4E">
        <w:rPr>
          <w:rFonts w:ascii="Times New Roman" w:hAnsi="Times New Roman"/>
          <w:b/>
          <w:sz w:val="24"/>
          <w:szCs w:val="24"/>
        </w:rPr>
        <w:t>Анализ структуры тарифов на электрическую энергию</w:t>
      </w:r>
      <w:bookmarkEnd w:id="278"/>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Анализ структуры тарифа на передачу электрической энергии возможно сделать исходя из структуры утвержденной для ООО «Сибтрансэлектро» необходимой валовой выручки на передачу электрической энергии на 2018 гг. (далее – НВВ) – таблица 2.4.10.1.</w:t>
      </w:r>
    </w:p>
    <w:p w:rsidR="00336C72" w:rsidRPr="00E91F4E" w:rsidRDefault="00336C72" w:rsidP="00C62740">
      <w:pPr>
        <w:autoSpaceDE w:val="0"/>
        <w:autoSpaceDN w:val="0"/>
        <w:adjustRightInd w:val="0"/>
        <w:spacing w:after="0" w:line="240" w:lineRule="auto"/>
        <w:jc w:val="both"/>
        <w:rPr>
          <w:rFonts w:ascii="Times New Roman" w:hAnsi="Times New Roman"/>
          <w:sz w:val="24"/>
          <w:szCs w:val="24"/>
        </w:rPr>
      </w:pPr>
      <w:r w:rsidRPr="00E91F4E">
        <w:rPr>
          <w:rFonts w:ascii="Times New Roman" w:hAnsi="Times New Roman"/>
          <w:b/>
          <w:sz w:val="24"/>
          <w:szCs w:val="24"/>
        </w:rPr>
        <w:t>Таблица 2.4.10.1</w:t>
      </w:r>
      <w:r w:rsidRPr="00E91F4E">
        <w:rPr>
          <w:rFonts w:ascii="Times New Roman" w:hAnsi="Times New Roman"/>
          <w:sz w:val="24"/>
          <w:szCs w:val="24"/>
        </w:rPr>
        <w:t>. Структура тарифа на передачу электрической энергии ООО «Сибтрансэлектро» в 2018 г.</w:t>
      </w:r>
    </w:p>
    <w:tbl>
      <w:tblPr>
        <w:tblW w:w="6927" w:type="dxa"/>
        <w:jc w:val="center"/>
        <w:tblLook w:val="04A0" w:firstRow="1" w:lastRow="0" w:firstColumn="1" w:lastColumn="0" w:noHBand="0" w:noVBand="1"/>
      </w:tblPr>
      <w:tblGrid>
        <w:gridCol w:w="568"/>
        <w:gridCol w:w="2564"/>
        <w:gridCol w:w="1827"/>
        <w:gridCol w:w="1012"/>
        <w:gridCol w:w="956"/>
      </w:tblGrid>
      <w:tr w:rsidR="00336C72" w:rsidRPr="00E91F4E" w:rsidTr="00867D0F">
        <w:trPr>
          <w:trHeight w:val="945"/>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 п/п</w:t>
            </w:r>
          </w:p>
        </w:tc>
        <w:tc>
          <w:tcPr>
            <w:tcW w:w="2564"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Статьи затрат</w:t>
            </w:r>
          </w:p>
        </w:tc>
        <w:tc>
          <w:tcPr>
            <w:tcW w:w="1827"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Утверждено в 2018 году</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Доля, %</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Темп роста, %</w:t>
            </w:r>
          </w:p>
        </w:tc>
      </w:tr>
      <w:tr w:rsidR="00336C72" w:rsidRPr="00E91F4E" w:rsidTr="00867D0F">
        <w:trPr>
          <w:trHeight w:val="315"/>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w:t>
            </w:r>
          </w:p>
        </w:tc>
        <w:tc>
          <w:tcPr>
            <w:tcW w:w="2564" w:type="dxa"/>
            <w:tcBorders>
              <w:top w:val="nil"/>
              <w:left w:val="nil"/>
              <w:bottom w:val="single" w:sz="4" w:space="0" w:color="auto"/>
              <w:right w:val="single" w:sz="4" w:space="0" w:color="auto"/>
            </w:tcBorders>
            <w:shd w:val="clear" w:color="auto" w:fill="auto"/>
            <w:vAlign w:val="bottom"/>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Подконтрольные расходы</w:t>
            </w:r>
          </w:p>
        </w:tc>
        <w:tc>
          <w:tcPr>
            <w:tcW w:w="1827" w:type="dxa"/>
            <w:tcBorders>
              <w:top w:val="nil"/>
              <w:left w:val="nil"/>
              <w:bottom w:val="single" w:sz="4" w:space="0" w:color="auto"/>
              <w:right w:val="single" w:sz="4" w:space="0" w:color="auto"/>
            </w:tcBorders>
            <w:shd w:val="clear" w:color="auto" w:fill="auto"/>
            <w:vAlign w:val="bottom"/>
            <w:hideMark/>
          </w:tcPr>
          <w:p w:rsidR="00336C72" w:rsidRPr="00E91F4E" w:rsidRDefault="00336C72" w:rsidP="00867D0F">
            <w:pPr>
              <w:spacing w:after="0" w:line="240" w:lineRule="auto"/>
              <w:jc w:val="right"/>
              <w:rPr>
                <w:rFonts w:ascii="Times New Roman" w:hAnsi="Times New Roman"/>
                <w:color w:val="000000"/>
                <w:sz w:val="24"/>
                <w:szCs w:val="24"/>
              </w:rPr>
            </w:pPr>
            <w:r w:rsidRPr="00E91F4E">
              <w:rPr>
                <w:rFonts w:ascii="Times New Roman" w:hAnsi="Times New Roman"/>
                <w:color w:val="000000"/>
                <w:sz w:val="24"/>
                <w:szCs w:val="24"/>
              </w:rPr>
              <w:t>31945,90</w:t>
            </w:r>
          </w:p>
        </w:tc>
        <w:tc>
          <w:tcPr>
            <w:tcW w:w="1012" w:type="dxa"/>
            <w:tcBorders>
              <w:top w:val="nil"/>
              <w:left w:val="nil"/>
              <w:bottom w:val="single" w:sz="4" w:space="0" w:color="auto"/>
              <w:right w:val="single" w:sz="4" w:space="0" w:color="auto"/>
            </w:tcBorders>
            <w:shd w:val="clear" w:color="auto" w:fill="auto"/>
            <w:vAlign w:val="bottom"/>
            <w:hideMark/>
          </w:tcPr>
          <w:p w:rsidR="00336C72" w:rsidRPr="00E91F4E" w:rsidRDefault="00336C72" w:rsidP="00867D0F">
            <w:pPr>
              <w:spacing w:after="0" w:line="240" w:lineRule="auto"/>
              <w:jc w:val="right"/>
              <w:rPr>
                <w:rFonts w:ascii="Times New Roman" w:hAnsi="Times New Roman"/>
                <w:color w:val="000000"/>
                <w:sz w:val="24"/>
                <w:szCs w:val="24"/>
              </w:rPr>
            </w:pPr>
            <w:r w:rsidRPr="00E91F4E">
              <w:rPr>
                <w:rFonts w:ascii="Times New Roman" w:hAnsi="Times New Roman"/>
                <w:color w:val="000000"/>
                <w:sz w:val="24"/>
                <w:szCs w:val="24"/>
              </w:rPr>
              <w:t>73,71</w:t>
            </w:r>
          </w:p>
        </w:tc>
        <w:tc>
          <w:tcPr>
            <w:tcW w:w="956" w:type="dxa"/>
            <w:tcBorders>
              <w:top w:val="nil"/>
              <w:left w:val="nil"/>
              <w:bottom w:val="single" w:sz="4" w:space="0" w:color="auto"/>
              <w:right w:val="single" w:sz="4" w:space="0" w:color="auto"/>
            </w:tcBorders>
            <w:shd w:val="clear" w:color="auto" w:fill="auto"/>
            <w:vAlign w:val="bottom"/>
            <w:hideMark/>
          </w:tcPr>
          <w:p w:rsidR="00336C72" w:rsidRPr="00E91F4E" w:rsidRDefault="00336C72" w:rsidP="00867D0F">
            <w:pPr>
              <w:spacing w:after="0" w:line="240" w:lineRule="auto"/>
              <w:jc w:val="right"/>
              <w:rPr>
                <w:rFonts w:ascii="Times New Roman" w:hAnsi="Times New Roman"/>
                <w:color w:val="000000"/>
                <w:sz w:val="24"/>
                <w:szCs w:val="24"/>
              </w:rPr>
            </w:pPr>
            <w:r w:rsidRPr="00E91F4E">
              <w:rPr>
                <w:rFonts w:ascii="Times New Roman" w:hAnsi="Times New Roman"/>
                <w:color w:val="000000"/>
                <w:sz w:val="24"/>
                <w:szCs w:val="24"/>
              </w:rPr>
              <w:t>105,62</w:t>
            </w:r>
          </w:p>
        </w:tc>
      </w:tr>
      <w:tr w:rsidR="00336C72" w:rsidRPr="00E91F4E" w:rsidTr="00867D0F">
        <w:trPr>
          <w:trHeight w:val="315"/>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w:t>
            </w:r>
          </w:p>
        </w:tc>
        <w:tc>
          <w:tcPr>
            <w:tcW w:w="2564" w:type="dxa"/>
            <w:tcBorders>
              <w:top w:val="nil"/>
              <w:left w:val="nil"/>
              <w:bottom w:val="single" w:sz="4" w:space="0" w:color="auto"/>
              <w:right w:val="single" w:sz="4" w:space="0" w:color="auto"/>
            </w:tcBorders>
            <w:shd w:val="clear" w:color="auto" w:fill="auto"/>
            <w:vAlign w:val="bottom"/>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Неподконтрольные </w:t>
            </w:r>
            <w:r w:rsidRPr="00E91F4E">
              <w:rPr>
                <w:rFonts w:ascii="Times New Roman" w:hAnsi="Times New Roman"/>
                <w:color w:val="000000"/>
                <w:sz w:val="24"/>
                <w:szCs w:val="24"/>
              </w:rPr>
              <w:lastRenderedPageBreak/>
              <w:t>расходы</w:t>
            </w:r>
          </w:p>
        </w:tc>
        <w:tc>
          <w:tcPr>
            <w:tcW w:w="1827" w:type="dxa"/>
            <w:tcBorders>
              <w:top w:val="nil"/>
              <w:left w:val="nil"/>
              <w:bottom w:val="single" w:sz="4" w:space="0" w:color="auto"/>
              <w:right w:val="single" w:sz="4" w:space="0" w:color="auto"/>
            </w:tcBorders>
            <w:shd w:val="clear" w:color="auto" w:fill="auto"/>
            <w:vAlign w:val="bottom"/>
            <w:hideMark/>
          </w:tcPr>
          <w:p w:rsidR="00336C72" w:rsidRPr="00E91F4E" w:rsidRDefault="00336C72" w:rsidP="00867D0F">
            <w:pPr>
              <w:spacing w:after="0" w:line="240" w:lineRule="auto"/>
              <w:jc w:val="right"/>
              <w:rPr>
                <w:rFonts w:ascii="Times New Roman" w:hAnsi="Times New Roman"/>
                <w:color w:val="000000"/>
                <w:sz w:val="24"/>
                <w:szCs w:val="24"/>
              </w:rPr>
            </w:pPr>
            <w:r w:rsidRPr="00E91F4E">
              <w:rPr>
                <w:rFonts w:ascii="Times New Roman" w:hAnsi="Times New Roman"/>
                <w:color w:val="000000"/>
                <w:sz w:val="24"/>
                <w:szCs w:val="24"/>
              </w:rPr>
              <w:lastRenderedPageBreak/>
              <w:t>11393,10</w:t>
            </w:r>
          </w:p>
        </w:tc>
        <w:tc>
          <w:tcPr>
            <w:tcW w:w="1012" w:type="dxa"/>
            <w:tcBorders>
              <w:top w:val="nil"/>
              <w:left w:val="nil"/>
              <w:bottom w:val="single" w:sz="4" w:space="0" w:color="auto"/>
              <w:right w:val="single" w:sz="4" w:space="0" w:color="auto"/>
            </w:tcBorders>
            <w:shd w:val="clear" w:color="auto" w:fill="auto"/>
            <w:vAlign w:val="bottom"/>
            <w:hideMark/>
          </w:tcPr>
          <w:p w:rsidR="00336C72" w:rsidRPr="00E91F4E" w:rsidRDefault="00336C72" w:rsidP="00867D0F">
            <w:pPr>
              <w:spacing w:after="0" w:line="240" w:lineRule="auto"/>
              <w:jc w:val="right"/>
              <w:rPr>
                <w:rFonts w:ascii="Times New Roman" w:hAnsi="Times New Roman"/>
                <w:color w:val="000000"/>
                <w:sz w:val="24"/>
                <w:szCs w:val="24"/>
              </w:rPr>
            </w:pPr>
            <w:r w:rsidRPr="00E91F4E">
              <w:rPr>
                <w:rFonts w:ascii="Times New Roman" w:hAnsi="Times New Roman"/>
                <w:color w:val="000000"/>
                <w:sz w:val="24"/>
                <w:szCs w:val="24"/>
              </w:rPr>
              <w:t>26,29</w:t>
            </w:r>
          </w:p>
        </w:tc>
        <w:tc>
          <w:tcPr>
            <w:tcW w:w="956" w:type="dxa"/>
            <w:tcBorders>
              <w:top w:val="nil"/>
              <w:left w:val="nil"/>
              <w:bottom w:val="single" w:sz="4" w:space="0" w:color="auto"/>
              <w:right w:val="single" w:sz="4" w:space="0" w:color="auto"/>
            </w:tcBorders>
            <w:shd w:val="clear" w:color="auto" w:fill="auto"/>
            <w:vAlign w:val="bottom"/>
            <w:hideMark/>
          </w:tcPr>
          <w:p w:rsidR="00336C72" w:rsidRPr="00E91F4E" w:rsidRDefault="00336C72" w:rsidP="00867D0F">
            <w:pPr>
              <w:spacing w:after="0" w:line="240" w:lineRule="auto"/>
              <w:jc w:val="right"/>
              <w:rPr>
                <w:rFonts w:ascii="Times New Roman" w:hAnsi="Times New Roman"/>
                <w:color w:val="000000"/>
                <w:sz w:val="24"/>
                <w:szCs w:val="24"/>
              </w:rPr>
            </w:pPr>
            <w:r w:rsidRPr="00E91F4E">
              <w:rPr>
                <w:rFonts w:ascii="Times New Roman" w:hAnsi="Times New Roman"/>
                <w:color w:val="000000"/>
                <w:sz w:val="24"/>
                <w:szCs w:val="24"/>
              </w:rPr>
              <w:t>108,05</w:t>
            </w:r>
          </w:p>
        </w:tc>
      </w:tr>
      <w:tr w:rsidR="00336C72" w:rsidRPr="00E91F4E" w:rsidTr="00867D0F">
        <w:trPr>
          <w:trHeight w:val="630"/>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lastRenderedPageBreak/>
              <w:t>3</w:t>
            </w:r>
          </w:p>
        </w:tc>
        <w:tc>
          <w:tcPr>
            <w:tcW w:w="2564" w:type="dxa"/>
            <w:tcBorders>
              <w:top w:val="nil"/>
              <w:left w:val="nil"/>
              <w:bottom w:val="single" w:sz="4" w:space="0" w:color="auto"/>
              <w:right w:val="single" w:sz="4" w:space="0" w:color="auto"/>
            </w:tcBorders>
            <w:shd w:val="clear" w:color="auto" w:fill="auto"/>
            <w:vAlign w:val="bottom"/>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НВВ без учета корректировки</w:t>
            </w:r>
          </w:p>
        </w:tc>
        <w:tc>
          <w:tcPr>
            <w:tcW w:w="1827" w:type="dxa"/>
            <w:tcBorders>
              <w:top w:val="nil"/>
              <w:left w:val="nil"/>
              <w:bottom w:val="single" w:sz="4" w:space="0" w:color="auto"/>
              <w:right w:val="single" w:sz="4" w:space="0" w:color="auto"/>
            </w:tcBorders>
            <w:shd w:val="clear" w:color="auto" w:fill="auto"/>
            <w:vAlign w:val="bottom"/>
            <w:hideMark/>
          </w:tcPr>
          <w:p w:rsidR="00336C72" w:rsidRPr="00E91F4E" w:rsidRDefault="00336C72" w:rsidP="00867D0F">
            <w:pPr>
              <w:spacing w:after="0" w:line="240" w:lineRule="auto"/>
              <w:jc w:val="right"/>
              <w:rPr>
                <w:rFonts w:ascii="Times New Roman" w:hAnsi="Times New Roman"/>
                <w:color w:val="000000"/>
                <w:sz w:val="24"/>
                <w:szCs w:val="24"/>
              </w:rPr>
            </w:pPr>
            <w:r w:rsidRPr="00E91F4E">
              <w:rPr>
                <w:rFonts w:ascii="Times New Roman" w:hAnsi="Times New Roman"/>
                <w:color w:val="000000"/>
                <w:sz w:val="24"/>
                <w:szCs w:val="24"/>
              </w:rPr>
              <w:t>43339,00</w:t>
            </w:r>
          </w:p>
        </w:tc>
        <w:tc>
          <w:tcPr>
            <w:tcW w:w="1012" w:type="dxa"/>
            <w:tcBorders>
              <w:top w:val="nil"/>
              <w:left w:val="nil"/>
              <w:bottom w:val="single" w:sz="4" w:space="0" w:color="auto"/>
              <w:right w:val="single" w:sz="4" w:space="0" w:color="auto"/>
            </w:tcBorders>
            <w:shd w:val="clear" w:color="auto" w:fill="auto"/>
            <w:vAlign w:val="bottom"/>
            <w:hideMark/>
          </w:tcPr>
          <w:p w:rsidR="00336C72" w:rsidRPr="00E91F4E" w:rsidRDefault="00336C72" w:rsidP="00867D0F">
            <w:pPr>
              <w:spacing w:after="0" w:line="240" w:lineRule="auto"/>
              <w:jc w:val="right"/>
              <w:rPr>
                <w:rFonts w:ascii="Times New Roman" w:hAnsi="Times New Roman"/>
                <w:color w:val="000000"/>
                <w:sz w:val="24"/>
                <w:szCs w:val="24"/>
              </w:rPr>
            </w:pPr>
            <w:r w:rsidRPr="00E91F4E">
              <w:rPr>
                <w:rFonts w:ascii="Times New Roman" w:hAnsi="Times New Roman"/>
                <w:color w:val="000000"/>
                <w:sz w:val="24"/>
                <w:szCs w:val="24"/>
              </w:rPr>
              <w:t>100,00</w:t>
            </w:r>
          </w:p>
        </w:tc>
        <w:tc>
          <w:tcPr>
            <w:tcW w:w="956" w:type="dxa"/>
            <w:tcBorders>
              <w:top w:val="nil"/>
              <w:left w:val="nil"/>
              <w:bottom w:val="single" w:sz="4" w:space="0" w:color="auto"/>
              <w:right w:val="single" w:sz="4" w:space="0" w:color="auto"/>
            </w:tcBorders>
            <w:shd w:val="clear" w:color="auto" w:fill="auto"/>
            <w:vAlign w:val="bottom"/>
            <w:hideMark/>
          </w:tcPr>
          <w:p w:rsidR="00336C72" w:rsidRPr="00E91F4E" w:rsidRDefault="00336C72" w:rsidP="00867D0F">
            <w:pPr>
              <w:spacing w:after="0" w:line="240" w:lineRule="auto"/>
              <w:jc w:val="right"/>
              <w:rPr>
                <w:rFonts w:ascii="Times New Roman" w:hAnsi="Times New Roman"/>
                <w:color w:val="000000"/>
                <w:sz w:val="24"/>
                <w:szCs w:val="24"/>
              </w:rPr>
            </w:pPr>
            <w:r w:rsidRPr="00E91F4E">
              <w:rPr>
                <w:rFonts w:ascii="Times New Roman" w:hAnsi="Times New Roman"/>
                <w:color w:val="000000"/>
                <w:sz w:val="24"/>
                <w:szCs w:val="24"/>
              </w:rPr>
              <w:t>106,26</w:t>
            </w:r>
          </w:p>
        </w:tc>
      </w:tr>
      <w:tr w:rsidR="00336C72" w:rsidRPr="00E91F4E" w:rsidTr="00867D0F">
        <w:trPr>
          <w:trHeight w:val="315"/>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4</w:t>
            </w:r>
          </w:p>
        </w:tc>
        <w:tc>
          <w:tcPr>
            <w:tcW w:w="2564" w:type="dxa"/>
            <w:tcBorders>
              <w:top w:val="nil"/>
              <w:left w:val="nil"/>
              <w:bottom w:val="single" w:sz="4" w:space="0" w:color="auto"/>
              <w:right w:val="single" w:sz="4" w:space="0" w:color="auto"/>
            </w:tcBorders>
            <w:shd w:val="clear" w:color="auto" w:fill="auto"/>
            <w:vAlign w:val="bottom"/>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Корректировка НВВ</w:t>
            </w:r>
          </w:p>
        </w:tc>
        <w:tc>
          <w:tcPr>
            <w:tcW w:w="1827" w:type="dxa"/>
            <w:tcBorders>
              <w:top w:val="nil"/>
              <w:left w:val="nil"/>
              <w:bottom w:val="single" w:sz="4" w:space="0" w:color="auto"/>
              <w:right w:val="single" w:sz="4" w:space="0" w:color="auto"/>
            </w:tcBorders>
            <w:shd w:val="clear" w:color="auto" w:fill="auto"/>
            <w:vAlign w:val="bottom"/>
            <w:hideMark/>
          </w:tcPr>
          <w:p w:rsidR="00336C72" w:rsidRPr="00E91F4E" w:rsidRDefault="00336C72" w:rsidP="00867D0F">
            <w:pPr>
              <w:spacing w:after="0" w:line="240" w:lineRule="auto"/>
              <w:jc w:val="right"/>
              <w:rPr>
                <w:rFonts w:ascii="Times New Roman" w:hAnsi="Times New Roman"/>
                <w:color w:val="000000"/>
                <w:sz w:val="24"/>
                <w:szCs w:val="24"/>
              </w:rPr>
            </w:pPr>
            <w:r w:rsidRPr="00E91F4E">
              <w:rPr>
                <w:rFonts w:ascii="Times New Roman" w:hAnsi="Times New Roman"/>
                <w:color w:val="000000"/>
                <w:sz w:val="24"/>
                <w:szCs w:val="24"/>
              </w:rPr>
              <w:t>0,00</w:t>
            </w:r>
          </w:p>
        </w:tc>
        <w:tc>
          <w:tcPr>
            <w:tcW w:w="1012" w:type="dxa"/>
            <w:tcBorders>
              <w:top w:val="nil"/>
              <w:left w:val="nil"/>
              <w:bottom w:val="single" w:sz="4" w:space="0" w:color="auto"/>
              <w:right w:val="single" w:sz="4" w:space="0" w:color="auto"/>
            </w:tcBorders>
            <w:shd w:val="clear" w:color="auto" w:fill="auto"/>
            <w:vAlign w:val="bottom"/>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w:t>
            </w:r>
          </w:p>
        </w:tc>
        <w:tc>
          <w:tcPr>
            <w:tcW w:w="956" w:type="dxa"/>
            <w:tcBorders>
              <w:top w:val="nil"/>
              <w:left w:val="nil"/>
              <w:bottom w:val="single" w:sz="4" w:space="0" w:color="auto"/>
              <w:right w:val="single" w:sz="4" w:space="0" w:color="auto"/>
            </w:tcBorders>
            <w:shd w:val="clear" w:color="auto" w:fill="auto"/>
            <w:vAlign w:val="bottom"/>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w:t>
            </w:r>
          </w:p>
        </w:tc>
      </w:tr>
      <w:tr w:rsidR="00336C72" w:rsidRPr="00E91F4E" w:rsidTr="00867D0F">
        <w:trPr>
          <w:trHeight w:val="630"/>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w:t>
            </w:r>
          </w:p>
        </w:tc>
        <w:tc>
          <w:tcPr>
            <w:tcW w:w="2564" w:type="dxa"/>
            <w:tcBorders>
              <w:top w:val="nil"/>
              <w:left w:val="nil"/>
              <w:bottom w:val="single" w:sz="4" w:space="0" w:color="auto"/>
              <w:right w:val="single" w:sz="4" w:space="0" w:color="auto"/>
            </w:tcBorders>
            <w:shd w:val="clear" w:color="auto" w:fill="auto"/>
            <w:vAlign w:val="bottom"/>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НВВ с учетом корректировки</w:t>
            </w:r>
          </w:p>
        </w:tc>
        <w:tc>
          <w:tcPr>
            <w:tcW w:w="1827" w:type="dxa"/>
            <w:tcBorders>
              <w:top w:val="nil"/>
              <w:left w:val="nil"/>
              <w:bottom w:val="single" w:sz="4" w:space="0" w:color="auto"/>
              <w:right w:val="single" w:sz="4" w:space="0" w:color="auto"/>
            </w:tcBorders>
            <w:shd w:val="clear" w:color="auto" w:fill="auto"/>
            <w:vAlign w:val="bottom"/>
            <w:hideMark/>
          </w:tcPr>
          <w:p w:rsidR="00336C72" w:rsidRPr="00E91F4E" w:rsidRDefault="00336C72" w:rsidP="00867D0F">
            <w:pPr>
              <w:spacing w:after="0" w:line="240" w:lineRule="auto"/>
              <w:jc w:val="right"/>
              <w:rPr>
                <w:rFonts w:ascii="Times New Roman" w:hAnsi="Times New Roman"/>
                <w:color w:val="000000"/>
                <w:sz w:val="24"/>
                <w:szCs w:val="24"/>
              </w:rPr>
            </w:pPr>
            <w:r w:rsidRPr="00E91F4E">
              <w:rPr>
                <w:rFonts w:ascii="Times New Roman" w:hAnsi="Times New Roman"/>
                <w:color w:val="000000"/>
                <w:sz w:val="24"/>
                <w:szCs w:val="24"/>
              </w:rPr>
              <w:t>43339,00</w:t>
            </w:r>
          </w:p>
        </w:tc>
        <w:tc>
          <w:tcPr>
            <w:tcW w:w="1012" w:type="dxa"/>
            <w:tcBorders>
              <w:top w:val="nil"/>
              <w:left w:val="nil"/>
              <w:bottom w:val="single" w:sz="4" w:space="0" w:color="auto"/>
              <w:right w:val="single" w:sz="4" w:space="0" w:color="auto"/>
            </w:tcBorders>
            <w:shd w:val="clear" w:color="auto" w:fill="auto"/>
            <w:vAlign w:val="bottom"/>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w:t>
            </w:r>
          </w:p>
        </w:tc>
        <w:tc>
          <w:tcPr>
            <w:tcW w:w="956" w:type="dxa"/>
            <w:tcBorders>
              <w:top w:val="nil"/>
              <w:left w:val="nil"/>
              <w:bottom w:val="single" w:sz="4" w:space="0" w:color="auto"/>
              <w:right w:val="single" w:sz="4" w:space="0" w:color="auto"/>
            </w:tcBorders>
            <w:shd w:val="clear" w:color="auto" w:fill="auto"/>
            <w:vAlign w:val="bottom"/>
            <w:hideMark/>
          </w:tcPr>
          <w:p w:rsidR="00336C72" w:rsidRPr="00E91F4E" w:rsidRDefault="00336C72" w:rsidP="00867D0F">
            <w:pPr>
              <w:spacing w:after="0" w:line="240" w:lineRule="auto"/>
              <w:jc w:val="right"/>
              <w:rPr>
                <w:rFonts w:ascii="Times New Roman" w:hAnsi="Times New Roman"/>
                <w:color w:val="000000"/>
                <w:sz w:val="24"/>
                <w:szCs w:val="24"/>
              </w:rPr>
            </w:pPr>
            <w:r w:rsidRPr="00E91F4E">
              <w:rPr>
                <w:rFonts w:ascii="Times New Roman" w:hAnsi="Times New Roman"/>
                <w:color w:val="000000"/>
                <w:sz w:val="24"/>
                <w:szCs w:val="24"/>
              </w:rPr>
              <w:t>101,40</w:t>
            </w:r>
          </w:p>
        </w:tc>
      </w:tr>
      <w:tr w:rsidR="00336C72" w:rsidRPr="00E91F4E" w:rsidTr="00867D0F">
        <w:trPr>
          <w:trHeight w:val="315"/>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w:t>
            </w:r>
          </w:p>
        </w:tc>
        <w:tc>
          <w:tcPr>
            <w:tcW w:w="2564" w:type="dxa"/>
            <w:tcBorders>
              <w:top w:val="nil"/>
              <w:left w:val="nil"/>
              <w:bottom w:val="single" w:sz="4" w:space="0" w:color="auto"/>
              <w:right w:val="single" w:sz="4" w:space="0" w:color="auto"/>
            </w:tcBorders>
            <w:shd w:val="clear" w:color="auto" w:fill="auto"/>
            <w:vAlign w:val="bottom"/>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Условные единицы</w:t>
            </w:r>
          </w:p>
        </w:tc>
        <w:tc>
          <w:tcPr>
            <w:tcW w:w="1827" w:type="dxa"/>
            <w:tcBorders>
              <w:top w:val="nil"/>
              <w:left w:val="nil"/>
              <w:bottom w:val="single" w:sz="4" w:space="0" w:color="auto"/>
              <w:right w:val="single" w:sz="4" w:space="0" w:color="auto"/>
            </w:tcBorders>
            <w:shd w:val="clear" w:color="auto" w:fill="auto"/>
            <w:vAlign w:val="bottom"/>
            <w:hideMark/>
          </w:tcPr>
          <w:p w:rsidR="00336C72" w:rsidRPr="00E91F4E" w:rsidRDefault="00336C72" w:rsidP="00867D0F">
            <w:pPr>
              <w:spacing w:after="0" w:line="240" w:lineRule="auto"/>
              <w:jc w:val="right"/>
              <w:rPr>
                <w:rFonts w:ascii="Times New Roman" w:hAnsi="Times New Roman"/>
                <w:color w:val="000000"/>
                <w:sz w:val="24"/>
                <w:szCs w:val="24"/>
              </w:rPr>
            </w:pPr>
            <w:r w:rsidRPr="00E91F4E">
              <w:rPr>
                <w:rFonts w:ascii="Times New Roman" w:hAnsi="Times New Roman"/>
                <w:color w:val="000000"/>
                <w:sz w:val="24"/>
                <w:szCs w:val="24"/>
              </w:rPr>
              <w:t>707,72</w:t>
            </w:r>
          </w:p>
        </w:tc>
        <w:tc>
          <w:tcPr>
            <w:tcW w:w="1012" w:type="dxa"/>
            <w:tcBorders>
              <w:top w:val="nil"/>
              <w:left w:val="nil"/>
              <w:bottom w:val="single" w:sz="4" w:space="0" w:color="auto"/>
              <w:right w:val="single" w:sz="4" w:space="0" w:color="auto"/>
            </w:tcBorders>
            <w:shd w:val="clear" w:color="auto" w:fill="auto"/>
            <w:vAlign w:val="bottom"/>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w:t>
            </w:r>
          </w:p>
        </w:tc>
        <w:tc>
          <w:tcPr>
            <w:tcW w:w="956" w:type="dxa"/>
            <w:tcBorders>
              <w:top w:val="nil"/>
              <w:left w:val="nil"/>
              <w:bottom w:val="single" w:sz="4" w:space="0" w:color="auto"/>
              <w:right w:val="single" w:sz="4" w:space="0" w:color="auto"/>
            </w:tcBorders>
            <w:shd w:val="clear" w:color="auto" w:fill="auto"/>
            <w:vAlign w:val="bottom"/>
            <w:hideMark/>
          </w:tcPr>
          <w:p w:rsidR="00336C72" w:rsidRPr="00E91F4E" w:rsidRDefault="00336C72" w:rsidP="00867D0F">
            <w:pPr>
              <w:spacing w:after="0" w:line="240" w:lineRule="auto"/>
              <w:jc w:val="right"/>
              <w:rPr>
                <w:rFonts w:ascii="Times New Roman" w:hAnsi="Times New Roman"/>
                <w:color w:val="000000"/>
                <w:sz w:val="24"/>
                <w:szCs w:val="24"/>
              </w:rPr>
            </w:pPr>
            <w:r w:rsidRPr="00E91F4E">
              <w:rPr>
                <w:rFonts w:ascii="Times New Roman" w:hAnsi="Times New Roman"/>
                <w:color w:val="000000"/>
                <w:sz w:val="24"/>
                <w:szCs w:val="24"/>
              </w:rPr>
              <w:t>105,14</w:t>
            </w:r>
          </w:p>
        </w:tc>
      </w:tr>
      <w:tr w:rsidR="00336C72" w:rsidRPr="00E91F4E" w:rsidTr="00867D0F">
        <w:trPr>
          <w:trHeight w:val="315"/>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7</w:t>
            </w:r>
          </w:p>
        </w:tc>
        <w:tc>
          <w:tcPr>
            <w:tcW w:w="2564" w:type="dxa"/>
            <w:tcBorders>
              <w:top w:val="nil"/>
              <w:left w:val="nil"/>
              <w:bottom w:val="single" w:sz="4" w:space="0" w:color="auto"/>
              <w:right w:val="single" w:sz="4" w:space="0" w:color="auto"/>
            </w:tcBorders>
            <w:shd w:val="clear" w:color="auto" w:fill="auto"/>
            <w:vAlign w:val="bottom"/>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Расходы на 1 усл. ед.</w:t>
            </w:r>
          </w:p>
        </w:tc>
        <w:tc>
          <w:tcPr>
            <w:tcW w:w="1827" w:type="dxa"/>
            <w:tcBorders>
              <w:top w:val="nil"/>
              <w:left w:val="nil"/>
              <w:bottom w:val="single" w:sz="4" w:space="0" w:color="auto"/>
              <w:right w:val="single" w:sz="4" w:space="0" w:color="auto"/>
            </w:tcBorders>
            <w:shd w:val="clear" w:color="auto" w:fill="auto"/>
            <w:vAlign w:val="bottom"/>
            <w:hideMark/>
          </w:tcPr>
          <w:p w:rsidR="00336C72" w:rsidRPr="00E91F4E" w:rsidRDefault="00336C72" w:rsidP="00867D0F">
            <w:pPr>
              <w:spacing w:after="0" w:line="240" w:lineRule="auto"/>
              <w:jc w:val="right"/>
              <w:rPr>
                <w:rFonts w:ascii="Times New Roman" w:hAnsi="Times New Roman"/>
                <w:color w:val="000000"/>
                <w:sz w:val="24"/>
                <w:szCs w:val="24"/>
              </w:rPr>
            </w:pPr>
            <w:r w:rsidRPr="00E91F4E">
              <w:rPr>
                <w:rFonts w:ascii="Times New Roman" w:hAnsi="Times New Roman"/>
                <w:color w:val="000000"/>
                <w:sz w:val="24"/>
                <w:szCs w:val="24"/>
              </w:rPr>
              <w:t>58,21</w:t>
            </w:r>
          </w:p>
        </w:tc>
        <w:tc>
          <w:tcPr>
            <w:tcW w:w="1012" w:type="dxa"/>
            <w:tcBorders>
              <w:top w:val="nil"/>
              <w:left w:val="nil"/>
              <w:bottom w:val="single" w:sz="4" w:space="0" w:color="auto"/>
              <w:right w:val="single" w:sz="4" w:space="0" w:color="auto"/>
            </w:tcBorders>
            <w:shd w:val="clear" w:color="auto" w:fill="auto"/>
            <w:vAlign w:val="bottom"/>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w:t>
            </w:r>
          </w:p>
        </w:tc>
        <w:tc>
          <w:tcPr>
            <w:tcW w:w="956" w:type="dxa"/>
            <w:tcBorders>
              <w:top w:val="nil"/>
              <w:left w:val="nil"/>
              <w:bottom w:val="single" w:sz="4" w:space="0" w:color="auto"/>
              <w:right w:val="single" w:sz="4" w:space="0" w:color="auto"/>
            </w:tcBorders>
            <w:shd w:val="clear" w:color="auto" w:fill="auto"/>
            <w:vAlign w:val="bottom"/>
            <w:hideMark/>
          </w:tcPr>
          <w:p w:rsidR="00336C72" w:rsidRPr="00E91F4E" w:rsidRDefault="00336C72" w:rsidP="00867D0F">
            <w:pPr>
              <w:spacing w:after="0" w:line="240" w:lineRule="auto"/>
              <w:jc w:val="right"/>
              <w:rPr>
                <w:rFonts w:ascii="Times New Roman" w:hAnsi="Times New Roman"/>
                <w:color w:val="000000"/>
                <w:sz w:val="24"/>
                <w:szCs w:val="24"/>
              </w:rPr>
            </w:pPr>
            <w:r w:rsidRPr="00E91F4E">
              <w:rPr>
                <w:rFonts w:ascii="Times New Roman" w:hAnsi="Times New Roman"/>
                <w:color w:val="000000"/>
                <w:sz w:val="24"/>
                <w:szCs w:val="24"/>
              </w:rPr>
              <w:t>98,81</w:t>
            </w:r>
          </w:p>
        </w:tc>
      </w:tr>
    </w:tbl>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p>
    <w:p w:rsidR="00336C72" w:rsidRPr="00E91F4E" w:rsidRDefault="00336C72" w:rsidP="00D6171F">
      <w:pPr>
        <w:numPr>
          <w:ilvl w:val="2"/>
          <w:numId w:val="11"/>
        </w:numPr>
        <w:tabs>
          <w:tab w:val="left" w:pos="1134"/>
        </w:tabs>
        <w:autoSpaceDE w:val="0"/>
        <w:autoSpaceDN w:val="0"/>
        <w:adjustRightInd w:val="0"/>
        <w:spacing w:after="0" w:line="240" w:lineRule="auto"/>
        <w:ind w:left="0" w:hanging="142"/>
        <w:jc w:val="both"/>
        <w:outlineLvl w:val="2"/>
        <w:rPr>
          <w:rFonts w:ascii="Times New Roman" w:hAnsi="Times New Roman"/>
          <w:b/>
          <w:sz w:val="24"/>
          <w:szCs w:val="24"/>
        </w:rPr>
      </w:pPr>
      <w:bookmarkStart w:id="281" w:name="_Toc417458498"/>
      <w:r w:rsidRPr="00E91F4E">
        <w:rPr>
          <w:rFonts w:ascii="Times New Roman" w:hAnsi="Times New Roman"/>
          <w:b/>
          <w:sz w:val="24"/>
          <w:szCs w:val="24"/>
        </w:rPr>
        <w:t>Технические и технологические проблемы в системе</w:t>
      </w:r>
      <w:bookmarkEnd w:id="279"/>
      <w:bookmarkEnd w:id="280"/>
      <w:bookmarkEnd w:id="281"/>
    </w:p>
    <w:p w:rsidR="00336C72" w:rsidRPr="00E91F4E" w:rsidRDefault="00336C72" w:rsidP="00867D0F">
      <w:pPr>
        <w:spacing w:after="0" w:line="240" w:lineRule="auto"/>
        <w:ind w:firstLine="709"/>
        <w:jc w:val="both"/>
        <w:rPr>
          <w:rFonts w:ascii="Times New Roman" w:hAnsi="Times New Roman"/>
          <w:sz w:val="24"/>
          <w:szCs w:val="24"/>
        </w:rPr>
      </w:pPr>
      <w:bookmarkStart w:id="282" w:name="_Toc415054077"/>
      <w:bookmarkStart w:id="283" w:name="_Toc417458499"/>
      <w:r w:rsidRPr="00E91F4E">
        <w:rPr>
          <w:rFonts w:ascii="Times New Roman" w:hAnsi="Times New Roman"/>
          <w:sz w:val="24"/>
          <w:szCs w:val="24"/>
        </w:rPr>
        <w:t xml:space="preserve">Информация о наличии технических и технологических проблем отсутствует. </w:t>
      </w:r>
      <w:bookmarkEnd w:id="282"/>
      <w:bookmarkEnd w:id="283"/>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Программой в соответствии с проектом корректировки генерального плана с.п. Куть-Ях предусмотрено:</w:t>
      </w: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 перенос существующей воздушной линии электропередач напряжение 10 кВ, с территории жилой застройки, вдоль автомобильных дорог кабельной линией в 2 ветки для увеличения степени надежности;</w:t>
      </w: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 замена изношенных проводов и опор ВЛ 10 кВ, подводящих электроэнергию с применением самонесущего изолированного провода тип (СИП 3);</w:t>
      </w: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 замена силового оборудования на более современное, с увеличением мощности;</w:t>
      </w: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 расширение сети освещения;</w:t>
      </w: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 xml:space="preserve">- реконструкция существующей подстанции ПС 110 с увеличением мощности; </w:t>
      </w: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 реализация мероприятий по снижение уровня потерь в электрических сетях при передаче, трансформировании и потреблении.</w:t>
      </w: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 реконструкция существующих трансформаторных подстанций с увеличением мощности (ТП №5 замена на трансформаторы 2х630 кВт, ТП№7 замена на трансформаторы 2х630 кВт).</w:t>
      </w:r>
    </w:p>
    <w:p w:rsidR="00336C72" w:rsidRPr="00E91F4E" w:rsidRDefault="00336C72" w:rsidP="00867D0F">
      <w:pPr>
        <w:spacing w:after="0" w:line="240" w:lineRule="auto"/>
        <w:ind w:firstLine="709"/>
        <w:jc w:val="both"/>
        <w:rPr>
          <w:rFonts w:ascii="Times New Roman" w:hAnsi="Times New Roman"/>
          <w:sz w:val="24"/>
          <w:szCs w:val="24"/>
        </w:rPr>
      </w:pPr>
    </w:p>
    <w:p w:rsidR="00336C72" w:rsidRPr="00E91F4E" w:rsidRDefault="00336C72" w:rsidP="00867D0F">
      <w:pPr>
        <w:numPr>
          <w:ilvl w:val="1"/>
          <w:numId w:val="11"/>
        </w:numPr>
        <w:tabs>
          <w:tab w:val="left" w:pos="540"/>
          <w:tab w:val="left" w:pos="993"/>
          <w:tab w:val="left" w:pos="1701"/>
        </w:tabs>
        <w:spacing w:after="0" w:line="240" w:lineRule="auto"/>
        <w:ind w:left="0" w:firstLine="141"/>
        <w:outlineLvl w:val="1"/>
        <w:rPr>
          <w:rFonts w:ascii="Times New Roman" w:hAnsi="Times New Roman"/>
          <w:b/>
          <w:bCs/>
          <w:sz w:val="24"/>
          <w:szCs w:val="24"/>
        </w:rPr>
      </w:pPr>
      <w:bookmarkStart w:id="284" w:name="_Toc363135328"/>
      <w:bookmarkStart w:id="285" w:name="_Toc403910563"/>
      <w:bookmarkStart w:id="286" w:name="_Toc417458500"/>
      <w:r w:rsidRPr="00E91F4E">
        <w:rPr>
          <w:rFonts w:ascii="Times New Roman" w:hAnsi="Times New Roman"/>
          <w:b/>
          <w:bCs/>
          <w:sz w:val="24"/>
          <w:szCs w:val="24"/>
        </w:rPr>
        <w:t>Анализ существующего состояния системы утилизации (захоронения) ТБО</w:t>
      </w:r>
      <w:bookmarkEnd w:id="284"/>
      <w:bookmarkEnd w:id="285"/>
      <w:bookmarkEnd w:id="286"/>
    </w:p>
    <w:p w:rsidR="00336C72" w:rsidRPr="00E91F4E" w:rsidRDefault="00336C72" w:rsidP="00867D0F">
      <w:pPr>
        <w:autoSpaceDE w:val="0"/>
        <w:autoSpaceDN w:val="0"/>
        <w:adjustRightInd w:val="0"/>
        <w:spacing w:after="0" w:line="240" w:lineRule="auto"/>
        <w:ind w:firstLine="567"/>
        <w:jc w:val="both"/>
        <w:rPr>
          <w:rFonts w:ascii="Times New Roman" w:hAnsi="Times New Roman"/>
          <w:bCs/>
          <w:sz w:val="24"/>
          <w:szCs w:val="24"/>
        </w:rPr>
      </w:pPr>
      <w:r w:rsidRPr="00E91F4E">
        <w:rPr>
          <w:rFonts w:ascii="Times New Roman" w:hAnsi="Times New Roman"/>
          <w:sz w:val="24"/>
          <w:szCs w:val="24"/>
        </w:rPr>
        <w:t xml:space="preserve">На территории сельского поселения Куть–Ях утилизация (захоронение) ТБО не производится. Вывоз хозяйственно – бытовых отходов с территории с. п. Куть–Ях осуществляет </w:t>
      </w:r>
      <w:r w:rsidRPr="00E91F4E">
        <w:rPr>
          <w:rFonts w:ascii="Times New Roman" w:eastAsia="TimesNewRomanPSMT" w:hAnsi="Times New Roman"/>
          <w:sz w:val="24"/>
          <w:szCs w:val="24"/>
        </w:rPr>
        <w:t>ООО «Промысловик»</w:t>
      </w:r>
      <w:r w:rsidRPr="00E91F4E">
        <w:rPr>
          <w:rFonts w:ascii="Times New Roman" w:hAnsi="Times New Roman"/>
          <w:sz w:val="24"/>
          <w:szCs w:val="24"/>
        </w:rPr>
        <w:t xml:space="preserve">, размещение отходов предусмотрено на несанкционированной свалке п. Салым. В соответствии с разработанной </w:t>
      </w:r>
      <w:r w:rsidRPr="00E91F4E">
        <w:rPr>
          <w:rFonts w:ascii="Times New Roman" w:hAnsi="Times New Roman"/>
          <w:bCs/>
          <w:sz w:val="24"/>
          <w:szCs w:val="24"/>
        </w:rPr>
        <w:t>системой (схемой) обращения с отходами на территории муниципального образования Нефтеюганский район, предполагается рекультивация закрытой в настоящее время несанкционированной свалки с. п. Куть–Ях и организация сбора отходов на площадке временного накопления в районе п. Салым.</w:t>
      </w:r>
    </w:p>
    <w:p w:rsidR="00336C72" w:rsidRPr="00E91F4E" w:rsidRDefault="00336C72" w:rsidP="00867D0F">
      <w:pPr>
        <w:numPr>
          <w:ilvl w:val="1"/>
          <w:numId w:val="11"/>
        </w:numPr>
        <w:tabs>
          <w:tab w:val="left" w:pos="540"/>
          <w:tab w:val="left" w:pos="1701"/>
        </w:tabs>
        <w:spacing w:after="0" w:line="240" w:lineRule="auto"/>
        <w:ind w:left="0" w:firstLine="141"/>
        <w:outlineLvl w:val="1"/>
        <w:rPr>
          <w:rFonts w:ascii="Times New Roman" w:hAnsi="Times New Roman"/>
          <w:b/>
          <w:bCs/>
          <w:sz w:val="24"/>
          <w:szCs w:val="24"/>
        </w:rPr>
      </w:pPr>
      <w:bookmarkStart w:id="287" w:name="_Toc417458501"/>
      <w:r w:rsidRPr="00E91F4E">
        <w:rPr>
          <w:rFonts w:ascii="Times New Roman" w:hAnsi="Times New Roman"/>
          <w:b/>
          <w:bCs/>
          <w:sz w:val="24"/>
          <w:szCs w:val="24"/>
        </w:rPr>
        <w:t>Анализ существующего состояния системы газоснабжения</w:t>
      </w:r>
      <w:bookmarkEnd w:id="287"/>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Услуга газоснабжения как коммунальная услуга на территории сельского поселения Куть–Ях отсутствует.</w:t>
      </w:r>
    </w:p>
    <w:p w:rsidR="00336C72" w:rsidRPr="00E91F4E" w:rsidRDefault="00336C72" w:rsidP="00867D0F">
      <w:pPr>
        <w:tabs>
          <w:tab w:val="left" w:pos="851"/>
        </w:tabs>
        <w:spacing w:after="0" w:line="240" w:lineRule="auto"/>
        <w:ind w:firstLine="709"/>
        <w:jc w:val="both"/>
        <w:rPr>
          <w:rFonts w:ascii="Times New Roman" w:eastAsia="TimesNewRomanPSMT" w:hAnsi="Times New Roman"/>
          <w:sz w:val="24"/>
          <w:szCs w:val="24"/>
        </w:rPr>
      </w:pPr>
      <w:r w:rsidRPr="00E91F4E">
        <w:rPr>
          <w:rFonts w:ascii="Times New Roman" w:eastAsia="TimesNewRomanPSMT" w:hAnsi="Times New Roman"/>
          <w:sz w:val="24"/>
          <w:szCs w:val="24"/>
        </w:rPr>
        <w:t xml:space="preserve">Газоснабжение с. п. Куть–Ях (для обеспечения топливным ресурсом котельных) централизованное от газораспределительной станции (ГРС), расположенной восточнее населённого пункта. </w:t>
      </w:r>
    </w:p>
    <w:p w:rsidR="00336C72" w:rsidRPr="00E91F4E" w:rsidRDefault="00336C72" w:rsidP="00867D0F">
      <w:pPr>
        <w:tabs>
          <w:tab w:val="left" w:pos="851"/>
        </w:tabs>
        <w:spacing w:after="0" w:line="240" w:lineRule="auto"/>
        <w:ind w:firstLine="709"/>
        <w:jc w:val="both"/>
        <w:rPr>
          <w:rFonts w:ascii="Times New Roman" w:eastAsia="TimesNewRomanPSMT" w:hAnsi="Times New Roman"/>
          <w:sz w:val="24"/>
          <w:szCs w:val="24"/>
        </w:rPr>
      </w:pPr>
      <w:r w:rsidRPr="00E91F4E">
        <w:rPr>
          <w:rFonts w:ascii="Times New Roman" w:eastAsia="TimesNewRomanPSMT" w:hAnsi="Times New Roman"/>
          <w:sz w:val="24"/>
          <w:szCs w:val="24"/>
        </w:rPr>
        <w:t xml:space="preserve">От точки врезки вдоль дороги отходит газопровод высокого давления диаметром 160 мм, подводящий газ к котельным. </w:t>
      </w:r>
    </w:p>
    <w:p w:rsidR="00336C72" w:rsidRPr="00E91F4E" w:rsidRDefault="00336C72" w:rsidP="00867D0F">
      <w:pPr>
        <w:tabs>
          <w:tab w:val="left" w:pos="851"/>
        </w:tabs>
        <w:spacing w:after="0" w:line="240" w:lineRule="auto"/>
        <w:ind w:firstLine="709"/>
        <w:jc w:val="both"/>
        <w:rPr>
          <w:rFonts w:ascii="Times New Roman" w:eastAsia="TimesNewRomanPSMT" w:hAnsi="Times New Roman"/>
          <w:sz w:val="24"/>
          <w:szCs w:val="24"/>
        </w:rPr>
      </w:pPr>
      <w:r w:rsidRPr="00E91F4E">
        <w:rPr>
          <w:rFonts w:ascii="Times New Roman" w:eastAsia="TimesNewRomanPSMT" w:hAnsi="Times New Roman"/>
          <w:sz w:val="24"/>
          <w:szCs w:val="24"/>
        </w:rPr>
        <w:t>Прокладка газопровода выполнена подземно.</w:t>
      </w:r>
    </w:p>
    <w:p w:rsidR="00336C72" w:rsidRPr="00E91F4E" w:rsidRDefault="00336C72" w:rsidP="00867D0F">
      <w:pPr>
        <w:tabs>
          <w:tab w:val="left" w:pos="851"/>
        </w:tabs>
        <w:spacing w:after="0" w:line="240" w:lineRule="auto"/>
        <w:ind w:firstLine="709"/>
        <w:jc w:val="both"/>
        <w:rPr>
          <w:rFonts w:ascii="Times New Roman" w:eastAsia="TimesNewRomanPSMT" w:hAnsi="Times New Roman"/>
          <w:sz w:val="24"/>
          <w:szCs w:val="24"/>
        </w:rPr>
      </w:pPr>
      <w:r w:rsidRPr="00E91F4E">
        <w:rPr>
          <w:rFonts w:ascii="Times New Roman" w:eastAsia="TimesNewRomanPSMT" w:hAnsi="Times New Roman"/>
          <w:sz w:val="24"/>
          <w:szCs w:val="24"/>
        </w:rPr>
        <w:t>Материал газопровода высокого давления – полиэтилен.</w:t>
      </w:r>
    </w:p>
    <w:p w:rsidR="00336C72" w:rsidRPr="00E91F4E" w:rsidRDefault="00336C72" w:rsidP="00867D0F">
      <w:pPr>
        <w:tabs>
          <w:tab w:val="left" w:pos="851"/>
        </w:tabs>
        <w:spacing w:after="0" w:line="240" w:lineRule="auto"/>
        <w:ind w:firstLine="709"/>
        <w:jc w:val="both"/>
        <w:rPr>
          <w:rFonts w:ascii="Times New Roman" w:eastAsia="TimesNewRomanPSMT" w:hAnsi="Times New Roman"/>
          <w:sz w:val="24"/>
          <w:szCs w:val="24"/>
        </w:rPr>
      </w:pPr>
      <w:r w:rsidRPr="00E91F4E">
        <w:rPr>
          <w:rFonts w:ascii="Times New Roman" w:eastAsia="TimesNewRomanPSMT" w:hAnsi="Times New Roman"/>
          <w:sz w:val="24"/>
          <w:szCs w:val="24"/>
        </w:rPr>
        <w:t>Централизованное газоснабжение жилой застройки отсутствует.</w:t>
      </w:r>
    </w:p>
    <w:p w:rsidR="00336C72" w:rsidRPr="00E91F4E" w:rsidRDefault="00336C72" w:rsidP="00867D0F">
      <w:pPr>
        <w:spacing w:after="0" w:line="240" w:lineRule="auto"/>
        <w:ind w:firstLine="709"/>
        <w:jc w:val="both"/>
        <w:rPr>
          <w:rFonts w:ascii="Times New Roman" w:hAnsi="Times New Roman"/>
          <w:sz w:val="24"/>
          <w:szCs w:val="24"/>
          <w:lang w:eastAsia="ar-SA"/>
        </w:rPr>
      </w:pPr>
      <w:r w:rsidRPr="00E91F4E">
        <w:rPr>
          <w:rFonts w:ascii="Times New Roman" w:eastAsia="TimesNewRomanPSMT" w:hAnsi="Times New Roman"/>
          <w:sz w:val="24"/>
          <w:szCs w:val="24"/>
          <w:lang w:eastAsia="ar-SA"/>
        </w:rPr>
        <w:t xml:space="preserve">Генеральным планом сельского поселения Куть–Ях, </w:t>
      </w:r>
      <w:r w:rsidRPr="00E91F4E">
        <w:rPr>
          <w:rFonts w:ascii="Times New Roman" w:hAnsi="Times New Roman"/>
          <w:sz w:val="24"/>
          <w:szCs w:val="24"/>
          <w:lang w:eastAsia="ar-SA"/>
        </w:rPr>
        <w:t>для обеспечения территории поселка системой газоснабжения предлагается:</w:t>
      </w:r>
    </w:p>
    <w:p w:rsidR="00336C72" w:rsidRPr="00E91F4E" w:rsidRDefault="00336C72" w:rsidP="00867D0F">
      <w:pPr>
        <w:numPr>
          <w:ilvl w:val="0"/>
          <w:numId w:val="24"/>
        </w:numPr>
        <w:tabs>
          <w:tab w:val="left" w:pos="709"/>
          <w:tab w:val="left" w:pos="851"/>
        </w:tabs>
        <w:spacing w:after="0" w:line="240" w:lineRule="auto"/>
        <w:ind w:left="0" w:hanging="357"/>
        <w:rPr>
          <w:rFonts w:ascii="Times New Roman" w:eastAsia="TimesNewRomanPSMT" w:hAnsi="Times New Roman"/>
          <w:sz w:val="24"/>
          <w:szCs w:val="24"/>
        </w:rPr>
      </w:pPr>
      <w:r w:rsidRPr="00E91F4E">
        <w:rPr>
          <w:rFonts w:ascii="Times New Roman" w:hAnsi="Times New Roman"/>
          <w:sz w:val="24"/>
          <w:szCs w:val="24"/>
        </w:rPr>
        <w:t>строительство газорегуляторных пунктов (2 шт.);</w:t>
      </w:r>
    </w:p>
    <w:p w:rsidR="00336C72" w:rsidRPr="00E91F4E" w:rsidRDefault="00336C72" w:rsidP="00867D0F">
      <w:pPr>
        <w:numPr>
          <w:ilvl w:val="0"/>
          <w:numId w:val="24"/>
        </w:numPr>
        <w:tabs>
          <w:tab w:val="left" w:pos="709"/>
          <w:tab w:val="left" w:pos="851"/>
        </w:tabs>
        <w:spacing w:after="0" w:line="240" w:lineRule="auto"/>
        <w:ind w:left="0" w:hanging="357"/>
        <w:rPr>
          <w:rFonts w:ascii="Times New Roman" w:eastAsia="TimesNewRomanPSMT" w:hAnsi="Times New Roman"/>
          <w:sz w:val="24"/>
          <w:szCs w:val="24"/>
        </w:rPr>
      </w:pPr>
      <w:r w:rsidRPr="00E91F4E">
        <w:rPr>
          <w:rFonts w:ascii="Times New Roman" w:hAnsi="Times New Roman"/>
          <w:sz w:val="24"/>
          <w:szCs w:val="24"/>
        </w:rPr>
        <w:lastRenderedPageBreak/>
        <w:t>строительство кольцевых сетей газоснабжения низкого давления, обеспечивающих надежность системы газоснабжения.</w:t>
      </w:r>
    </w:p>
    <w:p w:rsidR="00336C72" w:rsidRPr="00E91F4E" w:rsidRDefault="00336C72" w:rsidP="00867D0F">
      <w:pPr>
        <w:tabs>
          <w:tab w:val="left" w:pos="709"/>
          <w:tab w:val="left" w:pos="851"/>
        </w:tabs>
        <w:spacing w:after="0" w:line="240" w:lineRule="auto"/>
        <w:rPr>
          <w:rFonts w:ascii="Times New Roman" w:eastAsia="TimesNewRomanPSMT" w:hAnsi="Times New Roman"/>
          <w:sz w:val="24"/>
          <w:szCs w:val="24"/>
        </w:rPr>
        <w:sectPr w:rsidR="00336C72" w:rsidRPr="00E91F4E" w:rsidSect="00867D0F">
          <w:pgSz w:w="11906" w:h="16838"/>
          <w:pgMar w:top="851" w:right="851" w:bottom="1418" w:left="1276" w:header="708" w:footer="708" w:gutter="0"/>
          <w:cols w:space="708"/>
          <w:docGrid w:linePitch="360"/>
        </w:sectPr>
      </w:pPr>
    </w:p>
    <w:p w:rsidR="00336C72" w:rsidRPr="00E91F4E" w:rsidRDefault="00336C72" w:rsidP="00867D0F">
      <w:pPr>
        <w:numPr>
          <w:ilvl w:val="0"/>
          <w:numId w:val="11"/>
        </w:numPr>
        <w:tabs>
          <w:tab w:val="left" w:pos="540"/>
          <w:tab w:val="left" w:pos="9355"/>
        </w:tabs>
        <w:spacing w:after="0" w:line="240" w:lineRule="auto"/>
        <w:ind w:left="0"/>
        <w:jc w:val="both"/>
        <w:outlineLvl w:val="0"/>
        <w:rPr>
          <w:rFonts w:ascii="Times New Roman" w:hAnsi="Times New Roman"/>
          <w:b/>
          <w:bCs/>
          <w:caps/>
          <w:sz w:val="24"/>
          <w:szCs w:val="24"/>
        </w:rPr>
      </w:pPr>
      <w:bookmarkStart w:id="288" w:name="_Toc363135358"/>
      <w:bookmarkStart w:id="289" w:name="_Toc417458502"/>
      <w:r w:rsidRPr="00E91F4E">
        <w:rPr>
          <w:rFonts w:ascii="Times New Roman" w:hAnsi="Times New Roman"/>
          <w:b/>
          <w:bCs/>
          <w:caps/>
          <w:sz w:val="24"/>
          <w:szCs w:val="24"/>
        </w:rPr>
        <w:lastRenderedPageBreak/>
        <w:t>прогнозируемый спрос на коммунальные ресурсы</w:t>
      </w:r>
      <w:bookmarkEnd w:id="288"/>
      <w:bookmarkEnd w:id="289"/>
    </w:p>
    <w:p w:rsidR="00336C72" w:rsidRPr="00E91F4E" w:rsidRDefault="00336C72" w:rsidP="00867D0F">
      <w:pPr>
        <w:spacing w:after="0" w:line="240" w:lineRule="auto"/>
        <w:ind w:firstLine="709"/>
        <w:jc w:val="both"/>
        <w:rPr>
          <w:rFonts w:ascii="Times New Roman" w:hAnsi="Times New Roman"/>
          <w:color w:val="000000"/>
          <w:sz w:val="24"/>
          <w:szCs w:val="24"/>
        </w:rPr>
      </w:pPr>
      <w:r w:rsidRPr="00E91F4E">
        <w:rPr>
          <w:rFonts w:ascii="Times New Roman" w:hAnsi="Times New Roman"/>
          <w:color w:val="000000"/>
          <w:sz w:val="24"/>
          <w:szCs w:val="24"/>
        </w:rPr>
        <w:t xml:space="preserve">Факторами увеличения численности населения являются развитие градообразующих и обслуживающих отраслей, а так же наличие территориальных и трудовых ресурсов. </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Проектом генерального плана предполагается комплексное освоение территории, развитие промышленных предприятий, инвестиционных площадок, что обеспечит миграционный прирост населения.</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Реализация мероприятий по увеличению площади селитебной территории позволит обеспечить дополнительный прирост численности населения около 1000 человек в течение расчетного срока. Расчет численности населения  произведен при соблюдении следующих условий:</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 индивидуальная и малоэтажная секционная застройка;</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 увеличение показателя обеспеченности населения общей площадью жилого фонда до 30 м</w:t>
      </w:r>
      <w:r w:rsidRPr="00E91F4E">
        <w:rPr>
          <w:rFonts w:ascii="Times New Roman" w:hAnsi="Times New Roman"/>
          <w:sz w:val="24"/>
          <w:szCs w:val="24"/>
          <w:vertAlign w:val="superscript"/>
        </w:rPr>
        <w:t>2</w:t>
      </w:r>
      <w:r w:rsidRPr="00E91F4E">
        <w:rPr>
          <w:rFonts w:ascii="Times New Roman" w:hAnsi="Times New Roman"/>
          <w:sz w:val="24"/>
          <w:szCs w:val="24"/>
        </w:rPr>
        <w:t xml:space="preserve"> на 1 человека.</w:t>
      </w:r>
    </w:p>
    <w:p w:rsidR="00336C72" w:rsidRPr="00E91F4E" w:rsidRDefault="00336C72" w:rsidP="00867D0F">
      <w:pPr>
        <w:spacing w:after="0" w:line="240" w:lineRule="auto"/>
        <w:ind w:firstLine="709"/>
        <w:jc w:val="both"/>
        <w:rPr>
          <w:rFonts w:ascii="Times New Roman" w:hAnsi="Times New Roman"/>
          <w:color w:val="000000"/>
          <w:sz w:val="24"/>
          <w:szCs w:val="24"/>
        </w:rPr>
      </w:pPr>
      <w:r w:rsidRPr="00E91F4E">
        <w:rPr>
          <w:rFonts w:ascii="Times New Roman" w:hAnsi="Times New Roman"/>
          <w:color w:val="000000"/>
          <w:sz w:val="24"/>
          <w:szCs w:val="24"/>
        </w:rPr>
        <w:t xml:space="preserve">Таким образом, ожидаемая величина численности населения </w:t>
      </w:r>
      <w:r w:rsidRPr="00E91F4E">
        <w:rPr>
          <w:rFonts w:ascii="Times New Roman" w:hAnsi="Times New Roman"/>
          <w:sz w:val="24"/>
          <w:szCs w:val="24"/>
        </w:rPr>
        <w:t xml:space="preserve">сельского поселения </w:t>
      </w:r>
      <w:r w:rsidRPr="00E91F4E">
        <w:rPr>
          <w:rFonts w:ascii="Times New Roman" w:hAnsi="Times New Roman"/>
          <w:color w:val="000000"/>
          <w:sz w:val="24"/>
          <w:szCs w:val="24"/>
        </w:rPr>
        <w:t xml:space="preserve"> принята:</w:t>
      </w:r>
    </w:p>
    <w:p w:rsidR="00336C72" w:rsidRPr="00E91F4E" w:rsidRDefault="00336C72" w:rsidP="00867D0F">
      <w:pPr>
        <w:tabs>
          <w:tab w:val="num" w:pos="360"/>
        </w:tabs>
        <w:spacing w:after="0" w:line="240" w:lineRule="auto"/>
        <w:ind w:firstLine="709"/>
        <w:jc w:val="both"/>
        <w:rPr>
          <w:rFonts w:ascii="Times New Roman" w:hAnsi="Times New Roman"/>
          <w:b/>
          <w:color w:val="000000"/>
          <w:sz w:val="24"/>
          <w:szCs w:val="24"/>
        </w:rPr>
      </w:pPr>
      <w:r w:rsidRPr="00E91F4E">
        <w:rPr>
          <w:rFonts w:ascii="Times New Roman" w:hAnsi="Times New Roman"/>
          <w:b/>
          <w:color w:val="000000"/>
          <w:sz w:val="24"/>
          <w:szCs w:val="24"/>
        </w:rPr>
        <w:t xml:space="preserve">- на </w:t>
      </w:r>
      <w:r w:rsidRPr="00E91F4E">
        <w:rPr>
          <w:rFonts w:ascii="Times New Roman" w:hAnsi="Times New Roman"/>
          <w:b/>
          <w:color w:val="000000"/>
          <w:sz w:val="24"/>
          <w:szCs w:val="24"/>
          <w:lang w:val="en-US"/>
        </w:rPr>
        <w:t>I</w:t>
      </w:r>
      <w:r w:rsidRPr="00E91F4E">
        <w:rPr>
          <w:rFonts w:ascii="Times New Roman" w:hAnsi="Times New Roman"/>
          <w:b/>
          <w:color w:val="000000"/>
          <w:sz w:val="24"/>
          <w:szCs w:val="24"/>
        </w:rPr>
        <w:t>-ю очередь - 2800 человек;</w:t>
      </w:r>
    </w:p>
    <w:p w:rsidR="00336C72" w:rsidRPr="00E91F4E" w:rsidRDefault="00336C72" w:rsidP="00867D0F">
      <w:pPr>
        <w:tabs>
          <w:tab w:val="num" w:pos="360"/>
        </w:tabs>
        <w:spacing w:after="0" w:line="240" w:lineRule="auto"/>
        <w:ind w:firstLine="709"/>
        <w:jc w:val="both"/>
        <w:rPr>
          <w:rFonts w:ascii="Times New Roman" w:hAnsi="Times New Roman"/>
          <w:b/>
          <w:bCs/>
          <w:i/>
          <w:iCs/>
          <w:color w:val="000000"/>
          <w:sz w:val="24"/>
          <w:szCs w:val="24"/>
        </w:rPr>
      </w:pPr>
      <w:r w:rsidRPr="00E91F4E">
        <w:rPr>
          <w:rFonts w:ascii="Times New Roman" w:hAnsi="Times New Roman"/>
          <w:b/>
          <w:color w:val="000000"/>
          <w:sz w:val="24"/>
          <w:szCs w:val="24"/>
        </w:rPr>
        <w:t xml:space="preserve">- на расчетный срок – 3500 человек. </w:t>
      </w:r>
    </w:p>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 xml:space="preserve">Прогноз численности населения </w:t>
      </w:r>
      <w:r w:rsidRPr="00E91F4E">
        <w:rPr>
          <w:rStyle w:val="512"/>
          <w:b/>
          <w:bCs/>
          <w:color w:val="000000"/>
          <w:sz w:val="24"/>
          <w:szCs w:val="24"/>
        </w:rPr>
        <w:t>сельского поселения</w:t>
      </w:r>
      <w:r w:rsidRPr="00E91F4E">
        <w:rPr>
          <w:rFonts w:ascii="Times New Roman" w:hAnsi="Times New Roman"/>
          <w:b/>
          <w:sz w:val="24"/>
          <w:szCs w:val="24"/>
        </w:rPr>
        <w:t>, человек</w:t>
      </w:r>
    </w:p>
    <w:tbl>
      <w:tblPr>
        <w:tblW w:w="43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0"/>
        <w:gridCol w:w="1735"/>
        <w:gridCol w:w="1764"/>
      </w:tblGrid>
      <w:tr w:rsidR="00336C72" w:rsidRPr="00E91F4E" w:rsidTr="00867D0F">
        <w:trPr>
          <w:trHeight w:val="264"/>
          <w:jc w:val="center"/>
        </w:trPr>
        <w:tc>
          <w:tcPr>
            <w:tcW w:w="2975" w:type="pct"/>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Населенный пункт</w:t>
            </w:r>
          </w:p>
        </w:tc>
        <w:tc>
          <w:tcPr>
            <w:tcW w:w="1004" w:type="pct"/>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 очередь 2025г.</w:t>
            </w:r>
          </w:p>
        </w:tc>
        <w:tc>
          <w:tcPr>
            <w:tcW w:w="1021" w:type="pct"/>
            <w:shd w:val="clear" w:color="auto" w:fill="auto"/>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Расчетный срок, 2035 г.</w:t>
            </w:r>
          </w:p>
        </w:tc>
      </w:tr>
      <w:tr w:rsidR="00336C72" w:rsidRPr="00E91F4E" w:rsidTr="00867D0F">
        <w:trPr>
          <w:trHeight w:val="268"/>
          <w:jc w:val="center"/>
        </w:trPr>
        <w:tc>
          <w:tcPr>
            <w:tcW w:w="2975" w:type="pct"/>
          </w:tcPr>
          <w:p w:rsidR="00336C72" w:rsidRPr="00E91F4E" w:rsidRDefault="00336C72" w:rsidP="00867D0F">
            <w:pPr>
              <w:pStyle w:val="afd"/>
              <w:tabs>
                <w:tab w:val="left" w:pos="1888"/>
              </w:tabs>
              <w:rPr>
                <w:rFonts w:ascii="Times New Roman" w:hAnsi="Times New Roman"/>
                <w:sz w:val="24"/>
                <w:szCs w:val="24"/>
              </w:rPr>
            </w:pPr>
            <w:r w:rsidRPr="00E91F4E">
              <w:rPr>
                <w:rFonts w:ascii="Times New Roman" w:hAnsi="Times New Roman"/>
                <w:sz w:val="24"/>
                <w:szCs w:val="24"/>
              </w:rPr>
              <w:t>с. Куть-Ях</w:t>
            </w:r>
          </w:p>
        </w:tc>
        <w:tc>
          <w:tcPr>
            <w:tcW w:w="1004" w:type="pct"/>
            <w:shd w:val="clear" w:color="auto" w:fill="auto"/>
            <w:noWrap/>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2800</w:t>
            </w:r>
          </w:p>
        </w:tc>
        <w:tc>
          <w:tcPr>
            <w:tcW w:w="1021" w:type="pct"/>
            <w:shd w:val="clear" w:color="auto" w:fill="auto"/>
            <w:noWrap/>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3500</w:t>
            </w:r>
          </w:p>
        </w:tc>
      </w:tr>
      <w:tr w:rsidR="00336C72" w:rsidRPr="00E91F4E" w:rsidTr="00867D0F">
        <w:trPr>
          <w:trHeight w:val="134"/>
          <w:jc w:val="center"/>
        </w:trPr>
        <w:tc>
          <w:tcPr>
            <w:tcW w:w="2975" w:type="pct"/>
            <w:vAlign w:val="bottom"/>
          </w:tcPr>
          <w:p w:rsidR="00336C72" w:rsidRPr="00E91F4E" w:rsidRDefault="00336C72" w:rsidP="00867D0F">
            <w:pPr>
              <w:spacing w:after="0" w:line="240" w:lineRule="auto"/>
              <w:rPr>
                <w:rFonts w:ascii="Times New Roman" w:hAnsi="Times New Roman"/>
                <w:b/>
                <w:sz w:val="24"/>
                <w:szCs w:val="24"/>
              </w:rPr>
            </w:pPr>
            <w:r w:rsidRPr="00E91F4E">
              <w:rPr>
                <w:rFonts w:ascii="Times New Roman" w:hAnsi="Times New Roman"/>
                <w:b/>
                <w:sz w:val="24"/>
                <w:szCs w:val="24"/>
              </w:rPr>
              <w:t xml:space="preserve">Итого по </w:t>
            </w:r>
            <w:r w:rsidRPr="00E91F4E">
              <w:rPr>
                <w:rStyle w:val="512"/>
                <w:b/>
                <w:color w:val="000000"/>
                <w:sz w:val="24"/>
                <w:szCs w:val="24"/>
              </w:rPr>
              <w:t>сельскому  поселению Куть-Ях</w:t>
            </w:r>
          </w:p>
        </w:tc>
        <w:tc>
          <w:tcPr>
            <w:tcW w:w="1004" w:type="pct"/>
            <w:shd w:val="clear" w:color="auto" w:fill="auto"/>
            <w:noWrap/>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2800</w:t>
            </w:r>
          </w:p>
        </w:tc>
        <w:tc>
          <w:tcPr>
            <w:tcW w:w="1021" w:type="pct"/>
            <w:shd w:val="clear" w:color="auto" w:fill="auto"/>
            <w:noWrap/>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3500</w:t>
            </w:r>
          </w:p>
        </w:tc>
      </w:tr>
    </w:tbl>
    <w:p w:rsidR="00336C72" w:rsidRPr="00E91F4E" w:rsidRDefault="00336C72" w:rsidP="00867D0F">
      <w:pPr>
        <w:spacing w:after="0" w:line="240" w:lineRule="auto"/>
        <w:ind w:firstLine="709"/>
        <w:jc w:val="both"/>
        <w:rPr>
          <w:rFonts w:ascii="Times New Roman" w:hAnsi="Times New Roman"/>
          <w:color w:val="000000"/>
          <w:sz w:val="24"/>
          <w:szCs w:val="24"/>
        </w:rPr>
      </w:pPr>
      <w:r w:rsidRPr="00E91F4E">
        <w:rPr>
          <w:rFonts w:ascii="Times New Roman" w:hAnsi="Times New Roman"/>
          <w:color w:val="000000"/>
          <w:sz w:val="24"/>
          <w:szCs w:val="24"/>
        </w:rPr>
        <w:t>Исходя из данной численности населения, определены основные параметры развития села: селитебная территория, объемы жилищного строительства и учреждений обслуживания, система инженерных и транспортных коммуникаций.</w:t>
      </w:r>
    </w:p>
    <w:p w:rsidR="00336C72" w:rsidRPr="00E91F4E" w:rsidRDefault="00336C72" w:rsidP="00867D0F">
      <w:pPr>
        <w:pStyle w:val="S"/>
        <w:rPr>
          <w:color w:val="000000"/>
          <w:lang w:eastAsia="ru-RU"/>
        </w:rPr>
      </w:pPr>
      <w:r w:rsidRPr="00E91F4E">
        <w:rPr>
          <w:color w:val="000000"/>
          <w:lang w:eastAsia="ru-RU"/>
        </w:rPr>
        <w:t>Общественно-деловая застройка запроектирована с учётом обеспечения населения необходимыми объектами социального и бытового обслуживания.</w:t>
      </w:r>
    </w:p>
    <w:p w:rsidR="00336C72" w:rsidRPr="00E91F4E" w:rsidRDefault="00336C72" w:rsidP="00867D0F">
      <w:pPr>
        <w:spacing w:after="0" w:line="240" w:lineRule="auto"/>
        <w:ind w:firstLine="992"/>
        <w:jc w:val="both"/>
        <w:rPr>
          <w:rFonts w:ascii="Times New Roman" w:hAnsi="Times New Roman"/>
          <w:color w:val="000000"/>
          <w:sz w:val="24"/>
          <w:szCs w:val="24"/>
        </w:rPr>
      </w:pPr>
      <w:r w:rsidRPr="00E91F4E">
        <w:rPr>
          <w:rFonts w:ascii="Times New Roman" w:hAnsi="Times New Roman"/>
          <w:color w:val="000000"/>
          <w:sz w:val="24"/>
          <w:szCs w:val="24"/>
        </w:rPr>
        <w:t>Территория находящиеся вблизи железнодорожной линии предусматривает благоустройство территории с организацией аллей, площадок, сети тропинок и дорожек для рекреационного освоения (спортивные площадки), проектирование бассейна и организации озеленения общего пользования для прогулок жителей поселка.</w:t>
      </w:r>
    </w:p>
    <w:p w:rsidR="00336C72" w:rsidRPr="00E91F4E" w:rsidRDefault="00336C72" w:rsidP="00867D0F">
      <w:pPr>
        <w:pStyle w:val="S"/>
        <w:rPr>
          <w:color w:val="000000"/>
          <w:lang w:eastAsia="ru-RU"/>
        </w:rPr>
      </w:pPr>
      <w:r w:rsidRPr="00E91F4E">
        <w:rPr>
          <w:color w:val="000000"/>
          <w:lang w:eastAsia="ru-RU"/>
        </w:rPr>
        <w:t>Проектом предусмотрен снос действующего объекта МБУ КДЦ "Кедровый" ввиду высокой степени износа здания.</w:t>
      </w:r>
    </w:p>
    <w:p w:rsidR="00336C72" w:rsidRPr="00E91F4E" w:rsidRDefault="00336C72" w:rsidP="00867D0F">
      <w:pPr>
        <w:pStyle w:val="S"/>
        <w:rPr>
          <w:color w:val="000000"/>
          <w:lang w:eastAsia="ru-RU"/>
        </w:rPr>
      </w:pPr>
      <w:r w:rsidRPr="00E91F4E">
        <w:rPr>
          <w:color w:val="000000"/>
          <w:lang w:eastAsia="ru-RU"/>
        </w:rPr>
        <w:t>Планируемая общественно-деловая застройка в квартале лесников сконцентрирована в районе ул.</w:t>
      </w:r>
      <w:r w:rsidR="00C62740" w:rsidRPr="00E91F4E">
        <w:rPr>
          <w:color w:val="000000"/>
          <w:lang w:eastAsia="ru-RU"/>
        </w:rPr>
        <w:t xml:space="preserve"> </w:t>
      </w:r>
      <w:r w:rsidRPr="00E91F4E">
        <w:rPr>
          <w:color w:val="000000"/>
          <w:lang w:eastAsia="ru-RU"/>
        </w:rPr>
        <w:t>Центральная, ул.</w:t>
      </w:r>
      <w:r w:rsidR="00C62740" w:rsidRPr="00E91F4E">
        <w:rPr>
          <w:color w:val="000000"/>
          <w:lang w:eastAsia="ru-RU"/>
        </w:rPr>
        <w:t xml:space="preserve"> </w:t>
      </w:r>
      <w:r w:rsidRPr="00E91F4E">
        <w:rPr>
          <w:color w:val="000000"/>
          <w:lang w:eastAsia="ru-RU"/>
        </w:rPr>
        <w:t>Школьной и представлена следующими объектами:</w:t>
      </w:r>
    </w:p>
    <w:p w:rsidR="00336C72" w:rsidRPr="00E91F4E" w:rsidRDefault="00336C72" w:rsidP="00867D0F">
      <w:pPr>
        <w:pStyle w:val="-S"/>
        <w:ind w:left="0" w:firstLine="0"/>
      </w:pPr>
      <w:r w:rsidRPr="00E91F4E">
        <w:t>Церковь;</w:t>
      </w:r>
    </w:p>
    <w:p w:rsidR="00336C72" w:rsidRPr="00E91F4E" w:rsidRDefault="00336C72" w:rsidP="00867D0F">
      <w:pPr>
        <w:pStyle w:val="-S"/>
        <w:ind w:left="0" w:firstLine="0"/>
      </w:pPr>
      <w:r w:rsidRPr="00E91F4E">
        <w:t>Дом культуры на 350 мест;</w:t>
      </w:r>
    </w:p>
    <w:p w:rsidR="00336C72" w:rsidRPr="00E91F4E" w:rsidRDefault="00336C72" w:rsidP="00867D0F">
      <w:pPr>
        <w:pStyle w:val="-S"/>
        <w:ind w:left="0" w:firstLine="0"/>
      </w:pPr>
      <w:r w:rsidRPr="00E91F4E">
        <w:t>Общедоступная универсальная библиотека;</w:t>
      </w:r>
    </w:p>
    <w:p w:rsidR="00336C72" w:rsidRPr="00E91F4E" w:rsidRDefault="00336C72" w:rsidP="00867D0F">
      <w:pPr>
        <w:pStyle w:val="-S"/>
        <w:ind w:left="0" w:firstLine="0"/>
      </w:pPr>
      <w:r w:rsidRPr="00E91F4E">
        <w:t>Здание бытового обслуживания;</w:t>
      </w:r>
    </w:p>
    <w:p w:rsidR="00336C72" w:rsidRPr="00E91F4E" w:rsidRDefault="00336C72" w:rsidP="00867D0F">
      <w:pPr>
        <w:pStyle w:val="-S"/>
        <w:ind w:left="0" w:firstLine="0"/>
      </w:pPr>
      <w:r w:rsidRPr="00E91F4E">
        <w:t>Магазины.</w:t>
      </w:r>
    </w:p>
    <w:p w:rsidR="00336C72" w:rsidRPr="00E91F4E" w:rsidRDefault="00336C72" w:rsidP="00867D0F">
      <w:pPr>
        <w:pStyle w:val="S"/>
        <w:rPr>
          <w:color w:val="000000"/>
          <w:lang w:eastAsia="ru-RU"/>
        </w:rPr>
      </w:pPr>
      <w:r w:rsidRPr="00E91F4E">
        <w:rPr>
          <w:color w:val="000000"/>
          <w:lang w:eastAsia="ru-RU"/>
        </w:rPr>
        <w:t>Планируемая общественно-деловая застройка в квартале железнодорожников представлена:</w:t>
      </w:r>
    </w:p>
    <w:p w:rsidR="00336C72" w:rsidRPr="00E91F4E" w:rsidRDefault="00336C72" w:rsidP="00867D0F">
      <w:pPr>
        <w:pStyle w:val="-S"/>
        <w:ind w:left="0" w:firstLine="0"/>
      </w:pPr>
      <w:r w:rsidRPr="00E91F4E">
        <w:t>Детским садом на 100 мест;</w:t>
      </w:r>
    </w:p>
    <w:p w:rsidR="00336C72" w:rsidRPr="00E91F4E" w:rsidRDefault="00336C72" w:rsidP="00867D0F">
      <w:pPr>
        <w:pStyle w:val="-S"/>
        <w:ind w:left="0" w:firstLine="0"/>
      </w:pPr>
      <w:r w:rsidRPr="00E91F4E">
        <w:t>Здание бытового обслуживания;</w:t>
      </w:r>
    </w:p>
    <w:p w:rsidR="00336C72" w:rsidRPr="00E91F4E" w:rsidRDefault="00336C72" w:rsidP="00867D0F">
      <w:pPr>
        <w:pStyle w:val="-S"/>
        <w:ind w:left="0" w:firstLine="0"/>
      </w:pPr>
      <w:r w:rsidRPr="00E91F4E">
        <w:t>Бассейн на 290кв.м. зеркала воды;</w:t>
      </w:r>
    </w:p>
    <w:p w:rsidR="00336C72" w:rsidRPr="00E91F4E" w:rsidRDefault="00336C72" w:rsidP="00867D0F">
      <w:pPr>
        <w:pStyle w:val="-S"/>
        <w:ind w:left="0" w:firstLine="0"/>
      </w:pPr>
      <w:r w:rsidRPr="00E91F4E">
        <w:t>Плоскостная спортивная площадка на 4,5 тыс. кв.м общей площади;</w:t>
      </w:r>
    </w:p>
    <w:p w:rsidR="00336C72" w:rsidRPr="00E91F4E" w:rsidRDefault="00336C72" w:rsidP="00867D0F">
      <w:pPr>
        <w:pStyle w:val="-S"/>
        <w:ind w:left="0" w:firstLine="0"/>
      </w:pPr>
      <w:r w:rsidRPr="00E91F4E">
        <w:t>Магазины.</w:t>
      </w:r>
    </w:p>
    <w:p w:rsidR="00336C72" w:rsidRPr="00E91F4E" w:rsidRDefault="00336C72" w:rsidP="00867D0F">
      <w:pPr>
        <w:spacing w:after="0" w:line="240" w:lineRule="auto"/>
        <w:jc w:val="center"/>
        <w:rPr>
          <w:rFonts w:ascii="Times New Roman" w:hAnsi="Times New Roman"/>
          <w:i/>
          <w:sz w:val="24"/>
          <w:szCs w:val="24"/>
        </w:rPr>
      </w:pPr>
      <w:r w:rsidRPr="00E91F4E">
        <w:rPr>
          <w:rFonts w:ascii="Times New Roman" w:hAnsi="Times New Roman"/>
          <w:i/>
          <w:sz w:val="24"/>
          <w:szCs w:val="24"/>
        </w:rPr>
        <w:t>Зона сельскохозяйственного использования</w:t>
      </w:r>
    </w:p>
    <w:p w:rsidR="00336C72" w:rsidRPr="00E91F4E" w:rsidRDefault="00336C72" w:rsidP="00867D0F">
      <w:pPr>
        <w:pStyle w:val="S"/>
        <w:rPr>
          <w:color w:val="000000"/>
          <w:lang w:eastAsia="ru-RU"/>
        </w:rPr>
      </w:pPr>
      <w:r w:rsidRPr="00E91F4E">
        <w:rPr>
          <w:color w:val="000000"/>
          <w:lang w:eastAsia="ru-RU"/>
        </w:rPr>
        <w:t>В поселке Куть-Ях предусмотрены территории под садово-огороднические участки и территории сельскохозяйственного производства.</w:t>
      </w:r>
    </w:p>
    <w:p w:rsidR="00336C72" w:rsidRPr="00E91F4E" w:rsidRDefault="00336C72" w:rsidP="00867D0F">
      <w:pPr>
        <w:pStyle w:val="S"/>
        <w:numPr>
          <w:ilvl w:val="0"/>
          <w:numId w:val="46"/>
        </w:numPr>
        <w:tabs>
          <w:tab w:val="left" w:pos="993"/>
        </w:tabs>
        <w:ind w:left="0" w:firstLine="0"/>
      </w:pPr>
      <w:r w:rsidRPr="00E91F4E">
        <w:t>в восточной части квартала железнодорожников планируется размещение пункта по сбору и переработки дикоросов;</w:t>
      </w:r>
    </w:p>
    <w:p w:rsidR="00336C72" w:rsidRPr="00E91F4E" w:rsidRDefault="00336C72" w:rsidP="00867D0F">
      <w:pPr>
        <w:pStyle w:val="-S"/>
        <w:ind w:left="0" w:firstLine="0"/>
      </w:pPr>
      <w:r w:rsidRPr="00E91F4E">
        <w:lastRenderedPageBreak/>
        <w:t xml:space="preserve">на юге поселения, вдоль автодороги агропромышленный комплекс </w:t>
      </w:r>
      <w:r w:rsidRPr="00E91F4E">
        <w:rPr>
          <w:lang w:val="en-US"/>
        </w:rPr>
        <w:t>IV</w:t>
      </w:r>
      <w:r w:rsidRPr="00E91F4E">
        <w:t xml:space="preserve"> класса опасности (растениеводство, животноводство, фермерские хозяйства и т.д.).</w:t>
      </w:r>
    </w:p>
    <w:p w:rsidR="00336C72" w:rsidRPr="00E91F4E" w:rsidRDefault="00336C72" w:rsidP="00867D0F">
      <w:pPr>
        <w:pStyle w:val="-S"/>
        <w:numPr>
          <w:ilvl w:val="0"/>
          <w:numId w:val="0"/>
        </w:numPr>
        <w:ind w:firstLine="709"/>
      </w:pPr>
      <w:r w:rsidRPr="00E91F4E">
        <w:t>Проектом генерального плана предлагается использование данных территорий согласно СанПиН 2.2.1/2.1.1.1200-03 пункта 2.26, а также соблюдением санитарно-гигиенических, технологических и противопожарных требований.</w:t>
      </w:r>
    </w:p>
    <w:p w:rsidR="00336C72" w:rsidRPr="00E91F4E" w:rsidRDefault="00336C72" w:rsidP="00867D0F">
      <w:pPr>
        <w:spacing w:after="0" w:line="240" w:lineRule="auto"/>
        <w:jc w:val="center"/>
        <w:rPr>
          <w:rFonts w:ascii="Times New Roman" w:hAnsi="Times New Roman"/>
          <w:i/>
          <w:sz w:val="24"/>
          <w:szCs w:val="24"/>
        </w:rPr>
      </w:pPr>
      <w:r w:rsidRPr="00E91F4E">
        <w:rPr>
          <w:rFonts w:ascii="Times New Roman" w:hAnsi="Times New Roman"/>
          <w:i/>
          <w:sz w:val="24"/>
          <w:szCs w:val="24"/>
        </w:rPr>
        <w:t>Производственная сфера</w:t>
      </w:r>
    </w:p>
    <w:p w:rsidR="00336C72" w:rsidRPr="00E91F4E" w:rsidRDefault="00336C72" w:rsidP="00867D0F">
      <w:pPr>
        <w:pStyle w:val="S"/>
        <w:rPr>
          <w:color w:val="000000"/>
          <w:lang w:eastAsia="ru-RU"/>
        </w:rPr>
      </w:pPr>
      <w:r w:rsidRPr="00E91F4E">
        <w:rPr>
          <w:color w:val="000000"/>
          <w:lang w:eastAsia="ru-RU"/>
        </w:rPr>
        <w:t>Проектом предлагается проведение мероприятий по упорядочению существующих и формирование новых участков под развитие производственных и коммунально-складских объектов с соблюдением санитарно-гигиенических, технологических и противопожарных требований.</w:t>
      </w:r>
    </w:p>
    <w:p w:rsidR="00336C72" w:rsidRPr="00E91F4E" w:rsidRDefault="00336C72" w:rsidP="00867D0F">
      <w:pPr>
        <w:pStyle w:val="S"/>
        <w:rPr>
          <w:color w:val="000000"/>
          <w:lang w:eastAsia="ru-RU"/>
        </w:rPr>
      </w:pPr>
      <w:r w:rsidRPr="00E91F4E">
        <w:rPr>
          <w:color w:val="000000"/>
          <w:lang w:eastAsia="ru-RU"/>
        </w:rPr>
        <w:t>Проектом предлагается на юге поселка организации промышленного района с новыми производственно-коммунальными территориями:</w:t>
      </w:r>
    </w:p>
    <w:p w:rsidR="00336C72" w:rsidRPr="00E91F4E" w:rsidRDefault="00336C72" w:rsidP="00867D0F">
      <w:pPr>
        <w:pStyle w:val="S"/>
        <w:rPr>
          <w:color w:val="000000"/>
          <w:lang w:eastAsia="ru-RU"/>
        </w:rPr>
      </w:pPr>
      <w:r w:rsidRPr="00E91F4E">
        <w:rPr>
          <w:color w:val="000000"/>
          <w:lang w:eastAsia="ru-RU"/>
        </w:rPr>
        <w:t>- производственная база по заготовке, складированию и переработке древесины;</w:t>
      </w:r>
    </w:p>
    <w:p w:rsidR="00336C72" w:rsidRPr="00E91F4E" w:rsidRDefault="00336C72" w:rsidP="00867D0F">
      <w:pPr>
        <w:pStyle w:val="S"/>
        <w:rPr>
          <w:color w:val="000000"/>
          <w:lang w:eastAsia="ru-RU"/>
        </w:rPr>
      </w:pPr>
      <w:r w:rsidRPr="00E91F4E">
        <w:rPr>
          <w:color w:val="000000"/>
          <w:lang w:eastAsia="ru-RU"/>
        </w:rPr>
        <w:t>- промышленные и коммунально-складские предприятия IV класса опасности;</w:t>
      </w:r>
    </w:p>
    <w:p w:rsidR="00336C72" w:rsidRPr="00E91F4E" w:rsidRDefault="00336C72" w:rsidP="00867D0F">
      <w:pPr>
        <w:pStyle w:val="S"/>
        <w:rPr>
          <w:color w:val="000000"/>
          <w:lang w:eastAsia="ru-RU"/>
        </w:rPr>
      </w:pPr>
      <w:r w:rsidRPr="00E91F4E">
        <w:rPr>
          <w:color w:val="000000"/>
          <w:lang w:eastAsia="ru-RU"/>
        </w:rPr>
        <w:t>- промышленные и коммунально-складские предприятия V класса опасности;</w:t>
      </w:r>
    </w:p>
    <w:p w:rsidR="00336C72" w:rsidRPr="00E91F4E" w:rsidRDefault="00336C72" w:rsidP="00867D0F">
      <w:pPr>
        <w:pStyle w:val="S"/>
        <w:rPr>
          <w:color w:val="000000"/>
          <w:lang w:eastAsia="ru-RU"/>
        </w:rPr>
      </w:pPr>
      <w:r w:rsidRPr="00E91F4E">
        <w:rPr>
          <w:color w:val="000000"/>
          <w:lang w:eastAsia="ru-RU"/>
        </w:rPr>
        <w:t>- пункт приема вторичного сырья.</w:t>
      </w:r>
    </w:p>
    <w:p w:rsidR="00336C72" w:rsidRPr="00E91F4E" w:rsidRDefault="00336C72" w:rsidP="00867D0F">
      <w:pPr>
        <w:pStyle w:val="S"/>
        <w:rPr>
          <w:color w:val="000000"/>
          <w:lang w:eastAsia="ru-RU"/>
        </w:rPr>
      </w:pPr>
      <w:r w:rsidRPr="00E91F4E">
        <w:rPr>
          <w:color w:val="000000"/>
          <w:lang w:eastAsia="ru-RU"/>
        </w:rPr>
        <w:t xml:space="preserve">В северной части населенного пункта планируется перспективные промышленные территории III класса опасности. </w:t>
      </w:r>
    </w:p>
    <w:p w:rsidR="00336C72" w:rsidRPr="00E91F4E" w:rsidRDefault="00336C72" w:rsidP="00867D0F">
      <w:pPr>
        <w:widowControl w:val="0"/>
        <w:spacing w:after="0" w:line="240" w:lineRule="auto"/>
        <w:ind w:firstLine="709"/>
        <w:jc w:val="both"/>
        <w:rPr>
          <w:rFonts w:ascii="Times New Roman" w:hAnsi="Times New Roman"/>
          <w:color w:val="000000"/>
          <w:sz w:val="24"/>
          <w:szCs w:val="24"/>
        </w:rPr>
      </w:pPr>
      <w:r w:rsidRPr="00E91F4E">
        <w:rPr>
          <w:rFonts w:ascii="Times New Roman" w:hAnsi="Times New Roman"/>
          <w:color w:val="000000"/>
          <w:sz w:val="24"/>
          <w:szCs w:val="24"/>
        </w:rPr>
        <w:t>Объем нового жилищного строительства, с учетом реконструируемых кварталов, определен исходя из следующих показателей:</w:t>
      </w:r>
    </w:p>
    <w:p w:rsidR="00336C72" w:rsidRPr="00E91F4E" w:rsidRDefault="00336C72" w:rsidP="00867D0F">
      <w:pPr>
        <w:widowControl w:val="0"/>
        <w:spacing w:after="0" w:line="240" w:lineRule="auto"/>
        <w:ind w:firstLine="709"/>
        <w:jc w:val="both"/>
        <w:rPr>
          <w:rFonts w:ascii="Times New Roman" w:hAnsi="Times New Roman"/>
          <w:sz w:val="24"/>
          <w:szCs w:val="24"/>
        </w:rPr>
      </w:pPr>
      <w:r w:rsidRPr="00E91F4E">
        <w:rPr>
          <w:rFonts w:ascii="Times New Roman" w:hAnsi="Times New Roman"/>
          <w:sz w:val="24"/>
          <w:szCs w:val="24"/>
        </w:rPr>
        <w:t>1.</w:t>
      </w:r>
      <w:r w:rsidRPr="00E91F4E">
        <w:rPr>
          <w:rFonts w:ascii="Times New Roman" w:hAnsi="Times New Roman"/>
          <w:sz w:val="24"/>
          <w:szCs w:val="24"/>
        </w:rPr>
        <w:tab/>
        <w:t xml:space="preserve">Население </w:t>
      </w:r>
      <w:r w:rsidRPr="00E91F4E">
        <w:rPr>
          <w:rStyle w:val="512"/>
          <w:bCs/>
          <w:color w:val="000000"/>
          <w:sz w:val="24"/>
          <w:szCs w:val="24"/>
        </w:rPr>
        <w:t xml:space="preserve">сельского поселения </w:t>
      </w:r>
      <w:r w:rsidR="00F32703" w:rsidRPr="00E91F4E">
        <w:rPr>
          <w:rStyle w:val="512"/>
          <w:color w:val="000000"/>
          <w:sz w:val="24"/>
          <w:szCs w:val="24"/>
        </w:rPr>
        <w:t>Куть-</w:t>
      </w:r>
      <w:r w:rsidRPr="00E91F4E">
        <w:rPr>
          <w:rStyle w:val="512"/>
          <w:color w:val="000000"/>
          <w:sz w:val="24"/>
          <w:szCs w:val="24"/>
        </w:rPr>
        <w:t xml:space="preserve">Ях </w:t>
      </w:r>
      <w:r w:rsidRPr="00E91F4E">
        <w:rPr>
          <w:rFonts w:ascii="Times New Roman" w:hAnsi="Times New Roman"/>
          <w:sz w:val="24"/>
          <w:szCs w:val="24"/>
        </w:rPr>
        <w:t>составит 2800 человек на первую очередь и 3500человек на расчетный срок.</w:t>
      </w:r>
    </w:p>
    <w:p w:rsidR="00336C72" w:rsidRPr="00E91F4E" w:rsidRDefault="00336C72" w:rsidP="00867D0F">
      <w:pPr>
        <w:widowControl w:val="0"/>
        <w:spacing w:after="0" w:line="240" w:lineRule="auto"/>
        <w:ind w:firstLine="709"/>
        <w:jc w:val="both"/>
        <w:rPr>
          <w:rFonts w:ascii="Times New Roman" w:hAnsi="Times New Roman"/>
          <w:sz w:val="24"/>
          <w:szCs w:val="24"/>
        </w:rPr>
      </w:pPr>
      <w:r w:rsidRPr="00E91F4E">
        <w:rPr>
          <w:rFonts w:ascii="Times New Roman" w:hAnsi="Times New Roman"/>
          <w:sz w:val="24"/>
          <w:szCs w:val="24"/>
        </w:rPr>
        <w:t>2.</w:t>
      </w:r>
      <w:r w:rsidRPr="00E91F4E">
        <w:rPr>
          <w:rFonts w:ascii="Times New Roman" w:hAnsi="Times New Roman"/>
          <w:sz w:val="24"/>
          <w:szCs w:val="24"/>
        </w:rPr>
        <w:tab/>
        <w:t>Прирост населения на первую очередь составит 581 человек, на расчетный срок – 700 человек.</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3.</w:t>
      </w:r>
      <w:r w:rsidRPr="00E91F4E">
        <w:rPr>
          <w:rFonts w:ascii="Times New Roman" w:hAnsi="Times New Roman"/>
          <w:sz w:val="24"/>
          <w:szCs w:val="24"/>
        </w:rPr>
        <w:tab/>
        <w:t xml:space="preserve">Расчетный коэффициент семейности принят 3,2.  </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4.</w:t>
      </w:r>
      <w:r w:rsidRPr="00E91F4E">
        <w:rPr>
          <w:rFonts w:ascii="Times New Roman" w:hAnsi="Times New Roman"/>
          <w:sz w:val="24"/>
          <w:szCs w:val="24"/>
        </w:rPr>
        <w:tab/>
        <w:t>Расчетная жилищная обеспеченность условно принята 23 м² общей площади квартиры на 1 человека, на первую очередь, и 30,0 м² общей площади квартиры на 1 человека на расчетный срок (исходя из обеспеченности отдельной квартирой или усадебным домом каждой семьи).</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5.</w:t>
      </w:r>
      <w:r w:rsidRPr="00E91F4E">
        <w:rPr>
          <w:rFonts w:ascii="Times New Roman" w:hAnsi="Times New Roman"/>
          <w:sz w:val="24"/>
          <w:szCs w:val="24"/>
        </w:rPr>
        <w:tab/>
        <w:t xml:space="preserve">Проектируемая усадьба принята 0,04-2 га </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 xml:space="preserve">Жилой фонд на конец расчетного срока (2035 г.) должен составить 105 тыс. м² общей площади или 1094 квартиры (с учетом обеспечения существующего населения нормативной жилой площадью). </w:t>
      </w:r>
    </w:p>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Рекомендуемые объемы жилищного строительства на перспективу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2"/>
        <w:gridCol w:w="1275"/>
        <w:gridCol w:w="761"/>
        <w:gridCol w:w="2428"/>
        <w:gridCol w:w="761"/>
        <w:gridCol w:w="1668"/>
      </w:tblGrid>
      <w:tr w:rsidR="00336C72" w:rsidRPr="00E91F4E" w:rsidTr="00867D0F">
        <w:trPr>
          <w:trHeight w:val="978"/>
          <w:jc w:val="center"/>
        </w:trPr>
        <w:tc>
          <w:tcPr>
            <w:tcW w:w="1579" w:type="pct"/>
            <w:vMerge w:val="restart"/>
            <w:shd w:val="clear" w:color="auto" w:fill="auto"/>
            <w:vAlign w:val="center"/>
          </w:tcPr>
          <w:p w:rsidR="00336C72" w:rsidRPr="00E91F4E" w:rsidRDefault="00336C72" w:rsidP="00867D0F">
            <w:pPr>
              <w:spacing w:after="0" w:line="240" w:lineRule="auto"/>
              <w:ind w:hanging="141"/>
              <w:jc w:val="center"/>
              <w:rPr>
                <w:rFonts w:ascii="Times New Roman" w:hAnsi="Times New Roman"/>
                <w:bCs/>
                <w:sz w:val="24"/>
                <w:szCs w:val="24"/>
              </w:rPr>
            </w:pPr>
            <w:r w:rsidRPr="00E91F4E">
              <w:rPr>
                <w:rFonts w:ascii="Times New Roman" w:hAnsi="Times New Roman"/>
                <w:bCs/>
                <w:sz w:val="24"/>
                <w:szCs w:val="24"/>
              </w:rPr>
              <w:t>Наименование муниципального образования</w:t>
            </w:r>
          </w:p>
        </w:tc>
        <w:tc>
          <w:tcPr>
            <w:tcW w:w="633" w:type="pct"/>
            <w:vMerge w:val="restart"/>
            <w:shd w:val="clear" w:color="auto" w:fill="auto"/>
            <w:vAlign w:val="center"/>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Общая площадь жилого фонда на 01.01.15г., тыс. м</w:t>
            </w:r>
            <w:r w:rsidRPr="00E91F4E">
              <w:rPr>
                <w:rFonts w:ascii="Times New Roman" w:hAnsi="Times New Roman"/>
                <w:bCs/>
                <w:sz w:val="24"/>
                <w:szCs w:val="24"/>
                <w:vertAlign w:val="superscript"/>
              </w:rPr>
              <w:t>2</w:t>
            </w:r>
          </w:p>
        </w:tc>
        <w:tc>
          <w:tcPr>
            <w:tcW w:w="1581" w:type="pct"/>
            <w:gridSpan w:val="2"/>
            <w:shd w:val="clear" w:color="auto" w:fill="auto"/>
            <w:vAlign w:val="center"/>
          </w:tcPr>
          <w:p w:rsidR="00336C72" w:rsidRPr="00E91F4E" w:rsidRDefault="00336C72" w:rsidP="00867D0F">
            <w:pPr>
              <w:spacing w:after="0" w:line="240" w:lineRule="auto"/>
              <w:jc w:val="center"/>
              <w:rPr>
                <w:rFonts w:ascii="Times New Roman" w:hAnsi="Times New Roman"/>
                <w:bCs/>
                <w:sz w:val="24"/>
                <w:szCs w:val="24"/>
                <w:vertAlign w:val="superscript"/>
              </w:rPr>
            </w:pPr>
            <w:r w:rsidRPr="00E91F4E">
              <w:rPr>
                <w:rFonts w:ascii="Times New Roman" w:hAnsi="Times New Roman"/>
                <w:bCs/>
                <w:sz w:val="24"/>
                <w:szCs w:val="24"/>
              </w:rPr>
              <w:t>Общая площадь жилого фонда первую очередь, тыс.м.</w:t>
            </w:r>
            <w:r w:rsidRPr="00E91F4E">
              <w:rPr>
                <w:rFonts w:ascii="Times New Roman" w:hAnsi="Times New Roman"/>
                <w:bCs/>
                <w:sz w:val="24"/>
                <w:szCs w:val="24"/>
                <w:vertAlign w:val="superscript"/>
              </w:rPr>
              <w:t>2</w:t>
            </w:r>
          </w:p>
        </w:tc>
        <w:tc>
          <w:tcPr>
            <w:tcW w:w="1207" w:type="pct"/>
            <w:gridSpan w:val="2"/>
            <w:shd w:val="clear" w:color="auto" w:fill="auto"/>
            <w:vAlign w:val="center"/>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Общая площадь жилого фонда расчетный срок, тыс.м.</w:t>
            </w:r>
            <w:r w:rsidRPr="00E91F4E">
              <w:rPr>
                <w:rFonts w:ascii="Times New Roman" w:hAnsi="Times New Roman"/>
                <w:bCs/>
                <w:sz w:val="24"/>
                <w:szCs w:val="24"/>
                <w:vertAlign w:val="superscript"/>
              </w:rPr>
              <w:t>2</w:t>
            </w:r>
          </w:p>
        </w:tc>
      </w:tr>
      <w:tr w:rsidR="00336C72" w:rsidRPr="00E91F4E" w:rsidTr="00867D0F">
        <w:trPr>
          <w:trHeight w:val="757"/>
          <w:jc w:val="center"/>
        </w:trPr>
        <w:tc>
          <w:tcPr>
            <w:tcW w:w="1579" w:type="pct"/>
            <w:vMerge/>
            <w:shd w:val="clear" w:color="auto" w:fill="auto"/>
            <w:vAlign w:val="center"/>
          </w:tcPr>
          <w:p w:rsidR="00336C72" w:rsidRPr="00E91F4E" w:rsidRDefault="00336C72" w:rsidP="00867D0F">
            <w:pPr>
              <w:spacing w:after="0" w:line="240" w:lineRule="auto"/>
              <w:jc w:val="center"/>
              <w:rPr>
                <w:rFonts w:ascii="Times New Roman" w:hAnsi="Times New Roman"/>
                <w:bCs/>
                <w:sz w:val="24"/>
                <w:szCs w:val="24"/>
              </w:rPr>
            </w:pPr>
          </w:p>
        </w:tc>
        <w:tc>
          <w:tcPr>
            <w:tcW w:w="633" w:type="pct"/>
            <w:vMerge/>
            <w:shd w:val="clear" w:color="auto" w:fill="auto"/>
            <w:vAlign w:val="center"/>
          </w:tcPr>
          <w:p w:rsidR="00336C72" w:rsidRPr="00E91F4E" w:rsidRDefault="00336C72" w:rsidP="00867D0F">
            <w:pPr>
              <w:spacing w:after="0" w:line="240" w:lineRule="auto"/>
              <w:jc w:val="center"/>
              <w:rPr>
                <w:rFonts w:ascii="Times New Roman" w:hAnsi="Times New Roman"/>
                <w:bCs/>
                <w:sz w:val="24"/>
                <w:szCs w:val="24"/>
              </w:rPr>
            </w:pPr>
          </w:p>
        </w:tc>
        <w:tc>
          <w:tcPr>
            <w:tcW w:w="381" w:type="pct"/>
            <w:shd w:val="clear" w:color="auto" w:fill="auto"/>
            <w:vAlign w:val="center"/>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всего</w:t>
            </w:r>
          </w:p>
        </w:tc>
        <w:tc>
          <w:tcPr>
            <w:tcW w:w="1200" w:type="pct"/>
            <w:shd w:val="clear" w:color="auto" w:fill="auto"/>
            <w:noWrap/>
            <w:vAlign w:val="center"/>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нового строительства</w:t>
            </w:r>
          </w:p>
        </w:tc>
        <w:tc>
          <w:tcPr>
            <w:tcW w:w="381" w:type="pct"/>
            <w:shd w:val="clear" w:color="auto" w:fill="auto"/>
            <w:vAlign w:val="center"/>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всего</w:t>
            </w:r>
          </w:p>
        </w:tc>
        <w:tc>
          <w:tcPr>
            <w:tcW w:w="826" w:type="pct"/>
            <w:shd w:val="clear" w:color="auto" w:fill="auto"/>
            <w:vAlign w:val="center"/>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нового строительства</w:t>
            </w:r>
          </w:p>
        </w:tc>
      </w:tr>
      <w:tr w:rsidR="00EA2DD3" w:rsidRPr="00E91F4E" w:rsidTr="00867D0F">
        <w:trPr>
          <w:trHeight w:val="285"/>
          <w:jc w:val="center"/>
        </w:trPr>
        <w:tc>
          <w:tcPr>
            <w:tcW w:w="1579" w:type="pct"/>
            <w:shd w:val="clear" w:color="auto" w:fill="auto"/>
            <w:vAlign w:val="bottom"/>
          </w:tcPr>
          <w:p w:rsidR="00336C72" w:rsidRPr="00E91F4E" w:rsidRDefault="00336C72" w:rsidP="00867D0F">
            <w:pPr>
              <w:spacing w:after="0" w:line="240" w:lineRule="auto"/>
              <w:rPr>
                <w:rStyle w:val="512"/>
                <w:b/>
                <w:bCs/>
                <w:sz w:val="24"/>
                <w:szCs w:val="24"/>
              </w:rPr>
            </w:pPr>
            <w:r w:rsidRPr="00E91F4E">
              <w:rPr>
                <w:rStyle w:val="512"/>
                <w:b/>
                <w:bCs/>
                <w:sz w:val="24"/>
                <w:szCs w:val="24"/>
              </w:rPr>
              <w:t xml:space="preserve">Сельское поселение </w:t>
            </w:r>
            <w:r w:rsidRPr="00E91F4E">
              <w:rPr>
                <w:rStyle w:val="512"/>
                <w:b/>
                <w:sz w:val="24"/>
                <w:szCs w:val="24"/>
              </w:rPr>
              <w:t>Куть-Ях</w:t>
            </w:r>
          </w:p>
        </w:tc>
        <w:tc>
          <w:tcPr>
            <w:tcW w:w="633" w:type="pct"/>
            <w:shd w:val="clear" w:color="auto" w:fill="auto"/>
            <w:vAlign w:val="center"/>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27,3</w:t>
            </w:r>
          </w:p>
        </w:tc>
        <w:tc>
          <w:tcPr>
            <w:tcW w:w="381" w:type="pct"/>
            <w:shd w:val="clear" w:color="auto" w:fill="auto"/>
            <w:vAlign w:val="center"/>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64,4</w:t>
            </w:r>
          </w:p>
        </w:tc>
        <w:tc>
          <w:tcPr>
            <w:tcW w:w="1200" w:type="pct"/>
            <w:shd w:val="clear" w:color="auto" w:fill="auto"/>
            <w:noWrap/>
            <w:vAlign w:val="center"/>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37,1</w:t>
            </w:r>
          </w:p>
        </w:tc>
        <w:tc>
          <w:tcPr>
            <w:tcW w:w="381" w:type="pct"/>
            <w:shd w:val="clear" w:color="auto" w:fill="auto"/>
            <w:vAlign w:val="center"/>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105</w:t>
            </w:r>
          </w:p>
        </w:tc>
        <w:tc>
          <w:tcPr>
            <w:tcW w:w="826" w:type="pct"/>
            <w:shd w:val="clear" w:color="auto" w:fill="auto"/>
            <w:vAlign w:val="center"/>
          </w:tcPr>
          <w:p w:rsidR="00336C72" w:rsidRPr="00E91F4E" w:rsidRDefault="00336C72" w:rsidP="00867D0F">
            <w:pPr>
              <w:spacing w:after="0" w:line="240" w:lineRule="auto"/>
              <w:jc w:val="center"/>
              <w:rPr>
                <w:rFonts w:ascii="Times New Roman" w:hAnsi="Times New Roman"/>
                <w:b/>
                <w:sz w:val="24"/>
                <w:szCs w:val="24"/>
              </w:rPr>
            </w:pPr>
            <w:r w:rsidRPr="00E91F4E">
              <w:rPr>
                <w:rFonts w:ascii="Times New Roman" w:hAnsi="Times New Roman"/>
                <w:b/>
                <w:sz w:val="24"/>
                <w:szCs w:val="24"/>
              </w:rPr>
              <w:t>40,6</w:t>
            </w:r>
          </w:p>
        </w:tc>
      </w:tr>
    </w:tbl>
    <w:p w:rsidR="00336C72" w:rsidRPr="00E91F4E" w:rsidRDefault="00336C72" w:rsidP="00867D0F">
      <w:pPr>
        <w:tabs>
          <w:tab w:val="left" w:pos="540"/>
        </w:tabs>
        <w:spacing w:after="0" w:line="240" w:lineRule="auto"/>
        <w:jc w:val="both"/>
        <w:outlineLvl w:val="1"/>
        <w:rPr>
          <w:rFonts w:ascii="Times New Roman" w:hAnsi="Times New Roman"/>
          <w:b/>
          <w:bCs/>
          <w:sz w:val="24"/>
          <w:szCs w:val="24"/>
        </w:rPr>
      </w:pPr>
      <w:bookmarkStart w:id="290" w:name="_Toc363135359"/>
      <w:bookmarkStart w:id="291" w:name="_Toc417458503"/>
    </w:p>
    <w:p w:rsidR="00336C72" w:rsidRPr="00E91F4E" w:rsidRDefault="00336C72" w:rsidP="00867D0F">
      <w:pPr>
        <w:tabs>
          <w:tab w:val="left" w:pos="540"/>
        </w:tabs>
        <w:spacing w:after="0" w:line="240" w:lineRule="auto"/>
        <w:jc w:val="both"/>
        <w:outlineLvl w:val="1"/>
        <w:rPr>
          <w:rFonts w:ascii="Times New Roman" w:hAnsi="Times New Roman"/>
          <w:b/>
          <w:bCs/>
          <w:sz w:val="24"/>
          <w:szCs w:val="24"/>
        </w:rPr>
      </w:pPr>
      <w:r w:rsidRPr="00E91F4E">
        <w:rPr>
          <w:rFonts w:ascii="Times New Roman" w:hAnsi="Times New Roman"/>
          <w:b/>
          <w:bCs/>
          <w:sz w:val="24"/>
          <w:szCs w:val="24"/>
        </w:rPr>
        <w:t>3.1 Прогноз спроса на услуги по теплоснабжению</w:t>
      </w:r>
      <w:bookmarkEnd w:id="290"/>
      <w:bookmarkEnd w:id="291"/>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Прогнозная оценка перспективного спроса на услуги по теплоснабжению представлена в таблице 3.1.1.</w:t>
      </w: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Прогнозная оценка представлена в разрезе действующих на территории с. п. Куть–Ях источников теплоснабжения (в кв. Железнодорожный и кв. Лесопромышленный соответственно).</w:t>
      </w:r>
    </w:p>
    <w:p w:rsidR="00336C72" w:rsidRPr="00E91F4E" w:rsidRDefault="00336C72" w:rsidP="00867D0F">
      <w:pPr>
        <w:spacing w:after="0" w:line="240" w:lineRule="auto"/>
        <w:jc w:val="both"/>
        <w:rPr>
          <w:rFonts w:ascii="Times New Roman" w:hAnsi="Times New Roman"/>
          <w:sz w:val="24"/>
          <w:szCs w:val="24"/>
        </w:rPr>
      </w:pPr>
    </w:p>
    <w:p w:rsidR="00336C72" w:rsidRPr="00E91F4E" w:rsidRDefault="00336C72" w:rsidP="00867D0F">
      <w:pPr>
        <w:spacing w:after="0" w:line="240" w:lineRule="auto"/>
        <w:rPr>
          <w:rFonts w:ascii="Times New Roman" w:hAnsi="Times New Roman"/>
          <w:sz w:val="24"/>
          <w:szCs w:val="24"/>
        </w:rPr>
      </w:pPr>
    </w:p>
    <w:p w:rsidR="00336C72" w:rsidRPr="00E91F4E" w:rsidRDefault="00336C72" w:rsidP="00867D0F">
      <w:pPr>
        <w:spacing w:after="0" w:line="240" w:lineRule="auto"/>
        <w:rPr>
          <w:rFonts w:ascii="Times New Roman" w:hAnsi="Times New Roman"/>
          <w:sz w:val="24"/>
          <w:szCs w:val="24"/>
        </w:rPr>
      </w:pPr>
    </w:p>
    <w:p w:rsidR="00336C72" w:rsidRPr="00E91F4E" w:rsidRDefault="00336C72" w:rsidP="00867D0F">
      <w:pPr>
        <w:spacing w:after="0" w:line="240" w:lineRule="auto"/>
        <w:rPr>
          <w:rFonts w:ascii="Times New Roman" w:hAnsi="Times New Roman"/>
          <w:sz w:val="24"/>
          <w:szCs w:val="24"/>
        </w:rPr>
        <w:sectPr w:rsidR="00336C72" w:rsidRPr="00E91F4E" w:rsidSect="00867D0F">
          <w:pgSz w:w="11906" w:h="16838"/>
          <w:pgMar w:top="851" w:right="566" w:bottom="1276" w:left="1701" w:header="709" w:footer="272" w:gutter="0"/>
          <w:cols w:space="708"/>
          <w:docGrid w:linePitch="360"/>
        </w:sectPr>
      </w:pPr>
    </w:p>
    <w:tbl>
      <w:tblPr>
        <w:tblW w:w="21362" w:type="dxa"/>
        <w:tblInd w:w="-885" w:type="dxa"/>
        <w:tblLook w:val="04A0" w:firstRow="1" w:lastRow="0" w:firstColumn="1" w:lastColumn="0" w:noHBand="0" w:noVBand="1"/>
      </w:tblPr>
      <w:tblGrid>
        <w:gridCol w:w="709"/>
        <w:gridCol w:w="3403"/>
        <w:gridCol w:w="1134"/>
        <w:gridCol w:w="283"/>
        <w:gridCol w:w="1041"/>
        <w:gridCol w:w="996"/>
        <w:gridCol w:w="996"/>
        <w:gridCol w:w="1116"/>
        <w:gridCol w:w="1116"/>
        <w:gridCol w:w="1116"/>
        <w:gridCol w:w="1116"/>
        <w:gridCol w:w="1116"/>
        <w:gridCol w:w="1116"/>
        <w:gridCol w:w="966"/>
        <w:gridCol w:w="966"/>
        <w:gridCol w:w="966"/>
        <w:gridCol w:w="966"/>
        <w:gridCol w:w="1100"/>
        <w:gridCol w:w="1100"/>
        <w:gridCol w:w="1100"/>
      </w:tblGrid>
      <w:tr w:rsidR="00336C72" w:rsidRPr="00E91F4E" w:rsidTr="00867D0F">
        <w:trPr>
          <w:trHeight w:val="288"/>
        </w:trPr>
        <w:tc>
          <w:tcPr>
            <w:tcW w:w="709" w:type="dxa"/>
            <w:tcBorders>
              <w:top w:val="nil"/>
              <w:left w:val="nil"/>
              <w:bottom w:val="nil"/>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13489" w:type="dxa"/>
            <w:gridSpan w:val="1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b/>
                <w:color w:val="000000"/>
                <w:sz w:val="24"/>
                <w:szCs w:val="24"/>
              </w:rPr>
              <w:t>Таблица 3.1.1.</w:t>
            </w:r>
            <w:r w:rsidRPr="00E91F4E">
              <w:rPr>
                <w:rFonts w:ascii="Times New Roman" w:hAnsi="Times New Roman"/>
                <w:color w:val="000000"/>
                <w:sz w:val="24"/>
                <w:szCs w:val="24"/>
              </w:rPr>
              <w:t xml:space="preserve">  </w:t>
            </w:r>
            <w:r w:rsidRPr="00E91F4E">
              <w:rPr>
                <w:rFonts w:ascii="Times New Roman" w:hAnsi="Times New Roman"/>
                <w:sz w:val="24"/>
                <w:szCs w:val="24"/>
              </w:rPr>
              <w:t>Прогнозная оценка перспективного спроса на услуги по теплоснабжению с. п. Куть – Ях</w:t>
            </w:r>
          </w:p>
        </w:tc>
        <w:tc>
          <w:tcPr>
            <w:tcW w:w="966"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1100"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1100"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1100"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105"/>
        </w:trPr>
        <w:tc>
          <w:tcPr>
            <w:tcW w:w="709" w:type="dxa"/>
            <w:tcBorders>
              <w:top w:val="nil"/>
              <w:left w:val="nil"/>
              <w:bottom w:val="nil"/>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3403"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highlight w:val="yellow"/>
              </w:rPr>
            </w:pPr>
          </w:p>
        </w:tc>
        <w:tc>
          <w:tcPr>
            <w:tcW w:w="1417" w:type="dxa"/>
            <w:gridSpan w:val="2"/>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1041"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866"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1100"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1100"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1100"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105"/>
        </w:trPr>
        <w:tc>
          <w:tcPr>
            <w:tcW w:w="709" w:type="dxa"/>
            <w:tcBorders>
              <w:top w:val="nil"/>
              <w:left w:val="nil"/>
              <w:bottom w:val="nil"/>
              <w:right w:val="nil"/>
            </w:tcBorders>
            <w:shd w:val="clear" w:color="auto" w:fill="auto"/>
            <w:noWrap/>
            <w:vAlign w:val="center"/>
          </w:tcPr>
          <w:p w:rsidR="00336C72" w:rsidRPr="00E91F4E" w:rsidRDefault="00336C72" w:rsidP="00867D0F">
            <w:pPr>
              <w:spacing w:after="0" w:line="240" w:lineRule="auto"/>
              <w:rPr>
                <w:rFonts w:ascii="Times New Roman" w:hAnsi="Times New Roman"/>
                <w:sz w:val="24"/>
                <w:szCs w:val="24"/>
              </w:rPr>
            </w:pPr>
          </w:p>
        </w:tc>
        <w:tc>
          <w:tcPr>
            <w:tcW w:w="4820" w:type="dxa"/>
            <w:gridSpan w:val="3"/>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color w:val="000000"/>
                <w:sz w:val="24"/>
                <w:szCs w:val="24"/>
              </w:rPr>
              <w:t xml:space="preserve">ООО «Тепловик </w:t>
            </w:r>
            <w:r w:rsidRPr="00E91F4E">
              <w:rPr>
                <w:rFonts w:ascii="Times New Roman" w:hAnsi="Times New Roman"/>
                <w:color w:val="000000"/>
                <w:sz w:val="24"/>
                <w:szCs w:val="24"/>
                <w:lang w:val="en-US"/>
              </w:rPr>
              <w:t xml:space="preserve"> </w:t>
            </w:r>
            <w:r w:rsidRPr="00E91F4E">
              <w:rPr>
                <w:rFonts w:ascii="Times New Roman" w:hAnsi="Times New Roman"/>
                <w:color w:val="000000"/>
                <w:sz w:val="24"/>
                <w:szCs w:val="24"/>
              </w:rPr>
              <w:t>2», кв. Железнодорожный</w:t>
            </w:r>
          </w:p>
        </w:tc>
        <w:tc>
          <w:tcPr>
            <w:tcW w:w="1041" w:type="dxa"/>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866" w:type="dxa"/>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100" w:type="dxa"/>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100" w:type="dxa"/>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100" w:type="dxa"/>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gridAfter w:val="7"/>
          <w:wAfter w:w="7164" w:type="dxa"/>
          <w:trHeight w:val="9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 п/п</w:t>
            </w:r>
          </w:p>
        </w:tc>
        <w:tc>
          <w:tcPr>
            <w:tcW w:w="3403"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Показатели</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Ед. изм.</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ind w:firstLine="449"/>
              <w:jc w:val="center"/>
              <w:rPr>
                <w:rFonts w:ascii="Times New Roman" w:hAnsi="Times New Roman"/>
                <w:b/>
                <w:bCs/>
                <w:color w:val="000000"/>
                <w:sz w:val="24"/>
                <w:szCs w:val="24"/>
              </w:rPr>
            </w:pPr>
            <w:r w:rsidRPr="00E91F4E">
              <w:rPr>
                <w:rFonts w:ascii="Times New Roman" w:hAnsi="Times New Roman"/>
                <w:b/>
                <w:bCs/>
                <w:color w:val="000000"/>
                <w:sz w:val="24"/>
                <w:szCs w:val="24"/>
              </w:rPr>
              <w:t>2018</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2019</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2020</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2021</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2022</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2023</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2024</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2025</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2026</w:t>
            </w:r>
          </w:p>
        </w:tc>
      </w:tr>
      <w:tr w:rsidR="00336C72" w:rsidRPr="00E91F4E" w:rsidTr="00867D0F">
        <w:trPr>
          <w:gridAfter w:val="7"/>
          <w:wAfter w:w="7164" w:type="dxa"/>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1.</w:t>
            </w:r>
          </w:p>
        </w:tc>
        <w:tc>
          <w:tcPr>
            <w:tcW w:w="3403"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Выработка тепловой энергии </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Гкал</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9250,94</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10065,6</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9849,2</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10508,5</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10508,5</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12033,8</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14733,8</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15593,8</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15593,8</w:t>
            </w:r>
          </w:p>
        </w:tc>
      </w:tr>
      <w:tr w:rsidR="00336C72" w:rsidRPr="00E91F4E" w:rsidTr="00867D0F">
        <w:trPr>
          <w:gridAfter w:val="7"/>
          <w:wAfter w:w="7164" w:type="dxa"/>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2.</w:t>
            </w:r>
          </w:p>
        </w:tc>
        <w:tc>
          <w:tcPr>
            <w:tcW w:w="3403"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Собственные нужды</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Гкал</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207,10</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225,47</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220,62</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235,39</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235,39</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269,56</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330,04</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349,30</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349,30</w:t>
            </w:r>
          </w:p>
        </w:tc>
      </w:tr>
      <w:tr w:rsidR="00336C72" w:rsidRPr="00E91F4E" w:rsidTr="00867D0F">
        <w:trPr>
          <w:gridAfter w:val="7"/>
          <w:wAfter w:w="7164" w:type="dxa"/>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3.</w:t>
            </w:r>
          </w:p>
        </w:tc>
        <w:tc>
          <w:tcPr>
            <w:tcW w:w="3403"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Отпуск в сеть в т.ч.</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Гкал</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9043,84</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9840,13</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9628,58</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10273,11</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10273,11</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11764,24</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14403,76</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15244,50</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15244,50</w:t>
            </w:r>
          </w:p>
        </w:tc>
      </w:tr>
      <w:tr w:rsidR="00336C72" w:rsidRPr="00E91F4E" w:rsidTr="00867D0F">
        <w:trPr>
          <w:gridAfter w:val="7"/>
          <w:wAfter w:w="7164" w:type="dxa"/>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3.1.</w:t>
            </w:r>
          </w:p>
        </w:tc>
        <w:tc>
          <w:tcPr>
            <w:tcW w:w="3403"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Потери тепловой энергии</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Гкал</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1228,61</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1834,96</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1795,51</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1915,70</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1915,70</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2193,76</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2685,97</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2842,75</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2842,75</w:t>
            </w:r>
          </w:p>
        </w:tc>
      </w:tr>
      <w:tr w:rsidR="00336C72" w:rsidRPr="00E91F4E" w:rsidTr="00867D0F">
        <w:trPr>
          <w:gridAfter w:val="7"/>
          <w:wAfter w:w="7164" w:type="dxa"/>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3.2.</w:t>
            </w:r>
          </w:p>
        </w:tc>
        <w:tc>
          <w:tcPr>
            <w:tcW w:w="3403"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Полезный отпуск</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Гкал</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7815,23</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8005,17</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7833,07</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8357,41</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8357,41</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9570,48</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11717,79</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12401,75</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12401,75</w:t>
            </w:r>
          </w:p>
        </w:tc>
      </w:tr>
      <w:tr w:rsidR="00336C72" w:rsidRPr="00E91F4E" w:rsidTr="00867D0F">
        <w:trPr>
          <w:gridAfter w:val="7"/>
          <w:wAfter w:w="7164" w:type="dxa"/>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4.</w:t>
            </w:r>
          </w:p>
        </w:tc>
        <w:tc>
          <w:tcPr>
            <w:tcW w:w="3403"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Удельный расход топлива (газ)</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тыс. м3/Гкал</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162,40</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176,65</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172,85</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184,42</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184,42</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211,19</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258,58</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273,67</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273,67</w:t>
            </w:r>
          </w:p>
        </w:tc>
      </w:tr>
      <w:tr w:rsidR="00336C72" w:rsidRPr="00E91F4E" w:rsidTr="00867D0F">
        <w:trPr>
          <w:gridAfter w:val="7"/>
          <w:wAfter w:w="7164" w:type="dxa"/>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5.</w:t>
            </w:r>
          </w:p>
        </w:tc>
        <w:tc>
          <w:tcPr>
            <w:tcW w:w="3403"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Удельный расход топлива (Т.У.Т.)</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кг.у.т./Гкал</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186,76</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203,22</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198,86</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212,17</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212,17</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242,96</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297,48</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314,84</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314,84</w:t>
            </w:r>
          </w:p>
        </w:tc>
      </w:tr>
      <w:tr w:rsidR="00336C72" w:rsidRPr="00E91F4E" w:rsidTr="00867D0F">
        <w:trPr>
          <w:gridAfter w:val="7"/>
          <w:wAfter w:w="7164" w:type="dxa"/>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6.</w:t>
            </w:r>
          </w:p>
        </w:tc>
        <w:tc>
          <w:tcPr>
            <w:tcW w:w="3403"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Удельный расход электроэнергии</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кВт*ч/Гкал</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40,14</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43,68</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42,75</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45,61</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45,61</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52,23</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63,94</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67,68</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67,68</w:t>
            </w:r>
          </w:p>
        </w:tc>
      </w:tr>
      <w:tr w:rsidR="00336C72" w:rsidRPr="00E91F4E" w:rsidTr="00867D0F">
        <w:trPr>
          <w:gridAfter w:val="7"/>
          <w:wAfter w:w="7164" w:type="dxa"/>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7.</w:t>
            </w:r>
          </w:p>
        </w:tc>
        <w:tc>
          <w:tcPr>
            <w:tcW w:w="3403"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Удельный расход воды</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м3/Гкал</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0,20</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0,2</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0,2</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0,21</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0,21</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0,21</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0,21</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0,22</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0,22</w:t>
            </w:r>
          </w:p>
        </w:tc>
      </w:tr>
      <w:tr w:rsidR="00336C72" w:rsidRPr="00E91F4E" w:rsidTr="00867D0F">
        <w:trPr>
          <w:gridAfter w:val="7"/>
          <w:wAfter w:w="7164" w:type="dxa"/>
          <w:trHeight w:val="288"/>
        </w:trPr>
        <w:tc>
          <w:tcPr>
            <w:tcW w:w="709" w:type="dxa"/>
            <w:tcBorders>
              <w:top w:val="nil"/>
              <w:left w:val="nil"/>
              <w:bottom w:val="nil"/>
              <w:right w:val="nil"/>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p>
        </w:tc>
        <w:tc>
          <w:tcPr>
            <w:tcW w:w="3403" w:type="dxa"/>
            <w:tcBorders>
              <w:top w:val="nil"/>
              <w:left w:val="nil"/>
              <w:bottom w:val="nil"/>
              <w:right w:val="nil"/>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c>
          <w:tcPr>
            <w:tcW w:w="1417" w:type="dxa"/>
            <w:gridSpan w:val="2"/>
            <w:tcBorders>
              <w:top w:val="nil"/>
              <w:left w:val="nil"/>
              <w:bottom w:val="nil"/>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1041" w:type="dxa"/>
            <w:tcBorders>
              <w:top w:val="nil"/>
              <w:left w:val="nil"/>
              <w:bottom w:val="nil"/>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866" w:type="dxa"/>
            <w:tcBorders>
              <w:top w:val="nil"/>
              <w:left w:val="nil"/>
              <w:bottom w:val="nil"/>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gridAfter w:val="7"/>
          <w:wAfter w:w="7164" w:type="dxa"/>
          <w:trHeight w:val="288"/>
        </w:trPr>
        <w:tc>
          <w:tcPr>
            <w:tcW w:w="709" w:type="dxa"/>
            <w:tcBorders>
              <w:top w:val="nil"/>
              <w:left w:val="nil"/>
              <w:bottom w:val="nil"/>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4537" w:type="dxa"/>
            <w:gridSpan w:val="2"/>
            <w:tcBorders>
              <w:top w:val="nil"/>
              <w:left w:val="nil"/>
              <w:bottom w:val="nil"/>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ООО «Тепловик</w:t>
            </w:r>
            <w:r w:rsidRPr="00E91F4E">
              <w:rPr>
                <w:rFonts w:ascii="Times New Roman" w:hAnsi="Times New Roman"/>
                <w:color w:val="000000"/>
                <w:sz w:val="24"/>
                <w:szCs w:val="24"/>
                <w:lang w:val="en-US"/>
              </w:rPr>
              <w:t xml:space="preserve"> </w:t>
            </w:r>
            <w:r w:rsidRPr="00E91F4E">
              <w:rPr>
                <w:rFonts w:ascii="Times New Roman" w:hAnsi="Times New Roman"/>
                <w:color w:val="000000"/>
                <w:sz w:val="24"/>
                <w:szCs w:val="24"/>
              </w:rPr>
              <w:t>2», кв. Лесопромышленный</w:t>
            </w:r>
          </w:p>
        </w:tc>
        <w:tc>
          <w:tcPr>
            <w:tcW w:w="283" w:type="dxa"/>
            <w:tcBorders>
              <w:top w:val="nil"/>
              <w:left w:val="nil"/>
              <w:bottom w:val="nil"/>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p>
        </w:tc>
        <w:tc>
          <w:tcPr>
            <w:tcW w:w="1041" w:type="dxa"/>
            <w:tcBorders>
              <w:top w:val="nil"/>
              <w:left w:val="nil"/>
              <w:bottom w:val="nil"/>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866" w:type="dxa"/>
            <w:tcBorders>
              <w:top w:val="nil"/>
              <w:left w:val="nil"/>
              <w:bottom w:val="nil"/>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nil"/>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gridAfter w:val="7"/>
          <w:wAfter w:w="7164" w:type="dxa"/>
          <w:trHeight w:val="288"/>
        </w:trPr>
        <w:tc>
          <w:tcPr>
            <w:tcW w:w="709" w:type="dxa"/>
            <w:tcBorders>
              <w:top w:val="nil"/>
              <w:left w:val="nil"/>
              <w:bottom w:val="single" w:sz="4" w:space="0" w:color="auto"/>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3403" w:type="dxa"/>
            <w:tcBorders>
              <w:top w:val="nil"/>
              <w:left w:val="nil"/>
              <w:bottom w:val="single" w:sz="4" w:space="0" w:color="auto"/>
              <w:right w:val="nil"/>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c>
          <w:tcPr>
            <w:tcW w:w="1417" w:type="dxa"/>
            <w:gridSpan w:val="2"/>
            <w:tcBorders>
              <w:top w:val="nil"/>
              <w:left w:val="nil"/>
              <w:bottom w:val="single" w:sz="4" w:space="0" w:color="auto"/>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1041" w:type="dxa"/>
            <w:tcBorders>
              <w:top w:val="nil"/>
              <w:left w:val="nil"/>
              <w:bottom w:val="single" w:sz="4" w:space="0" w:color="auto"/>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single" w:sz="4" w:space="0" w:color="auto"/>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866" w:type="dxa"/>
            <w:tcBorders>
              <w:top w:val="nil"/>
              <w:left w:val="nil"/>
              <w:bottom w:val="single" w:sz="4" w:space="0" w:color="auto"/>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single" w:sz="4" w:space="0" w:color="auto"/>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single" w:sz="4" w:space="0" w:color="auto"/>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single" w:sz="4" w:space="0" w:color="auto"/>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single" w:sz="4" w:space="0" w:color="auto"/>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single" w:sz="4" w:space="0" w:color="auto"/>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966" w:type="dxa"/>
            <w:tcBorders>
              <w:top w:val="nil"/>
              <w:left w:val="nil"/>
              <w:bottom w:val="single" w:sz="4" w:space="0" w:color="auto"/>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gridAfter w:val="7"/>
          <w:wAfter w:w="7164" w:type="dxa"/>
          <w:trHeight w:val="9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 п/п</w:t>
            </w:r>
          </w:p>
        </w:tc>
        <w:tc>
          <w:tcPr>
            <w:tcW w:w="3403"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Показатели</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Ед. изм.</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ind w:firstLine="449"/>
              <w:jc w:val="center"/>
              <w:rPr>
                <w:rFonts w:ascii="Times New Roman" w:hAnsi="Times New Roman"/>
                <w:b/>
                <w:bCs/>
                <w:color w:val="000000"/>
                <w:sz w:val="24"/>
                <w:szCs w:val="24"/>
              </w:rPr>
            </w:pPr>
            <w:r w:rsidRPr="00E91F4E">
              <w:rPr>
                <w:rFonts w:ascii="Times New Roman" w:hAnsi="Times New Roman"/>
                <w:b/>
                <w:bCs/>
                <w:color w:val="000000"/>
                <w:sz w:val="24"/>
                <w:szCs w:val="24"/>
              </w:rPr>
              <w:t>2018</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2019</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2020</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2021</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2022</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2023</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2024</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2025</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2026</w:t>
            </w:r>
          </w:p>
        </w:tc>
      </w:tr>
      <w:tr w:rsidR="00336C72" w:rsidRPr="00E91F4E" w:rsidTr="00867D0F">
        <w:trPr>
          <w:gridAfter w:val="7"/>
          <w:wAfter w:w="7164" w:type="dxa"/>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1.</w:t>
            </w:r>
          </w:p>
        </w:tc>
        <w:tc>
          <w:tcPr>
            <w:tcW w:w="3403"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Выработка тепловой энергии </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Гкал</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3138,21</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3158,9</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3291,7</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6048,6</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6257,1</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6789</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7037,6</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8424,4</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8424,4</w:t>
            </w:r>
          </w:p>
        </w:tc>
      </w:tr>
      <w:tr w:rsidR="00336C72" w:rsidRPr="00E91F4E" w:rsidTr="00867D0F">
        <w:trPr>
          <w:gridAfter w:val="7"/>
          <w:wAfter w:w="7164" w:type="dxa"/>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2.</w:t>
            </w:r>
          </w:p>
        </w:tc>
        <w:tc>
          <w:tcPr>
            <w:tcW w:w="3403"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Собственные нужды</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Гкал</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89,80</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90,34</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94,14</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172,99</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178,95</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194,17</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201,28</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240,94</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240,94</w:t>
            </w:r>
          </w:p>
        </w:tc>
      </w:tr>
      <w:tr w:rsidR="00336C72" w:rsidRPr="00E91F4E" w:rsidTr="00867D0F">
        <w:trPr>
          <w:gridAfter w:val="7"/>
          <w:wAfter w:w="7164" w:type="dxa"/>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3.</w:t>
            </w:r>
          </w:p>
        </w:tc>
        <w:tc>
          <w:tcPr>
            <w:tcW w:w="3403"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Отпуск в сеть в т.ч.</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Гкал</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3048,41</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3068,56</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3197,56</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5875,61</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6078,15</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6594,83</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6836,32</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8183,46</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8183,46</w:t>
            </w:r>
          </w:p>
        </w:tc>
      </w:tr>
      <w:tr w:rsidR="00336C72" w:rsidRPr="00E91F4E" w:rsidTr="00867D0F">
        <w:trPr>
          <w:gridAfter w:val="7"/>
          <w:wAfter w:w="7164" w:type="dxa"/>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3.1.</w:t>
            </w:r>
          </w:p>
        </w:tc>
        <w:tc>
          <w:tcPr>
            <w:tcW w:w="3403"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Потери тепловой энергии</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Гкал</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251,88</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297,25</w:t>
            </w:r>
          </w:p>
        </w:tc>
        <w:tc>
          <w:tcPr>
            <w:tcW w:w="866" w:type="dxa"/>
            <w:tcBorders>
              <w:top w:val="single" w:sz="4" w:space="0" w:color="auto"/>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309,75</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569,17</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588,79</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638,84</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662,24</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792,74</w:t>
            </w:r>
          </w:p>
        </w:tc>
        <w:tc>
          <w:tcPr>
            <w:tcW w:w="966" w:type="dxa"/>
            <w:tcBorders>
              <w:top w:val="single" w:sz="4" w:space="0" w:color="auto"/>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792,74</w:t>
            </w:r>
          </w:p>
        </w:tc>
      </w:tr>
      <w:tr w:rsidR="00336C72" w:rsidRPr="00E91F4E" w:rsidTr="00867D0F">
        <w:trPr>
          <w:gridAfter w:val="7"/>
          <w:wAfter w:w="7164" w:type="dxa"/>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3.2.</w:t>
            </w:r>
          </w:p>
        </w:tc>
        <w:tc>
          <w:tcPr>
            <w:tcW w:w="3403"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Полезный отпуск</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Гкал</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2796,53</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2771,30</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2887,81</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5306,44</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5489,35</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5955,99</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6174,09</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7390,73</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7390,73</w:t>
            </w:r>
          </w:p>
        </w:tc>
      </w:tr>
      <w:tr w:rsidR="00336C72" w:rsidRPr="00E91F4E" w:rsidTr="00867D0F">
        <w:trPr>
          <w:gridAfter w:val="7"/>
          <w:wAfter w:w="7164" w:type="dxa"/>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4.</w:t>
            </w:r>
          </w:p>
        </w:tc>
        <w:tc>
          <w:tcPr>
            <w:tcW w:w="3403"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Удельный расход топлива </w:t>
            </w:r>
            <w:r w:rsidRPr="00E91F4E">
              <w:rPr>
                <w:rFonts w:ascii="Times New Roman" w:hAnsi="Times New Roman"/>
                <w:color w:val="000000"/>
                <w:sz w:val="24"/>
                <w:szCs w:val="24"/>
              </w:rPr>
              <w:lastRenderedPageBreak/>
              <w:t>(газ)</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lastRenderedPageBreak/>
              <w:t>м3/Гкал</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219,71</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221,12</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230,42</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423,40</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438,00</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475,23</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492,63</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589,71</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589,71</w:t>
            </w:r>
          </w:p>
        </w:tc>
      </w:tr>
      <w:tr w:rsidR="00336C72" w:rsidRPr="00E91F4E" w:rsidTr="00867D0F">
        <w:trPr>
          <w:gridAfter w:val="7"/>
          <w:wAfter w:w="7164" w:type="dxa"/>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lastRenderedPageBreak/>
              <w:t>5.</w:t>
            </w:r>
          </w:p>
        </w:tc>
        <w:tc>
          <w:tcPr>
            <w:tcW w:w="3403"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Удельный расход топлива (Т.У.Т.)</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кг.у.т./Гкал</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252,67</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254,29</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264,98</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486,91</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503,70</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546,51</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566,53</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678,16</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678,16</w:t>
            </w:r>
          </w:p>
        </w:tc>
      </w:tr>
      <w:tr w:rsidR="00336C72" w:rsidRPr="00E91F4E" w:rsidTr="00867D0F">
        <w:trPr>
          <w:gridAfter w:val="7"/>
          <w:wAfter w:w="7164" w:type="dxa"/>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6.</w:t>
            </w:r>
          </w:p>
        </w:tc>
        <w:tc>
          <w:tcPr>
            <w:tcW w:w="3403"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Удельный расход электроэнергии</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кВт*ч/Гкал</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53,51</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53,86</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56,12</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103,13</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106,68</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115,75</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119,99</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143,64</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143,64</w:t>
            </w:r>
          </w:p>
        </w:tc>
      </w:tr>
      <w:tr w:rsidR="00336C72" w:rsidRPr="00E91F4E" w:rsidTr="00867D0F">
        <w:trPr>
          <w:gridAfter w:val="7"/>
          <w:wAfter w:w="7164" w:type="dxa"/>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7.</w:t>
            </w:r>
          </w:p>
        </w:tc>
        <w:tc>
          <w:tcPr>
            <w:tcW w:w="3403"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Удельный расход воды</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м3/Гкал</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0,41</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0,41</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0,41</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0,48</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0,48</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0,49</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0,46</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0,47</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0,47</w:t>
            </w:r>
          </w:p>
        </w:tc>
      </w:tr>
    </w:tbl>
    <w:p w:rsidR="00336C72" w:rsidRPr="00E91F4E" w:rsidRDefault="00336C72" w:rsidP="00867D0F">
      <w:pPr>
        <w:spacing w:after="0" w:line="240" w:lineRule="auto"/>
        <w:jc w:val="both"/>
        <w:rPr>
          <w:rFonts w:ascii="Times New Roman" w:hAnsi="Times New Roman"/>
          <w:sz w:val="24"/>
          <w:szCs w:val="24"/>
        </w:rPr>
        <w:sectPr w:rsidR="00336C72" w:rsidRPr="00E91F4E" w:rsidSect="00867D0F">
          <w:pgSz w:w="16838" w:h="11906" w:orient="landscape"/>
          <w:pgMar w:top="1701" w:right="851" w:bottom="851" w:left="1701" w:header="709" w:footer="272" w:gutter="0"/>
          <w:cols w:space="708"/>
          <w:docGrid w:linePitch="360"/>
        </w:sectPr>
      </w:pPr>
    </w:p>
    <w:tbl>
      <w:tblPr>
        <w:tblW w:w="9929" w:type="dxa"/>
        <w:tblInd w:w="-885" w:type="dxa"/>
        <w:tblLook w:val="04A0" w:firstRow="1" w:lastRow="0" w:firstColumn="1" w:lastColumn="0" w:noHBand="0" w:noVBand="1"/>
      </w:tblPr>
      <w:tblGrid>
        <w:gridCol w:w="851"/>
        <w:gridCol w:w="3261"/>
        <w:gridCol w:w="1417"/>
        <w:gridCol w:w="1116"/>
        <w:gridCol w:w="1116"/>
        <w:gridCol w:w="1116"/>
        <w:gridCol w:w="1116"/>
      </w:tblGrid>
      <w:tr w:rsidR="00336C72" w:rsidRPr="00E91F4E" w:rsidTr="00867D0F">
        <w:trPr>
          <w:trHeight w:val="564"/>
        </w:trPr>
        <w:tc>
          <w:tcPr>
            <w:tcW w:w="6629" w:type="dxa"/>
            <w:gridSpan w:val="4"/>
            <w:tcBorders>
              <w:bottom w:val="single" w:sz="4" w:space="0" w:color="auto"/>
            </w:tcBorders>
            <w:shd w:val="clear" w:color="auto" w:fill="auto"/>
            <w:noWrap/>
            <w:vAlign w:val="center"/>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color w:val="000000"/>
                <w:sz w:val="24"/>
                <w:szCs w:val="24"/>
              </w:rPr>
              <w:lastRenderedPageBreak/>
              <w:t xml:space="preserve">             ООО «Тепловик </w:t>
            </w:r>
            <w:r w:rsidRPr="00E91F4E">
              <w:rPr>
                <w:rFonts w:ascii="Times New Roman" w:hAnsi="Times New Roman"/>
                <w:color w:val="000000"/>
                <w:sz w:val="24"/>
                <w:szCs w:val="24"/>
                <w:lang w:val="en-US"/>
              </w:rPr>
              <w:t xml:space="preserve"> </w:t>
            </w:r>
            <w:r w:rsidRPr="00E91F4E">
              <w:rPr>
                <w:rFonts w:ascii="Times New Roman" w:hAnsi="Times New Roman"/>
                <w:color w:val="000000"/>
                <w:sz w:val="24"/>
                <w:szCs w:val="24"/>
              </w:rPr>
              <w:t>2», кв. Железнодорожный</w:t>
            </w:r>
          </w:p>
        </w:tc>
        <w:tc>
          <w:tcPr>
            <w:tcW w:w="1100" w:type="dxa"/>
            <w:tcBorders>
              <w:bottom w:val="single" w:sz="4" w:space="0" w:color="auto"/>
            </w:tcBorders>
            <w:vAlign w:val="center"/>
          </w:tcPr>
          <w:p w:rsidR="00336C72" w:rsidRPr="00E91F4E" w:rsidRDefault="00336C72" w:rsidP="00867D0F">
            <w:pPr>
              <w:spacing w:after="0" w:line="240" w:lineRule="auto"/>
              <w:jc w:val="center"/>
              <w:rPr>
                <w:rFonts w:ascii="Times New Roman" w:hAnsi="Times New Roman"/>
                <w:b/>
                <w:bCs/>
                <w:color w:val="000000"/>
                <w:sz w:val="24"/>
                <w:szCs w:val="24"/>
              </w:rPr>
            </w:pPr>
          </w:p>
        </w:tc>
        <w:tc>
          <w:tcPr>
            <w:tcW w:w="1100" w:type="dxa"/>
            <w:tcBorders>
              <w:bottom w:val="single" w:sz="4" w:space="0" w:color="auto"/>
            </w:tcBorders>
            <w:vAlign w:val="center"/>
          </w:tcPr>
          <w:p w:rsidR="00336C72" w:rsidRPr="00E91F4E" w:rsidRDefault="00336C72" w:rsidP="00867D0F">
            <w:pPr>
              <w:spacing w:after="0" w:line="240" w:lineRule="auto"/>
              <w:jc w:val="center"/>
              <w:rPr>
                <w:rFonts w:ascii="Times New Roman" w:hAnsi="Times New Roman"/>
                <w:b/>
                <w:bCs/>
                <w:color w:val="000000"/>
                <w:sz w:val="24"/>
                <w:szCs w:val="24"/>
              </w:rPr>
            </w:pPr>
          </w:p>
        </w:tc>
        <w:tc>
          <w:tcPr>
            <w:tcW w:w="1100" w:type="dxa"/>
            <w:tcBorders>
              <w:bottom w:val="single" w:sz="4" w:space="0" w:color="auto"/>
            </w:tcBorders>
            <w:vAlign w:val="center"/>
          </w:tcPr>
          <w:p w:rsidR="00336C72" w:rsidRPr="00E91F4E" w:rsidRDefault="00336C72" w:rsidP="00867D0F">
            <w:pPr>
              <w:spacing w:after="0" w:line="240" w:lineRule="auto"/>
              <w:jc w:val="center"/>
              <w:rPr>
                <w:rFonts w:ascii="Times New Roman" w:hAnsi="Times New Roman"/>
                <w:b/>
                <w:bCs/>
                <w:color w:val="000000"/>
                <w:sz w:val="24"/>
                <w:szCs w:val="24"/>
              </w:rPr>
            </w:pPr>
          </w:p>
        </w:tc>
      </w:tr>
      <w:tr w:rsidR="00336C72" w:rsidRPr="00E91F4E" w:rsidTr="00867D0F">
        <w:trPr>
          <w:trHeight w:val="689"/>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 п/п</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Показатели</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Ед. изм.</w:t>
            </w:r>
          </w:p>
        </w:tc>
        <w:tc>
          <w:tcPr>
            <w:tcW w:w="1100" w:type="dxa"/>
            <w:tcBorders>
              <w:top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2027</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2028</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2029</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2030-2035</w:t>
            </w:r>
          </w:p>
        </w:tc>
      </w:tr>
      <w:tr w:rsidR="00336C72" w:rsidRPr="00E91F4E" w:rsidTr="00867D0F">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1.</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Выработка тепловой энергии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Гкал</w:t>
            </w:r>
          </w:p>
        </w:tc>
        <w:tc>
          <w:tcPr>
            <w:tcW w:w="1100" w:type="dxa"/>
            <w:tcBorders>
              <w:top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15593,8</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15669,1</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15860</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15860</w:t>
            </w:r>
          </w:p>
        </w:tc>
      </w:tr>
      <w:tr w:rsidR="00336C72" w:rsidRPr="00E91F4E" w:rsidTr="00867D0F">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2.</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Собственные нужды</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Гкал</w:t>
            </w:r>
          </w:p>
        </w:tc>
        <w:tc>
          <w:tcPr>
            <w:tcW w:w="1100" w:type="dxa"/>
            <w:tcBorders>
              <w:top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349,30</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350,99</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355,26</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355,26</w:t>
            </w:r>
          </w:p>
        </w:tc>
      </w:tr>
      <w:tr w:rsidR="00336C72" w:rsidRPr="00E91F4E" w:rsidTr="00867D0F">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3.</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Отпуск в сеть в т.ч.</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Гкал</w:t>
            </w:r>
          </w:p>
        </w:tc>
        <w:tc>
          <w:tcPr>
            <w:tcW w:w="1100" w:type="dxa"/>
            <w:tcBorders>
              <w:top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15244,50</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15318,11</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15504,74</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15504,74</w:t>
            </w:r>
          </w:p>
        </w:tc>
      </w:tr>
      <w:tr w:rsidR="00336C72" w:rsidRPr="00E91F4E" w:rsidTr="00867D0F">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3.1.</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Потери тепловой энергии</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Гкал</w:t>
            </w:r>
          </w:p>
        </w:tc>
        <w:tc>
          <w:tcPr>
            <w:tcW w:w="1100" w:type="dxa"/>
            <w:tcBorders>
              <w:top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2842,75</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2856,48</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2891,28</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2891,28</w:t>
            </w:r>
          </w:p>
        </w:tc>
      </w:tr>
      <w:tr w:rsidR="00336C72" w:rsidRPr="00E91F4E" w:rsidTr="00867D0F">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3.2.</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Полезный отпуск</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Гкал</w:t>
            </w:r>
          </w:p>
        </w:tc>
        <w:tc>
          <w:tcPr>
            <w:tcW w:w="1100" w:type="dxa"/>
            <w:tcBorders>
              <w:top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12401,75</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12461,64</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12613,46</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12613,46</w:t>
            </w:r>
          </w:p>
        </w:tc>
      </w:tr>
      <w:tr w:rsidR="00336C72" w:rsidRPr="00E91F4E" w:rsidTr="00867D0F">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4.</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Удельный расход топлива (газ)</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тыс. м3/Гкал</w:t>
            </w:r>
          </w:p>
        </w:tc>
        <w:tc>
          <w:tcPr>
            <w:tcW w:w="1100" w:type="dxa"/>
            <w:tcBorders>
              <w:top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273,67</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274,99</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278,34</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278,34</w:t>
            </w:r>
          </w:p>
        </w:tc>
      </w:tr>
      <w:tr w:rsidR="00336C72" w:rsidRPr="00E91F4E" w:rsidTr="00867D0F">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5.</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Удельный расход топлива (Т.У.Т.)</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кг.у.т./Гкал</w:t>
            </w:r>
          </w:p>
        </w:tc>
        <w:tc>
          <w:tcPr>
            <w:tcW w:w="1100" w:type="dxa"/>
            <w:tcBorders>
              <w:top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314,84</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316,36</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320,21</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320,21</w:t>
            </w:r>
          </w:p>
        </w:tc>
      </w:tr>
      <w:tr w:rsidR="00336C72" w:rsidRPr="00E91F4E" w:rsidTr="00867D0F">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6.</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Удельный расход электроэнергии</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кВт*ч/Гкал</w:t>
            </w:r>
          </w:p>
        </w:tc>
        <w:tc>
          <w:tcPr>
            <w:tcW w:w="1100" w:type="dxa"/>
            <w:tcBorders>
              <w:top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67,68</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68,00</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68,83</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68,83</w:t>
            </w:r>
          </w:p>
        </w:tc>
      </w:tr>
      <w:tr w:rsidR="00336C72" w:rsidRPr="00E91F4E" w:rsidTr="00867D0F">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7.</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Удельный расход воды</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м3/Гкал</w:t>
            </w:r>
          </w:p>
        </w:tc>
        <w:tc>
          <w:tcPr>
            <w:tcW w:w="1100" w:type="dxa"/>
            <w:tcBorders>
              <w:top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0,22</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0,22</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0,22</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0,22</w:t>
            </w:r>
          </w:p>
        </w:tc>
      </w:tr>
      <w:tr w:rsidR="00336C72" w:rsidRPr="00E91F4E" w:rsidTr="00867D0F">
        <w:trPr>
          <w:trHeight w:val="288"/>
        </w:trPr>
        <w:tc>
          <w:tcPr>
            <w:tcW w:w="851" w:type="dxa"/>
            <w:tcBorders>
              <w:top w:val="nil"/>
              <w:left w:val="nil"/>
              <w:bottom w:val="nil"/>
              <w:right w:val="nil"/>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p>
        </w:tc>
        <w:tc>
          <w:tcPr>
            <w:tcW w:w="3261" w:type="dxa"/>
            <w:tcBorders>
              <w:top w:val="nil"/>
              <w:left w:val="nil"/>
              <w:bottom w:val="nil"/>
              <w:right w:val="nil"/>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c>
          <w:tcPr>
            <w:tcW w:w="1417" w:type="dxa"/>
            <w:tcBorders>
              <w:top w:val="nil"/>
              <w:left w:val="nil"/>
              <w:bottom w:val="nil"/>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1100" w:type="dxa"/>
            <w:tcBorders>
              <w:top w:val="single" w:sz="4" w:space="0" w:color="auto"/>
            </w:tcBorders>
            <w:vAlign w:val="center"/>
          </w:tcPr>
          <w:p w:rsidR="00336C72" w:rsidRPr="00E91F4E" w:rsidRDefault="00336C72" w:rsidP="00867D0F">
            <w:pPr>
              <w:spacing w:after="0" w:line="240" w:lineRule="auto"/>
              <w:rPr>
                <w:rFonts w:ascii="Times New Roman" w:hAnsi="Times New Roman"/>
                <w:sz w:val="24"/>
                <w:szCs w:val="24"/>
              </w:rPr>
            </w:pPr>
          </w:p>
        </w:tc>
        <w:tc>
          <w:tcPr>
            <w:tcW w:w="1100" w:type="dxa"/>
            <w:tcBorders>
              <w:top w:val="single" w:sz="4" w:space="0" w:color="auto"/>
            </w:tcBorders>
            <w:vAlign w:val="center"/>
          </w:tcPr>
          <w:p w:rsidR="00336C72" w:rsidRPr="00E91F4E" w:rsidRDefault="00336C72" w:rsidP="00867D0F">
            <w:pPr>
              <w:spacing w:after="0" w:line="240" w:lineRule="auto"/>
              <w:rPr>
                <w:rFonts w:ascii="Times New Roman" w:hAnsi="Times New Roman"/>
                <w:sz w:val="24"/>
                <w:szCs w:val="24"/>
              </w:rPr>
            </w:pPr>
          </w:p>
        </w:tc>
        <w:tc>
          <w:tcPr>
            <w:tcW w:w="1100" w:type="dxa"/>
            <w:tcBorders>
              <w:top w:val="single" w:sz="4" w:space="0" w:color="auto"/>
            </w:tcBorders>
            <w:vAlign w:val="center"/>
          </w:tcPr>
          <w:p w:rsidR="00336C72" w:rsidRPr="00E91F4E" w:rsidRDefault="00336C72" w:rsidP="00867D0F">
            <w:pPr>
              <w:spacing w:after="0" w:line="240" w:lineRule="auto"/>
              <w:rPr>
                <w:rFonts w:ascii="Times New Roman" w:hAnsi="Times New Roman"/>
                <w:sz w:val="24"/>
                <w:szCs w:val="24"/>
              </w:rPr>
            </w:pPr>
          </w:p>
        </w:tc>
        <w:tc>
          <w:tcPr>
            <w:tcW w:w="1100" w:type="dxa"/>
            <w:tcBorders>
              <w:top w:val="single" w:sz="4" w:space="0" w:color="auto"/>
            </w:tcBorders>
            <w:vAlign w:val="center"/>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288"/>
        </w:trPr>
        <w:tc>
          <w:tcPr>
            <w:tcW w:w="851" w:type="dxa"/>
            <w:tcBorders>
              <w:top w:val="nil"/>
              <w:left w:val="nil"/>
              <w:bottom w:val="nil"/>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4678" w:type="dxa"/>
            <w:gridSpan w:val="2"/>
            <w:tcBorders>
              <w:top w:val="nil"/>
              <w:left w:val="nil"/>
              <w:bottom w:val="nil"/>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ООО «Тепловик</w:t>
            </w:r>
            <w:r w:rsidRPr="00E91F4E">
              <w:rPr>
                <w:rFonts w:ascii="Times New Roman" w:hAnsi="Times New Roman"/>
                <w:color w:val="000000"/>
                <w:sz w:val="24"/>
                <w:szCs w:val="24"/>
                <w:lang w:val="en-US"/>
              </w:rPr>
              <w:t xml:space="preserve"> </w:t>
            </w:r>
            <w:r w:rsidRPr="00E91F4E">
              <w:rPr>
                <w:rFonts w:ascii="Times New Roman" w:hAnsi="Times New Roman"/>
                <w:color w:val="000000"/>
                <w:sz w:val="24"/>
                <w:szCs w:val="24"/>
              </w:rPr>
              <w:t>2», кв. Лесопромышленный</w:t>
            </w:r>
          </w:p>
        </w:tc>
        <w:tc>
          <w:tcPr>
            <w:tcW w:w="1100" w:type="dxa"/>
            <w:vAlign w:val="center"/>
          </w:tcPr>
          <w:p w:rsidR="00336C72" w:rsidRPr="00E91F4E" w:rsidRDefault="00336C72" w:rsidP="00867D0F">
            <w:pPr>
              <w:spacing w:after="0" w:line="240" w:lineRule="auto"/>
              <w:rPr>
                <w:rFonts w:ascii="Times New Roman" w:hAnsi="Times New Roman"/>
                <w:sz w:val="24"/>
                <w:szCs w:val="24"/>
              </w:rPr>
            </w:pPr>
          </w:p>
        </w:tc>
        <w:tc>
          <w:tcPr>
            <w:tcW w:w="1100" w:type="dxa"/>
            <w:vAlign w:val="center"/>
          </w:tcPr>
          <w:p w:rsidR="00336C72" w:rsidRPr="00E91F4E" w:rsidRDefault="00336C72" w:rsidP="00867D0F">
            <w:pPr>
              <w:spacing w:after="0" w:line="240" w:lineRule="auto"/>
              <w:rPr>
                <w:rFonts w:ascii="Times New Roman" w:hAnsi="Times New Roman"/>
                <w:sz w:val="24"/>
                <w:szCs w:val="24"/>
              </w:rPr>
            </w:pPr>
          </w:p>
        </w:tc>
        <w:tc>
          <w:tcPr>
            <w:tcW w:w="1100" w:type="dxa"/>
            <w:vAlign w:val="center"/>
          </w:tcPr>
          <w:p w:rsidR="00336C72" w:rsidRPr="00E91F4E" w:rsidRDefault="00336C72" w:rsidP="00867D0F">
            <w:pPr>
              <w:spacing w:after="0" w:line="240" w:lineRule="auto"/>
              <w:rPr>
                <w:rFonts w:ascii="Times New Roman" w:hAnsi="Times New Roman"/>
                <w:sz w:val="24"/>
                <w:szCs w:val="24"/>
              </w:rPr>
            </w:pPr>
          </w:p>
        </w:tc>
        <w:tc>
          <w:tcPr>
            <w:tcW w:w="1100" w:type="dxa"/>
            <w:vAlign w:val="center"/>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288"/>
        </w:trPr>
        <w:tc>
          <w:tcPr>
            <w:tcW w:w="851" w:type="dxa"/>
            <w:tcBorders>
              <w:top w:val="nil"/>
              <w:left w:val="nil"/>
              <w:bottom w:val="single" w:sz="4" w:space="0" w:color="auto"/>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3261" w:type="dxa"/>
            <w:tcBorders>
              <w:top w:val="nil"/>
              <w:left w:val="nil"/>
              <w:bottom w:val="single" w:sz="4" w:space="0" w:color="auto"/>
              <w:right w:val="nil"/>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sz w:val="24"/>
                <w:szCs w:val="24"/>
              </w:rPr>
            </w:pPr>
          </w:p>
        </w:tc>
        <w:tc>
          <w:tcPr>
            <w:tcW w:w="1417" w:type="dxa"/>
            <w:tcBorders>
              <w:top w:val="nil"/>
              <w:left w:val="nil"/>
              <w:bottom w:val="single" w:sz="4" w:space="0" w:color="auto"/>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1100" w:type="dxa"/>
            <w:tcBorders>
              <w:bottom w:val="single" w:sz="4" w:space="0" w:color="auto"/>
            </w:tcBorders>
            <w:vAlign w:val="center"/>
          </w:tcPr>
          <w:p w:rsidR="00336C72" w:rsidRPr="00E91F4E" w:rsidRDefault="00336C72" w:rsidP="00867D0F">
            <w:pPr>
              <w:spacing w:after="0" w:line="240" w:lineRule="auto"/>
              <w:rPr>
                <w:rFonts w:ascii="Times New Roman" w:hAnsi="Times New Roman"/>
                <w:sz w:val="24"/>
                <w:szCs w:val="24"/>
              </w:rPr>
            </w:pPr>
          </w:p>
        </w:tc>
        <w:tc>
          <w:tcPr>
            <w:tcW w:w="1100" w:type="dxa"/>
            <w:tcBorders>
              <w:bottom w:val="single" w:sz="4" w:space="0" w:color="auto"/>
            </w:tcBorders>
            <w:vAlign w:val="center"/>
          </w:tcPr>
          <w:p w:rsidR="00336C72" w:rsidRPr="00E91F4E" w:rsidRDefault="00336C72" w:rsidP="00867D0F">
            <w:pPr>
              <w:spacing w:after="0" w:line="240" w:lineRule="auto"/>
              <w:rPr>
                <w:rFonts w:ascii="Times New Roman" w:hAnsi="Times New Roman"/>
                <w:sz w:val="24"/>
                <w:szCs w:val="24"/>
              </w:rPr>
            </w:pPr>
          </w:p>
        </w:tc>
        <w:tc>
          <w:tcPr>
            <w:tcW w:w="1100" w:type="dxa"/>
            <w:tcBorders>
              <w:bottom w:val="single" w:sz="4" w:space="0" w:color="auto"/>
            </w:tcBorders>
            <w:vAlign w:val="center"/>
          </w:tcPr>
          <w:p w:rsidR="00336C72" w:rsidRPr="00E91F4E" w:rsidRDefault="00336C72" w:rsidP="00867D0F">
            <w:pPr>
              <w:spacing w:after="0" w:line="240" w:lineRule="auto"/>
              <w:rPr>
                <w:rFonts w:ascii="Times New Roman" w:hAnsi="Times New Roman"/>
                <w:sz w:val="24"/>
                <w:szCs w:val="24"/>
              </w:rPr>
            </w:pPr>
          </w:p>
        </w:tc>
        <w:tc>
          <w:tcPr>
            <w:tcW w:w="1100" w:type="dxa"/>
            <w:tcBorders>
              <w:bottom w:val="single" w:sz="4" w:space="0" w:color="auto"/>
            </w:tcBorders>
            <w:vAlign w:val="center"/>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66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 п/п</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Показатели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Ед. изм.</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2027</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2028</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2028</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2030-2035</w:t>
            </w:r>
          </w:p>
        </w:tc>
      </w:tr>
      <w:tr w:rsidR="00336C72" w:rsidRPr="00E91F4E" w:rsidTr="00867D0F">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1.</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 xml:space="preserve">Выработка тепловой энергии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Гкал</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9281,7</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9281,7</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9281,7</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11584,9</w:t>
            </w:r>
          </w:p>
        </w:tc>
      </w:tr>
      <w:tr w:rsidR="00336C72" w:rsidRPr="00E91F4E" w:rsidTr="00867D0F">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2.</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Собственные нужды</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Гкал</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265,46</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265,46</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265,46</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331,33</w:t>
            </w:r>
          </w:p>
        </w:tc>
      </w:tr>
      <w:tr w:rsidR="00336C72" w:rsidRPr="00E91F4E" w:rsidTr="00867D0F">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3.</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Отпуск в сеть в т.ч.</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Гкал</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9016,24</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9016,24</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9016,24</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11253,57</w:t>
            </w:r>
          </w:p>
        </w:tc>
      </w:tr>
      <w:tr w:rsidR="00336C72" w:rsidRPr="00E91F4E" w:rsidTr="00867D0F">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3.1.</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Потери тепловой энергии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Гкал</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873,41</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873,41</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873,41</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1090,14</w:t>
            </w:r>
          </w:p>
        </w:tc>
      </w:tr>
      <w:tr w:rsidR="00336C72" w:rsidRPr="00E91F4E" w:rsidTr="00867D0F">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3.2.</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Полезный отпуск</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Гкал</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8142,84</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8142,84</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8142,84</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10163,43</w:t>
            </w:r>
          </w:p>
        </w:tc>
      </w:tr>
      <w:tr w:rsidR="00336C72" w:rsidRPr="00E91F4E" w:rsidTr="00867D0F">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4.</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Удельный расход топлива (газ)</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м3/Гкал</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649,72</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649,72</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649,72</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810,94</w:t>
            </w:r>
          </w:p>
        </w:tc>
      </w:tr>
      <w:tr w:rsidR="00336C72" w:rsidRPr="00E91F4E" w:rsidTr="00867D0F">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5.</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Удельный расход топлива (Т.У.Т.)</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кг.у.т./Гкал</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747,18</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747,18</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747,18</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932,58</w:t>
            </w:r>
          </w:p>
        </w:tc>
      </w:tr>
      <w:tr w:rsidR="00336C72" w:rsidRPr="00E91F4E" w:rsidTr="00867D0F">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6.</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Удельный расход электроэнергии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кВт*ч/Гкал</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158,25</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158,25</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158,25</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197,52</w:t>
            </w:r>
          </w:p>
        </w:tc>
      </w:tr>
      <w:tr w:rsidR="00336C72" w:rsidRPr="00E91F4E" w:rsidTr="00867D0F">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Cs/>
                <w:color w:val="000000"/>
                <w:sz w:val="24"/>
                <w:szCs w:val="24"/>
              </w:rPr>
            </w:pPr>
            <w:r w:rsidRPr="00E91F4E">
              <w:rPr>
                <w:rFonts w:ascii="Times New Roman" w:hAnsi="Times New Roman"/>
                <w:bCs/>
                <w:color w:val="000000"/>
                <w:sz w:val="24"/>
                <w:szCs w:val="24"/>
              </w:rPr>
              <w:t>7.</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Удельный расход воды</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м3/Гкал</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0,47</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0,47</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0,47</w:t>
            </w:r>
          </w:p>
        </w:tc>
        <w:tc>
          <w:tcPr>
            <w:tcW w:w="110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0,47</w:t>
            </w:r>
          </w:p>
        </w:tc>
      </w:tr>
    </w:tbl>
    <w:p w:rsidR="00336C72" w:rsidRPr="00E91F4E" w:rsidRDefault="00336C72" w:rsidP="00867D0F">
      <w:pPr>
        <w:spacing w:after="0" w:line="240" w:lineRule="auto"/>
        <w:jc w:val="both"/>
        <w:rPr>
          <w:rFonts w:ascii="Times New Roman" w:hAnsi="Times New Roman"/>
          <w:sz w:val="24"/>
          <w:szCs w:val="24"/>
        </w:rPr>
        <w:sectPr w:rsidR="00336C72" w:rsidRPr="00E91F4E" w:rsidSect="00867D0F">
          <w:pgSz w:w="16838" w:h="11906" w:orient="landscape"/>
          <w:pgMar w:top="709" w:right="851" w:bottom="851" w:left="1701" w:header="709" w:footer="272" w:gutter="0"/>
          <w:cols w:space="708"/>
          <w:docGrid w:linePitch="360"/>
        </w:sectPr>
      </w:pPr>
    </w:p>
    <w:p w:rsidR="00336C72" w:rsidRPr="00E91F4E" w:rsidRDefault="00336C72" w:rsidP="00867D0F">
      <w:pPr>
        <w:numPr>
          <w:ilvl w:val="1"/>
          <w:numId w:val="11"/>
        </w:numPr>
        <w:tabs>
          <w:tab w:val="left" w:pos="540"/>
        </w:tabs>
        <w:spacing w:after="0" w:line="240" w:lineRule="auto"/>
        <w:ind w:left="0" w:hanging="431"/>
        <w:jc w:val="both"/>
        <w:outlineLvl w:val="0"/>
        <w:rPr>
          <w:rFonts w:ascii="Times New Roman" w:hAnsi="Times New Roman"/>
          <w:b/>
          <w:sz w:val="24"/>
          <w:szCs w:val="24"/>
        </w:rPr>
      </w:pPr>
      <w:bookmarkStart w:id="292" w:name="_Toc363135360"/>
      <w:bookmarkStart w:id="293" w:name="_Toc403910575"/>
      <w:bookmarkStart w:id="294" w:name="_Toc417458504"/>
      <w:r w:rsidRPr="00E91F4E">
        <w:rPr>
          <w:rFonts w:ascii="Times New Roman" w:hAnsi="Times New Roman"/>
          <w:b/>
          <w:sz w:val="24"/>
          <w:szCs w:val="24"/>
        </w:rPr>
        <w:lastRenderedPageBreak/>
        <w:t>Прогноза спроса на услуги по водоснабжению</w:t>
      </w:r>
      <w:bookmarkEnd w:id="292"/>
      <w:bookmarkEnd w:id="293"/>
      <w:bookmarkEnd w:id="294"/>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Прогнозная оценка перспективного спроса на услуги по водоснабжению представлена в таблице 3.2.1.</w:t>
      </w:r>
    </w:p>
    <w:p w:rsidR="00336C72" w:rsidRPr="00E91F4E" w:rsidRDefault="00336C72" w:rsidP="00867D0F">
      <w:pPr>
        <w:spacing w:after="0" w:line="240" w:lineRule="auto"/>
        <w:jc w:val="both"/>
        <w:rPr>
          <w:rFonts w:ascii="Times New Roman" w:hAnsi="Times New Roman"/>
          <w:sz w:val="24"/>
          <w:szCs w:val="24"/>
        </w:rPr>
      </w:pPr>
    </w:p>
    <w:p w:rsidR="00336C72" w:rsidRPr="00E91F4E" w:rsidRDefault="00336C72" w:rsidP="00867D0F">
      <w:pPr>
        <w:spacing w:after="0" w:line="240" w:lineRule="auto"/>
        <w:rPr>
          <w:rFonts w:ascii="Times New Roman" w:hAnsi="Times New Roman"/>
          <w:sz w:val="24"/>
          <w:szCs w:val="24"/>
        </w:rPr>
        <w:sectPr w:rsidR="00336C72" w:rsidRPr="00E91F4E" w:rsidSect="00867D0F">
          <w:pgSz w:w="11906" w:h="16838"/>
          <w:pgMar w:top="851" w:right="851" w:bottom="1701" w:left="1701" w:header="709" w:footer="272" w:gutter="0"/>
          <w:cols w:space="708"/>
          <w:docGrid w:linePitch="360"/>
        </w:sectPr>
      </w:pPr>
    </w:p>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b/>
          <w:color w:val="000000"/>
          <w:sz w:val="24"/>
          <w:szCs w:val="24"/>
        </w:rPr>
        <w:lastRenderedPageBreak/>
        <w:t>Таблица 3.2.1</w:t>
      </w:r>
      <w:r w:rsidRPr="00E91F4E">
        <w:rPr>
          <w:rFonts w:ascii="Times New Roman" w:hAnsi="Times New Roman"/>
          <w:color w:val="000000"/>
          <w:sz w:val="24"/>
          <w:szCs w:val="24"/>
        </w:rPr>
        <w:t xml:space="preserve">. </w:t>
      </w:r>
      <w:r w:rsidRPr="00E91F4E">
        <w:rPr>
          <w:rFonts w:ascii="Times New Roman" w:hAnsi="Times New Roman"/>
          <w:sz w:val="24"/>
          <w:szCs w:val="24"/>
        </w:rPr>
        <w:t>Прогнозная оценка перспективного спроса на услуги по водоснабжению с. п. Куть – Ях</w:t>
      </w:r>
    </w:p>
    <w:tbl>
      <w:tblPr>
        <w:tblW w:w="11119" w:type="dxa"/>
        <w:tblInd w:w="-1026" w:type="dxa"/>
        <w:tblLook w:val="04A0" w:firstRow="1" w:lastRow="0" w:firstColumn="1" w:lastColumn="0" w:noHBand="0" w:noVBand="1"/>
      </w:tblPr>
      <w:tblGrid>
        <w:gridCol w:w="666"/>
        <w:gridCol w:w="2736"/>
        <w:gridCol w:w="1177"/>
        <w:gridCol w:w="1116"/>
        <w:gridCol w:w="1151"/>
        <w:gridCol w:w="1116"/>
        <w:gridCol w:w="1116"/>
        <w:gridCol w:w="1196"/>
        <w:gridCol w:w="1134"/>
      </w:tblGrid>
      <w:tr w:rsidR="00336C72" w:rsidRPr="00E91F4E" w:rsidTr="00867D0F">
        <w:trPr>
          <w:trHeight w:val="276"/>
        </w:trPr>
        <w:tc>
          <w:tcPr>
            <w:tcW w:w="666" w:type="dxa"/>
            <w:tcBorders>
              <w:top w:val="nil"/>
              <w:left w:val="nil"/>
              <w:bottom w:val="nil"/>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2736"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color w:val="000000"/>
                <w:sz w:val="24"/>
                <w:szCs w:val="24"/>
              </w:rPr>
            </w:pPr>
          </w:p>
        </w:tc>
        <w:tc>
          <w:tcPr>
            <w:tcW w:w="1017"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color w:val="000000"/>
                <w:sz w:val="24"/>
                <w:szCs w:val="24"/>
              </w:rPr>
            </w:pPr>
          </w:p>
        </w:tc>
        <w:tc>
          <w:tcPr>
            <w:tcW w:w="1066"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1151"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1066"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1087"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1196"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1134"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276"/>
        </w:trPr>
        <w:tc>
          <w:tcPr>
            <w:tcW w:w="666" w:type="dxa"/>
            <w:tcBorders>
              <w:top w:val="nil"/>
              <w:left w:val="nil"/>
              <w:bottom w:val="nil"/>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sz w:val="24"/>
                <w:szCs w:val="24"/>
              </w:rPr>
            </w:pPr>
          </w:p>
        </w:tc>
        <w:tc>
          <w:tcPr>
            <w:tcW w:w="2736"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p>
        </w:tc>
        <w:tc>
          <w:tcPr>
            <w:tcW w:w="1017"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1066"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1151"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1066"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1087"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1196"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1134"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570"/>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 п/п</w:t>
            </w:r>
          </w:p>
        </w:tc>
        <w:tc>
          <w:tcPr>
            <w:tcW w:w="273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Показатели</w:t>
            </w: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Ед. изм.</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ind w:firstLine="449"/>
              <w:jc w:val="center"/>
              <w:rPr>
                <w:rFonts w:ascii="Times New Roman" w:hAnsi="Times New Roman"/>
                <w:b/>
                <w:bCs/>
                <w:color w:val="000000"/>
                <w:sz w:val="24"/>
                <w:szCs w:val="24"/>
              </w:rPr>
            </w:pPr>
            <w:r w:rsidRPr="00E91F4E">
              <w:rPr>
                <w:rFonts w:ascii="Times New Roman" w:hAnsi="Times New Roman"/>
                <w:b/>
                <w:bCs/>
                <w:color w:val="000000"/>
                <w:sz w:val="24"/>
                <w:szCs w:val="24"/>
              </w:rPr>
              <w:t>2018</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2019</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2020</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2021</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2026</w:t>
            </w:r>
          </w:p>
        </w:tc>
      </w:tr>
      <w:tr w:rsidR="00336C72" w:rsidRPr="00E91F4E" w:rsidTr="00867D0F">
        <w:trPr>
          <w:trHeight w:val="276"/>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w:t>
            </w:r>
          </w:p>
        </w:tc>
        <w:tc>
          <w:tcPr>
            <w:tcW w:w="273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Объем поднятой воды</w:t>
            </w:r>
          </w:p>
        </w:tc>
        <w:tc>
          <w:tcPr>
            <w:tcW w:w="101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м3</w:t>
            </w:r>
          </w:p>
        </w:tc>
        <w:tc>
          <w:tcPr>
            <w:tcW w:w="106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19395,30</w:t>
            </w:r>
          </w:p>
        </w:tc>
        <w:tc>
          <w:tcPr>
            <w:tcW w:w="11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19457,80</w:t>
            </w:r>
          </w:p>
        </w:tc>
        <w:tc>
          <w:tcPr>
            <w:tcW w:w="106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19546,70</w:t>
            </w:r>
          </w:p>
        </w:tc>
        <w:tc>
          <w:tcPr>
            <w:tcW w:w="108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19678,40</w:t>
            </w:r>
          </w:p>
        </w:tc>
        <w:tc>
          <w:tcPr>
            <w:tcW w:w="119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19721,30</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19856,10</w:t>
            </w:r>
          </w:p>
        </w:tc>
      </w:tr>
      <w:tr w:rsidR="00336C72" w:rsidRPr="00E91F4E" w:rsidTr="00867D0F">
        <w:trPr>
          <w:trHeight w:val="276"/>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w:t>
            </w:r>
          </w:p>
        </w:tc>
        <w:tc>
          <w:tcPr>
            <w:tcW w:w="273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Собственные нужды</w:t>
            </w:r>
          </w:p>
        </w:tc>
        <w:tc>
          <w:tcPr>
            <w:tcW w:w="101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м3</w:t>
            </w:r>
          </w:p>
        </w:tc>
        <w:tc>
          <w:tcPr>
            <w:tcW w:w="106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782,80</w:t>
            </w:r>
          </w:p>
        </w:tc>
        <w:tc>
          <w:tcPr>
            <w:tcW w:w="11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785,32</w:t>
            </w:r>
          </w:p>
        </w:tc>
        <w:tc>
          <w:tcPr>
            <w:tcW w:w="106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345,59</w:t>
            </w:r>
          </w:p>
        </w:tc>
        <w:tc>
          <w:tcPr>
            <w:tcW w:w="108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347,91</w:t>
            </w:r>
          </w:p>
        </w:tc>
        <w:tc>
          <w:tcPr>
            <w:tcW w:w="119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348,67</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351,06</w:t>
            </w:r>
          </w:p>
        </w:tc>
      </w:tr>
      <w:tr w:rsidR="00336C72" w:rsidRPr="00E91F4E" w:rsidTr="00867D0F">
        <w:trPr>
          <w:trHeight w:val="276"/>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w:t>
            </w:r>
          </w:p>
        </w:tc>
        <w:tc>
          <w:tcPr>
            <w:tcW w:w="273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Отпуск воды в сеть в т.ч.</w:t>
            </w:r>
          </w:p>
        </w:tc>
        <w:tc>
          <w:tcPr>
            <w:tcW w:w="101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м3</w:t>
            </w:r>
          </w:p>
        </w:tc>
        <w:tc>
          <w:tcPr>
            <w:tcW w:w="106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18612,50</w:t>
            </w:r>
          </w:p>
        </w:tc>
        <w:tc>
          <w:tcPr>
            <w:tcW w:w="11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18672,48</w:t>
            </w:r>
          </w:p>
        </w:tc>
        <w:tc>
          <w:tcPr>
            <w:tcW w:w="106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19201,11</w:t>
            </w:r>
          </w:p>
        </w:tc>
        <w:tc>
          <w:tcPr>
            <w:tcW w:w="108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19330,49</w:t>
            </w:r>
          </w:p>
        </w:tc>
        <w:tc>
          <w:tcPr>
            <w:tcW w:w="119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19372,63</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19505,04</w:t>
            </w:r>
          </w:p>
        </w:tc>
      </w:tr>
      <w:tr w:rsidR="00336C72" w:rsidRPr="00E91F4E" w:rsidTr="00867D0F">
        <w:trPr>
          <w:trHeight w:val="276"/>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4.</w:t>
            </w:r>
          </w:p>
        </w:tc>
        <w:tc>
          <w:tcPr>
            <w:tcW w:w="273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Потери при транспортировке</w:t>
            </w:r>
          </w:p>
        </w:tc>
        <w:tc>
          <w:tcPr>
            <w:tcW w:w="101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м3</w:t>
            </w:r>
          </w:p>
        </w:tc>
        <w:tc>
          <w:tcPr>
            <w:tcW w:w="106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1102,50</w:t>
            </w:r>
          </w:p>
        </w:tc>
        <w:tc>
          <w:tcPr>
            <w:tcW w:w="11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1105,98</w:t>
            </w:r>
          </w:p>
        </w:tc>
        <w:tc>
          <w:tcPr>
            <w:tcW w:w="106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1111,03</w:t>
            </w:r>
          </w:p>
        </w:tc>
        <w:tc>
          <w:tcPr>
            <w:tcW w:w="108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1118,52</w:t>
            </w:r>
          </w:p>
        </w:tc>
        <w:tc>
          <w:tcPr>
            <w:tcW w:w="119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1120,96</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1128,62</w:t>
            </w:r>
          </w:p>
        </w:tc>
      </w:tr>
      <w:tr w:rsidR="00336C72" w:rsidRPr="00E91F4E" w:rsidTr="00867D0F">
        <w:trPr>
          <w:trHeight w:val="276"/>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w:t>
            </w:r>
          </w:p>
        </w:tc>
        <w:tc>
          <w:tcPr>
            <w:tcW w:w="273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Полезный отпуск в т. ч.</w:t>
            </w:r>
          </w:p>
        </w:tc>
        <w:tc>
          <w:tcPr>
            <w:tcW w:w="101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м3</w:t>
            </w:r>
          </w:p>
        </w:tc>
        <w:tc>
          <w:tcPr>
            <w:tcW w:w="106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17510,00</w:t>
            </w:r>
          </w:p>
        </w:tc>
        <w:tc>
          <w:tcPr>
            <w:tcW w:w="11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17566,50</w:t>
            </w:r>
          </w:p>
        </w:tc>
        <w:tc>
          <w:tcPr>
            <w:tcW w:w="106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18090,08</w:t>
            </w:r>
          </w:p>
        </w:tc>
        <w:tc>
          <w:tcPr>
            <w:tcW w:w="108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18211,97</w:t>
            </w:r>
          </w:p>
        </w:tc>
        <w:tc>
          <w:tcPr>
            <w:tcW w:w="119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18251,67</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18376,42</w:t>
            </w:r>
          </w:p>
        </w:tc>
      </w:tr>
      <w:tr w:rsidR="00336C72" w:rsidRPr="00E91F4E" w:rsidTr="00867D0F">
        <w:trPr>
          <w:trHeight w:val="276"/>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5.1.</w:t>
            </w:r>
          </w:p>
        </w:tc>
        <w:tc>
          <w:tcPr>
            <w:tcW w:w="273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Население</w:t>
            </w:r>
          </w:p>
        </w:tc>
        <w:tc>
          <w:tcPr>
            <w:tcW w:w="101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м3</w:t>
            </w:r>
          </w:p>
        </w:tc>
        <w:tc>
          <w:tcPr>
            <w:tcW w:w="106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12124,00</w:t>
            </w:r>
          </w:p>
        </w:tc>
        <w:tc>
          <w:tcPr>
            <w:tcW w:w="11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12120,89</w:t>
            </w:r>
          </w:p>
        </w:tc>
        <w:tc>
          <w:tcPr>
            <w:tcW w:w="106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12482,16</w:t>
            </w:r>
          </w:p>
        </w:tc>
        <w:tc>
          <w:tcPr>
            <w:tcW w:w="108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12566,26</w:t>
            </w:r>
          </w:p>
        </w:tc>
        <w:tc>
          <w:tcPr>
            <w:tcW w:w="119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12593,65</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12679,73</w:t>
            </w:r>
          </w:p>
        </w:tc>
      </w:tr>
      <w:tr w:rsidR="00336C72" w:rsidRPr="00E91F4E" w:rsidTr="00867D0F">
        <w:trPr>
          <w:trHeight w:val="276"/>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5.2.</w:t>
            </w:r>
          </w:p>
        </w:tc>
        <w:tc>
          <w:tcPr>
            <w:tcW w:w="273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Прочие потребители</w:t>
            </w:r>
          </w:p>
        </w:tc>
        <w:tc>
          <w:tcPr>
            <w:tcW w:w="101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м3</w:t>
            </w:r>
          </w:p>
        </w:tc>
        <w:tc>
          <w:tcPr>
            <w:tcW w:w="106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5386,00</w:t>
            </w:r>
          </w:p>
        </w:tc>
        <w:tc>
          <w:tcPr>
            <w:tcW w:w="11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5445,62</w:t>
            </w:r>
          </w:p>
        </w:tc>
        <w:tc>
          <w:tcPr>
            <w:tcW w:w="106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5607,92</w:t>
            </w:r>
          </w:p>
        </w:tc>
        <w:tc>
          <w:tcPr>
            <w:tcW w:w="108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5645,71</w:t>
            </w:r>
          </w:p>
        </w:tc>
        <w:tc>
          <w:tcPr>
            <w:tcW w:w="119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5658,02</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5696,69</w:t>
            </w:r>
          </w:p>
        </w:tc>
      </w:tr>
      <w:tr w:rsidR="00336C72" w:rsidRPr="00E91F4E" w:rsidTr="00867D0F">
        <w:trPr>
          <w:trHeight w:val="276"/>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w:t>
            </w:r>
          </w:p>
        </w:tc>
        <w:tc>
          <w:tcPr>
            <w:tcW w:w="273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Удельный расход электроэнергии</w:t>
            </w:r>
          </w:p>
        </w:tc>
        <w:tc>
          <w:tcPr>
            <w:tcW w:w="101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кВт*ч/м3</w:t>
            </w:r>
          </w:p>
        </w:tc>
        <w:tc>
          <w:tcPr>
            <w:tcW w:w="106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0,47</w:t>
            </w:r>
          </w:p>
        </w:tc>
        <w:tc>
          <w:tcPr>
            <w:tcW w:w="11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0,47</w:t>
            </w:r>
          </w:p>
        </w:tc>
        <w:tc>
          <w:tcPr>
            <w:tcW w:w="106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0,47</w:t>
            </w:r>
          </w:p>
        </w:tc>
        <w:tc>
          <w:tcPr>
            <w:tcW w:w="108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0,47</w:t>
            </w:r>
          </w:p>
        </w:tc>
        <w:tc>
          <w:tcPr>
            <w:tcW w:w="119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0,47</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0,47</w:t>
            </w:r>
          </w:p>
        </w:tc>
      </w:tr>
      <w:tr w:rsidR="00336C72" w:rsidRPr="00E91F4E" w:rsidTr="00867D0F">
        <w:trPr>
          <w:gridAfter w:val="2"/>
          <w:wAfter w:w="2330" w:type="dxa"/>
          <w:trHeight w:val="276"/>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 п/п</w:t>
            </w:r>
          </w:p>
        </w:tc>
        <w:tc>
          <w:tcPr>
            <w:tcW w:w="273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Показатели</w:t>
            </w:r>
          </w:p>
        </w:tc>
        <w:tc>
          <w:tcPr>
            <w:tcW w:w="101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Ед. изм.</w:t>
            </w:r>
          </w:p>
        </w:tc>
        <w:tc>
          <w:tcPr>
            <w:tcW w:w="106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2027</w:t>
            </w:r>
          </w:p>
        </w:tc>
        <w:tc>
          <w:tcPr>
            <w:tcW w:w="11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2028</w:t>
            </w:r>
          </w:p>
        </w:tc>
        <w:tc>
          <w:tcPr>
            <w:tcW w:w="106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2028</w:t>
            </w:r>
          </w:p>
        </w:tc>
        <w:tc>
          <w:tcPr>
            <w:tcW w:w="108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2030-2035</w:t>
            </w:r>
          </w:p>
        </w:tc>
      </w:tr>
      <w:tr w:rsidR="00336C72" w:rsidRPr="00E91F4E" w:rsidTr="00867D0F">
        <w:trPr>
          <w:gridAfter w:val="2"/>
          <w:wAfter w:w="2330" w:type="dxa"/>
          <w:trHeight w:val="276"/>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w:t>
            </w:r>
          </w:p>
        </w:tc>
        <w:tc>
          <w:tcPr>
            <w:tcW w:w="273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Объем поднятой воды</w:t>
            </w:r>
          </w:p>
        </w:tc>
        <w:tc>
          <w:tcPr>
            <w:tcW w:w="101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м3</w:t>
            </w:r>
          </w:p>
        </w:tc>
        <w:tc>
          <w:tcPr>
            <w:tcW w:w="106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19962,50</w:t>
            </w:r>
          </w:p>
        </w:tc>
        <w:tc>
          <w:tcPr>
            <w:tcW w:w="11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20010,40</w:t>
            </w:r>
          </w:p>
        </w:tc>
        <w:tc>
          <w:tcPr>
            <w:tcW w:w="106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20143,60</w:t>
            </w:r>
          </w:p>
        </w:tc>
        <w:tc>
          <w:tcPr>
            <w:tcW w:w="108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20212,90</w:t>
            </w:r>
          </w:p>
        </w:tc>
      </w:tr>
      <w:tr w:rsidR="00336C72" w:rsidRPr="00E91F4E" w:rsidTr="00867D0F">
        <w:trPr>
          <w:gridAfter w:val="2"/>
          <w:wAfter w:w="2330" w:type="dxa"/>
          <w:trHeight w:val="276"/>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w:t>
            </w:r>
          </w:p>
        </w:tc>
        <w:tc>
          <w:tcPr>
            <w:tcW w:w="273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Собственные нужды</w:t>
            </w:r>
          </w:p>
        </w:tc>
        <w:tc>
          <w:tcPr>
            <w:tcW w:w="101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м3</w:t>
            </w:r>
          </w:p>
        </w:tc>
        <w:tc>
          <w:tcPr>
            <w:tcW w:w="106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352,94</w:t>
            </w:r>
          </w:p>
        </w:tc>
        <w:tc>
          <w:tcPr>
            <w:tcW w:w="11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353,78</w:t>
            </w:r>
          </w:p>
        </w:tc>
        <w:tc>
          <w:tcPr>
            <w:tcW w:w="106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356,14</w:t>
            </w:r>
          </w:p>
        </w:tc>
        <w:tc>
          <w:tcPr>
            <w:tcW w:w="108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357,36</w:t>
            </w:r>
          </w:p>
        </w:tc>
      </w:tr>
      <w:tr w:rsidR="00336C72" w:rsidRPr="00E91F4E" w:rsidTr="00867D0F">
        <w:trPr>
          <w:gridAfter w:val="2"/>
          <w:wAfter w:w="2330" w:type="dxa"/>
          <w:trHeight w:val="276"/>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w:t>
            </w:r>
          </w:p>
        </w:tc>
        <w:tc>
          <w:tcPr>
            <w:tcW w:w="273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Отпуск воды в сеть в т.ч.</w:t>
            </w:r>
          </w:p>
        </w:tc>
        <w:tc>
          <w:tcPr>
            <w:tcW w:w="101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м3</w:t>
            </w:r>
          </w:p>
        </w:tc>
        <w:tc>
          <w:tcPr>
            <w:tcW w:w="106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19609,56</w:t>
            </w:r>
          </w:p>
        </w:tc>
        <w:tc>
          <w:tcPr>
            <w:tcW w:w="11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19656,62</w:t>
            </w:r>
          </w:p>
        </w:tc>
        <w:tc>
          <w:tcPr>
            <w:tcW w:w="106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19787,46</w:t>
            </w:r>
          </w:p>
        </w:tc>
        <w:tc>
          <w:tcPr>
            <w:tcW w:w="108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19855,54</w:t>
            </w:r>
          </w:p>
        </w:tc>
      </w:tr>
      <w:tr w:rsidR="00336C72" w:rsidRPr="00E91F4E" w:rsidTr="00867D0F">
        <w:trPr>
          <w:gridAfter w:val="2"/>
          <w:wAfter w:w="2330" w:type="dxa"/>
          <w:trHeight w:val="276"/>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4.</w:t>
            </w:r>
          </w:p>
        </w:tc>
        <w:tc>
          <w:tcPr>
            <w:tcW w:w="273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Потери при транспортировке</w:t>
            </w:r>
          </w:p>
        </w:tc>
        <w:tc>
          <w:tcPr>
            <w:tcW w:w="101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м3</w:t>
            </w:r>
          </w:p>
        </w:tc>
        <w:tc>
          <w:tcPr>
            <w:tcW w:w="106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1134,67</w:t>
            </w:r>
          </w:p>
        </w:tc>
        <w:tc>
          <w:tcPr>
            <w:tcW w:w="11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1137,39</w:t>
            </w:r>
          </w:p>
        </w:tc>
        <w:tc>
          <w:tcPr>
            <w:tcW w:w="106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1144,96</w:t>
            </w:r>
          </w:p>
        </w:tc>
        <w:tc>
          <w:tcPr>
            <w:tcW w:w="108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1148,90</w:t>
            </w:r>
          </w:p>
        </w:tc>
      </w:tr>
      <w:tr w:rsidR="00336C72" w:rsidRPr="00E91F4E" w:rsidTr="00867D0F">
        <w:trPr>
          <w:gridAfter w:val="2"/>
          <w:wAfter w:w="2330" w:type="dxa"/>
          <w:trHeight w:val="276"/>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w:t>
            </w:r>
          </w:p>
        </w:tc>
        <w:tc>
          <w:tcPr>
            <w:tcW w:w="273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Полезный отпуск в т. ч.</w:t>
            </w:r>
          </w:p>
        </w:tc>
        <w:tc>
          <w:tcPr>
            <w:tcW w:w="101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м3</w:t>
            </w:r>
          </w:p>
        </w:tc>
        <w:tc>
          <w:tcPr>
            <w:tcW w:w="106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18474,89</w:t>
            </w:r>
          </w:p>
        </w:tc>
        <w:tc>
          <w:tcPr>
            <w:tcW w:w="11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18519,22</w:t>
            </w:r>
          </w:p>
        </w:tc>
        <w:tc>
          <w:tcPr>
            <w:tcW w:w="106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18642,50</w:t>
            </w:r>
          </w:p>
        </w:tc>
        <w:tc>
          <w:tcPr>
            <w:tcW w:w="108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18706,63</w:t>
            </w:r>
          </w:p>
        </w:tc>
      </w:tr>
      <w:tr w:rsidR="00336C72" w:rsidRPr="00E91F4E" w:rsidTr="00867D0F">
        <w:trPr>
          <w:gridAfter w:val="2"/>
          <w:wAfter w:w="2330" w:type="dxa"/>
          <w:trHeight w:val="276"/>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5.1.</w:t>
            </w:r>
          </w:p>
        </w:tc>
        <w:tc>
          <w:tcPr>
            <w:tcW w:w="273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Население</w:t>
            </w:r>
          </w:p>
        </w:tc>
        <w:tc>
          <w:tcPr>
            <w:tcW w:w="101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м3</w:t>
            </w:r>
          </w:p>
        </w:tc>
        <w:tc>
          <w:tcPr>
            <w:tcW w:w="106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12747,68</w:t>
            </w:r>
          </w:p>
        </w:tc>
        <w:tc>
          <w:tcPr>
            <w:tcW w:w="11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12778,27</w:t>
            </w:r>
          </w:p>
        </w:tc>
        <w:tc>
          <w:tcPr>
            <w:tcW w:w="106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12863,32</w:t>
            </w:r>
          </w:p>
        </w:tc>
        <w:tc>
          <w:tcPr>
            <w:tcW w:w="108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12907,58</w:t>
            </w:r>
          </w:p>
        </w:tc>
      </w:tr>
      <w:tr w:rsidR="00336C72" w:rsidRPr="00E91F4E" w:rsidTr="00867D0F">
        <w:trPr>
          <w:gridAfter w:val="2"/>
          <w:wAfter w:w="2330" w:type="dxa"/>
          <w:trHeight w:val="276"/>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5.2.</w:t>
            </w:r>
          </w:p>
        </w:tc>
        <w:tc>
          <w:tcPr>
            <w:tcW w:w="273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Прочие потребители</w:t>
            </w:r>
          </w:p>
        </w:tc>
        <w:tc>
          <w:tcPr>
            <w:tcW w:w="101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м3</w:t>
            </w:r>
          </w:p>
        </w:tc>
        <w:tc>
          <w:tcPr>
            <w:tcW w:w="106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5727,22</w:t>
            </w:r>
          </w:p>
        </w:tc>
        <w:tc>
          <w:tcPr>
            <w:tcW w:w="11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5740,96</w:t>
            </w:r>
          </w:p>
        </w:tc>
        <w:tc>
          <w:tcPr>
            <w:tcW w:w="106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5779,17</w:t>
            </w:r>
          </w:p>
        </w:tc>
        <w:tc>
          <w:tcPr>
            <w:tcW w:w="108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5799,06</w:t>
            </w:r>
          </w:p>
        </w:tc>
      </w:tr>
      <w:tr w:rsidR="00336C72" w:rsidRPr="00E91F4E" w:rsidTr="00867D0F">
        <w:trPr>
          <w:gridAfter w:val="2"/>
          <w:wAfter w:w="2330" w:type="dxa"/>
          <w:trHeight w:val="276"/>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w:t>
            </w:r>
          </w:p>
        </w:tc>
        <w:tc>
          <w:tcPr>
            <w:tcW w:w="273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Удельный расход электроэнергии</w:t>
            </w:r>
          </w:p>
        </w:tc>
        <w:tc>
          <w:tcPr>
            <w:tcW w:w="101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кВт*ч/м3</w:t>
            </w:r>
          </w:p>
        </w:tc>
        <w:tc>
          <w:tcPr>
            <w:tcW w:w="106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right"/>
              <w:rPr>
                <w:rFonts w:ascii="Times New Roman" w:hAnsi="Times New Roman"/>
                <w:color w:val="000000"/>
                <w:sz w:val="24"/>
                <w:szCs w:val="24"/>
              </w:rPr>
            </w:pPr>
            <w:r w:rsidRPr="00E91F4E">
              <w:rPr>
                <w:rFonts w:ascii="Times New Roman" w:hAnsi="Times New Roman"/>
                <w:color w:val="000000"/>
                <w:sz w:val="24"/>
                <w:szCs w:val="24"/>
              </w:rPr>
              <w:t>0,47</w:t>
            </w:r>
          </w:p>
        </w:tc>
        <w:tc>
          <w:tcPr>
            <w:tcW w:w="115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right"/>
              <w:rPr>
                <w:rFonts w:ascii="Times New Roman" w:hAnsi="Times New Roman"/>
                <w:color w:val="000000"/>
                <w:sz w:val="24"/>
                <w:szCs w:val="24"/>
              </w:rPr>
            </w:pPr>
            <w:r w:rsidRPr="00E91F4E">
              <w:rPr>
                <w:rFonts w:ascii="Times New Roman" w:hAnsi="Times New Roman"/>
                <w:color w:val="000000"/>
                <w:sz w:val="24"/>
                <w:szCs w:val="24"/>
              </w:rPr>
              <w:t>0,47</w:t>
            </w:r>
          </w:p>
        </w:tc>
        <w:tc>
          <w:tcPr>
            <w:tcW w:w="106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right"/>
              <w:rPr>
                <w:rFonts w:ascii="Times New Roman" w:hAnsi="Times New Roman"/>
                <w:color w:val="000000"/>
                <w:sz w:val="24"/>
                <w:szCs w:val="24"/>
              </w:rPr>
            </w:pPr>
            <w:r w:rsidRPr="00E91F4E">
              <w:rPr>
                <w:rFonts w:ascii="Times New Roman" w:hAnsi="Times New Roman"/>
                <w:color w:val="000000"/>
                <w:sz w:val="24"/>
                <w:szCs w:val="24"/>
              </w:rPr>
              <w:t>0,47</w:t>
            </w:r>
          </w:p>
        </w:tc>
        <w:tc>
          <w:tcPr>
            <w:tcW w:w="108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right"/>
              <w:rPr>
                <w:rFonts w:ascii="Times New Roman" w:hAnsi="Times New Roman"/>
                <w:color w:val="000000"/>
                <w:sz w:val="24"/>
                <w:szCs w:val="24"/>
              </w:rPr>
            </w:pPr>
            <w:r w:rsidRPr="00E91F4E">
              <w:rPr>
                <w:rFonts w:ascii="Times New Roman" w:hAnsi="Times New Roman"/>
                <w:color w:val="000000"/>
                <w:sz w:val="24"/>
                <w:szCs w:val="24"/>
              </w:rPr>
              <w:t>0,47</w:t>
            </w:r>
          </w:p>
        </w:tc>
      </w:tr>
    </w:tbl>
    <w:p w:rsidR="00336C72" w:rsidRPr="00E91F4E" w:rsidRDefault="00336C72" w:rsidP="00867D0F">
      <w:pPr>
        <w:spacing w:after="0" w:line="240" w:lineRule="auto"/>
        <w:ind w:firstLine="567"/>
        <w:jc w:val="both"/>
        <w:rPr>
          <w:rFonts w:ascii="Times New Roman" w:hAnsi="Times New Roman"/>
          <w:sz w:val="24"/>
          <w:szCs w:val="24"/>
        </w:rPr>
        <w:sectPr w:rsidR="00336C72" w:rsidRPr="00E91F4E" w:rsidSect="00867D0F">
          <w:pgSz w:w="16838" w:h="11906" w:orient="landscape"/>
          <w:pgMar w:top="1701" w:right="851" w:bottom="851" w:left="1701" w:header="709" w:footer="272" w:gutter="0"/>
          <w:cols w:space="708"/>
          <w:docGrid w:linePitch="360"/>
        </w:sectPr>
      </w:pPr>
    </w:p>
    <w:p w:rsidR="00336C72" w:rsidRPr="00E91F4E" w:rsidRDefault="00336C72" w:rsidP="00867D0F">
      <w:pPr>
        <w:numPr>
          <w:ilvl w:val="1"/>
          <w:numId w:val="11"/>
        </w:numPr>
        <w:tabs>
          <w:tab w:val="left" w:pos="540"/>
        </w:tabs>
        <w:spacing w:after="0" w:line="240" w:lineRule="auto"/>
        <w:ind w:left="0"/>
        <w:jc w:val="both"/>
        <w:outlineLvl w:val="0"/>
        <w:rPr>
          <w:rFonts w:ascii="Times New Roman" w:hAnsi="Times New Roman"/>
          <w:b/>
          <w:sz w:val="24"/>
          <w:szCs w:val="24"/>
        </w:rPr>
      </w:pPr>
      <w:bookmarkStart w:id="295" w:name="_Toc363135361"/>
      <w:bookmarkStart w:id="296" w:name="_Toc403910576"/>
      <w:bookmarkStart w:id="297" w:name="_Toc417458505"/>
      <w:r w:rsidRPr="00E91F4E">
        <w:rPr>
          <w:rFonts w:ascii="Times New Roman" w:hAnsi="Times New Roman"/>
          <w:b/>
          <w:sz w:val="24"/>
          <w:szCs w:val="24"/>
        </w:rPr>
        <w:lastRenderedPageBreak/>
        <w:t>Прогноза спроса на услуги по водоотведени</w:t>
      </w:r>
      <w:bookmarkEnd w:id="295"/>
      <w:bookmarkEnd w:id="296"/>
      <w:r w:rsidRPr="00E91F4E">
        <w:rPr>
          <w:rFonts w:ascii="Times New Roman" w:hAnsi="Times New Roman"/>
          <w:b/>
          <w:sz w:val="24"/>
          <w:szCs w:val="24"/>
        </w:rPr>
        <w:t>ю</w:t>
      </w:r>
      <w:bookmarkEnd w:id="297"/>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Прогнозная оценка перспективного спроса на услуги по водоотведению представлена в таблице 3.3.1.</w:t>
      </w:r>
    </w:p>
    <w:p w:rsidR="00336C72" w:rsidRPr="00E91F4E" w:rsidRDefault="00336C72" w:rsidP="00867D0F">
      <w:pPr>
        <w:spacing w:after="0" w:line="240" w:lineRule="auto"/>
        <w:jc w:val="both"/>
        <w:rPr>
          <w:rFonts w:ascii="Times New Roman" w:hAnsi="Times New Roman"/>
          <w:sz w:val="24"/>
          <w:szCs w:val="24"/>
        </w:rPr>
      </w:pPr>
    </w:p>
    <w:p w:rsidR="00336C72" w:rsidRPr="00E91F4E" w:rsidRDefault="00336C72" w:rsidP="00867D0F">
      <w:pPr>
        <w:spacing w:after="0" w:line="240" w:lineRule="auto"/>
        <w:rPr>
          <w:rFonts w:ascii="Times New Roman" w:hAnsi="Times New Roman"/>
          <w:sz w:val="24"/>
          <w:szCs w:val="24"/>
        </w:rPr>
      </w:pPr>
    </w:p>
    <w:p w:rsidR="00336C72" w:rsidRPr="00E91F4E" w:rsidRDefault="00336C72" w:rsidP="00867D0F">
      <w:pPr>
        <w:spacing w:after="0" w:line="240" w:lineRule="auto"/>
        <w:rPr>
          <w:rFonts w:ascii="Times New Roman" w:hAnsi="Times New Roman"/>
          <w:sz w:val="24"/>
          <w:szCs w:val="24"/>
        </w:rPr>
        <w:sectPr w:rsidR="00336C72" w:rsidRPr="00E91F4E" w:rsidSect="00867D0F">
          <w:pgSz w:w="11906" w:h="16838"/>
          <w:pgMar w:top="851" w:right="851" w:bottom="1701" w:left="1701" w:header="709" w:footer="272" w:gutter="0"/>
          <w:cols w:space="708"/>
          <w:docGrid w:linePitch="360"/>
        </w:sectPr>
      </w:pPr>
    </w:p>
    <w:tbl>
      <w:tblPr>
        <w:tblW w:w="20997" w:type="dxa"/>
        <w:tblInd w:w="-1026" w:type="dxa"/>
        <w:tblLook w:val="04A0" w:firstRow="1" w:lastRow="0" w:firstColumn="1" w:lastColumn="0" w:noHBand="0" w:noVBand="1"/>
      </w:tblPr>
      <w:tblGrid>
        <w:gridCol w:w="708"/>
        <w:gridCol w:w="1066"/>
        <w:gridCol w:w="1066"/>
        <w:gridCol w:w="1019"/>
        <w:gridCol w:w="50"/>
        <w:gridCol w:w="1127"/>
        <w:gridCol w:w="58"/>
        <w:gridCol w:w="1058"/>
        <w:gridCol w:w="491"/>
        <w:gridCol w:w="625"/>
        <w:gridCol w:w="883"/>
        <w:gridCol w:w="245"/>
        <w:gridCol w:w="1116"/>
        <w:gridCol w:w="177"/>
        <w:gridCol w:w="939"/>
        <w:gridCol w:w="610"/>
        <w:gridCol w:w="506"/>
        <w:gridCol w:w="997"/>
        <w:gridCol w:w="69"/>
        <w:gridCol w:w="1111"/>
        <w:gridCol w:w="1480"/>
        <w:gridCol w:w="1480"/>
        <w:gridCol w:w="1480"/>
        <w:gridCol w:w="1480"/>
        <w:gridCol w:w="1480"/>
      </w:tblGrid>
      <w:tr w:rsidR="00336C72" w:rsidRPr="00E91F4E" w:rsidTr="00867D0F">
        <w:trPr>
          <w:gridAfter w:val="7"/>
          <w:wAfter w:w="8580" w:type="dxa"/>
          <w:trHeight w:val="288"/>
        </w:trPr>
        <w:tc>
          <w:tcPr>
            <w:tcW w:w="708"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1066" w:type="dxa"/>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066" w:type="dxa"/>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066"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111"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480"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480"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480" w:type="dxa"/>
            <w:gridSpan w:val="3"/>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480"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480"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288"/>
        </w:trPr>
        <w:tc>
          <w:tcPr>
            <w:tcW w:w="708" w:type="dxa"/>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4254" w:type="dxa"/>
            <w:gridSpan w:val="5"/>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color w:val="000000"/>
                <w:sz w:val="24"/>
                <w:szCs w:val="24"/>
              </w:rPr>
            </w:pPr>
          </w:p>
        </w:tc>
        <w:tc>
          <w:tcPr>
            <w:tcW w:w="1066"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066"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128"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066" w:type="dxa"/>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066"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066"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066"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111" w:type="dxa"/>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480" w:type="dxa"/>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480" w:type="dxa"/>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480" w:type="dxa"/>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480" w:type="dxa"/>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480" w:type="dxa"/>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trHeight w:val="288"/>
        </w:trPr>
        <w:tc>
          <w:tcPr>
            <w:tcW w:w="708"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3151" w:type="dxa"/>
            <w:gridSpan w:val="3"/>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103"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066"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066"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128"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066" w:type="dxa"/>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066"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066"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066"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111"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1480"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1480"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1480"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1480"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1480"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gridAfter w:val="8"/>
          <w:wAfter w:w="9577" w:type="dxa"/>
          <w:trHeight w:val="288"/>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 п/п</w:t>
            </w:r>
          </w:p>
        </w:tc>
        <w:tc>
          <w:tcPr>
            <w:tcW w:w="3151" w:type="dxa"/>
            <w:gridSpan w:val="3"/>
            <w:tcBorders>
              <w:top w:val="single" w:sz="4" w:space="0" w:color="auto"/>
              <w:left w:val="nil"/>
              <w:bottom w:val="single" w:sz="4" w:space="0" w:color="auto"/>
              <w:right w:val="single" w:sz="4" w:space="0" w:color="auto"/>
            </w:tcBorders>
            <w:shd w:val="clear" w:color="auto" w:fill="auto"/>
            <w:noWrap/>
            <w:vAlign w:val="bottom"/>
          </w:tcPr>
          <w:p w:rsidR="00336C72" w:rsidRPr="00E91F4E" w:rsidRDefault="00336C72" w:rsidP="00867D0F">
            <w:pPr>
              <w:spacing w:after="0" w:line="240" w:lineRule="auto"/>
              <w:rPr>
                <w:rFonts w:ascii="Times New Roman" w:hAnsi="Times New Roman"/>
                <w:b/>
                <w:color w:val="000000"/>
                <w:sz w:val="24"/>
                <w:szCs w:val="24"/>
              </w:rPr>
            </w:pPr>
            <w:r w:rsidRPr="00E91F4E">
              <w:rPr>
                <w:rFonts w:ascii="Times New Roman" w:hAnsi="Times New Roman"/>
                <w:b/>
                <w:color w:val="000000"/>
                <w:sz w:val="24"/>
                <w:szCs w:val="24"/>
              </w:rPr>
              <w:t>Показатели</w:t>
            </w:r>
          </w:p>
        </w:tc>
        <w:tc>
          <w:tcPr>
            <w:tcW w:w="1103" w:type="dxa"/>
            <w:gridSpan w:val="2"/>
            <w:tcBorders>
              <w:top w:val="single" w:sz="4" w:space="0" w:color="auto"/>
              <w:left w:val="nil"/>
              <w:bottom w:val="single" w:sz="4" w:space="0" w:color="auto"/>
              <w:right w:val="single" w:sz="4" w:space="0" w:color="auto"/>
            </w:tcBorders>
            <w:shd w:val="clear" w:color="auto" w:fill="auto"/>
            <w:noWrap/>
            <w:vAlign w:val="bottom"/>
          </w:tcPr>
          <w:p w:rsidR="00336C72" w:rsidRPr="00E91F4E" w:rsidRDefault="00336C72" w:rsidP="00867D0F">
            <w:pPr>
              <w:spacing w:after="0" w:line="240" w:lineRule="auto"/>
              <w:rPr>
                <w:rFonts w:ascii="Times New Roman" w:hAnsi="Times New Roman"/>
                <w:b/>
                <w:color w:val="000000"/>
                <w:sz w:val="24"/>
                <w:szCs w:val="24"/>
              </w:rPr>
            </w:pPr>
            <w:r w:rsidRPr="00E91F4E">
              <w:rPr>
                <w:rFonts w:ascii="Times New Roman" w:hAnsi="Times New Roman"/>
                <w:b/>
                <w:color w:val="000000"/>
                <w:sz w:val="24"/>
                <w:szCs w:val="24"/>
              </w:rPr>
              <w:t>Ед. изм.</w:t>
            </w:r>
          </w:p>
        </w:tc>
        <w:tc>
          <w:tcPr>
            <w:tcW w:w="1066" w:type="dxa"/>
            <w:gridSpan w:val="2"/>
            <w:tcBorders>
              <w:top w:val="single" w:sz="4" w:space="0" w:color="auto"/>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ind w:firstLine="449"/>
              <w:jc w:val="center"/>
              <w:rPr>
                <w:rFonts w:ascii="Times New Roman" w:hAnsi="Times New Roman"/>
                <w:b/>
                <w:bCs/>
                <w:color w:val="000000"/>
                <w:sz w:val="24"/>
                <w:szCs w:val="24"/>
              </w:rPr>
            </w:pPr>
            <w:r w:rsidRPr="00E91F4E">
              <w:rPr>
                <w:rFonts w:ascii="Times New Roman" w:hAnsi="Times New Roman"/>
                <w:b/>
                <w:bCs/>
                <w:color w:val="000000"/>
                <w:sz w:val="24"/>
                <w:szCs w:val="24"/>
              </w:rPr>
              <w:t>2018</w:t>
            </w:r>
          </w:p>
        </w:tc>
        <w:tc>
          <w:tcPr>
            <w:tcW w:w="1066" w:type="dxa"/>
            <w:gridSpan w:val="2"/>
            <w:tcBorders>
              <w:top w:val="single" w:sz="4" w:space="0" w:color="auto"/>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2019</w:t>
            </w:r>
          </w:p>
        </w:tc>
        <w:tc>
          <w:tcPr>
            <w:tcW w:w="1128" w:type="dxa"/>
            <w:gridSpan w:val="2"/>
            <w:tcBorders>
              <w:top w:val="single" w:sz="4" w:space="0" w:color="auto"/>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2020</w:t>
            </w:r>
          </w:p>
        </w:tc>
        <w:tc>
          <w:tcPr>
            <w:tcW w:w="1066" w:type="dxa"/>
            <w:tcBorders>
              <w:top w:val="single" w:sz="4" w:space="0" w:color="auto"/>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2021</w:t>
            </w:r>
          </w:p>
        </w:tc>
        <w:tc>
          <w:tcPr>
            <w:tcW w:w="1066" w:type="dxa"/>
            <w:gridSpan w:val="2"/>
            <w:tcBorders>
              <w:top w:val="single" w:sz="4" w:space="0" w:color="auto"/>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2025</w:t>
            </w:r>
          </w:p>
        </w:tc>
        <w:tc>
          <w:tcPr>
            <w:tcW w:w="1066" w:type="dxa"/>
            <w:gridSpan w:val="2"/>
            <w:tcBorders>
              <w:top w:val="single" w:sz="4" w:space="0" w:color="auto"/>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2026</w:t>
            </w:r>
          </w:p>
        </w:tc>
      </w:tr>
      <w:tr w:rsidR="00336C72" w:rsidRPr="00E91F4E" w:rsidTr="00867D0F">
        <w:trPr>
          <w:gridAfter w:val="8"/>
          <w:wAfter w:w="9577" w:type="dxa"/>
          <w:trHeight w:val="28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w:t>
            </w:r>
          </w:p>
        </w:tc>
        <w:tc>
          <w:tcPr>
            <w:tcW w:w="3151" w:type="dxa"/>
            <w:gridSpan w:val="3"/>
            <w:tcBorders>
              <w:top w:val="nil"/>
              <w:left w:val="nil"/>
              <w:bottom w:val="single" w:sz="4" w:space="0" w:color="auto"/>
              <w:right w:val="single" w:sz="4" w:space="0" w:color="auto"/>
            </w:tcBorders>
            <w:shd w:val="clear" w:color="auto" w:fill="auto"/>
            <w:noWrap/>
            <w:vAlign w:val="bottom"/>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Объем стоков</w:t>
            </w:r>
          </w:p>
        </w:tc>
        <w:tc>
          <w:tcPr>
            <w:tcW w:w="1103" w:type="dxa"/>
            <w:gridSpan w:val="2"/>
            <w:tcBorders>
              <w:top w:val="nil"/>
              <w:left w:val="nil"/>
              <w:bottom w:val="single" w:sz="4" w:space="0" w:color="auto"/>
              <w:right w:val="single" w:sz="4" w:space="0" w:color="auto"/>
            </w:tcBorders>
            <w:shd w:val="clear" w:color="auto" w:fill="auto"/>
            <w:noWrap/>
            <w:vAlign w:val="bottom"/>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м3</w:t>
            </w:r>
          </w:p>
        </w:tc>
        <w:tc>
          <w:tcPr>
            <w:tcW w:w="1066"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17510,00</w:t>
            </w:r>
          </w:p>
        </w:tc>
        <w:tc>
          <w:tcPr>
            <w:tcW w:w="1066"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17566,50</w:t>
            </w:r>
          </w:p>
        </w:tc>
        <w:tc>
          <w:tcPr>
            <w:tcW w:w="1128"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18090,08</w:t>
            </w:r>
          </w:p>
        </w:tc>
        <w:tc>
          <w:tcPr>
            <w:tcW w:w="1066" w:type="dxa"/>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18211,97</w:t>
            </w:r>
          </w:p>
        </w:tc>
        <w:tc>
          <w:tcPr>
            <w:tcW w:w="1066"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18251,67</w:t>
            </w:r>
          </w:p>
        </w:tc>
        <w:tc>
          <w:tcPr>
            <w:tcW w:w="1066"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18376,42</w:t>
            </w:r>
          </w:p>
        </w:tc>
      </w:tr>
      <w:tr w:rsidR="00336C72" w:rsidRPr="00E91F4E" w:rsidTr="00867D0F">
        <w:trPr>
          <w:gridAfter w:val="8"/>
          <w:wAfter w:w="9577" w:type="dxa"/>
          <w:trHeight w:val="28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1.1.</w:t>
            </w:r>
          </w:p>
        </w:tc>
        <w:tc>
          <w:tcPr>
            <w:tcW w:w="3151" w:type="dxa"/>
            <w:gridSpan w:val="3"/>
            <w:tcBorders>
              <w:top w:val="nil"/>
              <w:left w:val="nil"/>
              <w:bottom w:val="single" w:sz="4" w:space="0" w:color="auto"/>
              <w:right w:val="single" w:sz="4" w:space="0" w:color="auto"/>
            </w:tcBorders>
            <w:shd w:val="clear" w:color="auto" w:fill="auto"/>
            <w:noWrap/>
            <w:vAlign w:val="bottom"/>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Население поселка</w:t>
            </w:r>
          </w:p>
        </w:tc>
        <w:tc>
          <w:tcPr>
            <w:tcW w:w="1103" w:type="dxa"/>
            <w:gridSpan w:val="2"/>
            <w:tcBorders>
              <w:top w:val="nil"/>
              <w:left w:val="nil"/>
              <w:bottom w:val="single" w:sz="4" w:space="0" w:color="auto"/>
              <w:right w:val="single" w:sz="4" w:space="0" w:color="auto"/>
            </w:tcBorders>
            <w:shd w:val="clear" w:color="auto" w:fill="auto"/>
            <w:noWrap/>
            <w:vAlign w:val="bottom"/>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м3</w:t>
            </w:r>
          </w:p>
        </w:tc>
        <w:tc>
          <w:tcPr>
            <w:tcW w:w="1066"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12124,00</w:t>
            </w:r>
          </w:p>
        </w:tc>
        <w:tc>
          <w:tcPr>
            <w:tcW w:w="1066"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12120,89</w:t>
            </w:r>
          </w:p>
        </w:tc>
        <w:tc>
          <w:tcPr>
            <w:tcW w:w="1128"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12482,16</w:t>
            </w:r>
          </w:p>
        </w:tc>
        <w:tc>
          <w:tcPr>
            <w:tcW w:w="1066" w:type="dxa"/>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12566,26</w:t>
            </w:r>
          </w:p>
        </w:tc>
        <w:tc>
          <w:tcPr>
            <w:tcW w:w="1066"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12593,65</w:t>
            </w:r>
          </w:p>
        </w:tc>
        <w:tc>
          <w:tcPr>
            <w:tcW w:w="1066"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12679,73</w:t>
            </w:r>
          </w:p>
        </w:tc>
      </w:tr>
      <w:tr w:rsidR="00336C72" w:rsidRPr="00E91F4E" w:rsidTr="00867D0F">
        <w:trPr>
          <w:gridAfter w:val="8"/>
          <w:wAfter w:w="9577" w:type="dxa"/>
          <w:trHeight w:val="28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1. 2.</w:t>
            </w:r>
          </w:p>
        </w:tc>
        <w:tc>
          <w:tcPr>
            <w:tcW w:w="3151" w:type="dxa"/>
            <w:gridSpan w:val="3"/>
            <w:tcBorders>
              <w:top w:val="nil"/>
              <w:left w:val="nil"/>
              <w:bottom w:val="single" w:sz="4" w:space="0" w:color="auto"/>
              <w:right w:val="single" w:sz="4" w:space="0" w:color="auto"/>
            </w:tcBorders>
            <w:shd w:val="clear" w:color="auto" w:fill="auto"/>
            <w:noWrap/>
            <w:vAlign w:val="bottom"/>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Прочие потребители поселка</w:t>
            </w:r>
          </w:p>
        </w:tc>
        <w:tc>
          <w:tcPr>
            <w:tcW w:w="1103" w:type="dxa"/>
            <w:gridSpan w:val="2"/>
            <w:tcBorders>
              <w:top w:val="nil"/>
              <w:left w:val="nil"/>
              <w:bottom w:val="single" w:sz="4" w:space="0" w:color="auto"/>
              <w:right w:val="single" w:sz="4" w:space="0" w:color="auto"/>
            </w:tcBorders>
            <w:shd w:val="clear" w:color="auto" w:fill="auto"/>
            <w:noWrap/>
            <w:vAlign w:val="bottom"/>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м3</w:t>
            </w:r>
          </w:p>
        </w:tc>
        <w:tc>
          <w:tcPr>
            <w:tcW w:w="1066"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5386,00</w:t>
            </w:r>
          </w:p>
        </w:tc>
        <w:tc>
          <w:tcPr>
            <w:tcW w:w="1066"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5445,62</w:t>
            </w:r>
          </w:p>
        </w:tc>
        <w:tc>
          <w:tcPr>
            <w:tcW w:w="1128"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5607,92</w:t>
            </w:r>
          </w:p>
        </w:tc>
        <w:tc>
          <w:tcPr>
            <w:tcW w:w="1066" w:type="dxa"/>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5645,71</w:t>
            </w:r>
          </w:p>
        </w:tc>
        <w:tc>
          <w:tcPr>
            <w:tcW w:w="1066"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5658,02</w:t>
            </w:r>
          </w:p>
        </w:tc>
        <w:tc>
          <w:tcPr>
            <w:tcW w:w="1066"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5696,69</w:t>
            </w:r>
          </w:p>
        </w:tc>
      </w:tr>
      <w:tr w:rsidR="00336C72" w:rsidRPr="00E91F4E" w:rsidTr="00867D0F">
        <w:trPr>
          <w:gridAfter w:val="8"/>
          <w:wAfter w:w="9577" w:type="dxa"/>
          <w:trHeight w:val="28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w:t>
            </w:r>
          </w:p>
        </w:tc>
        <w:tc>
          <w:tcPr>
            <w:tcW w:w="3151" w:type="dxa"/>
            <w:gridSpan w:val="3"/>
            <w:tcBorders>
              <w:top w:val="nil"/>
              <w:left w:val="nil"/>
              <w:bottom w:val="single" w:sz="4" w:space="0" w:color="auto"/>
              <w:right w:val="single" w:sz="4" w:space="0" w:color="auto"/>
            </w:tcBorders>
            <w:shd w:val="clear" w:color="auto" w:fill="auto"/>
            <w:noWrap/>
            <w:vAlign w:val="bottom"/>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Удельный расход электроэнергии</w:t>
            </w:r>
          </w:p>
        </w:tc>
        <w:tc>
          <w:tcPr>
            <w:tcW w:w="1103" w:type="dxa"/>
            <w:gridSpan w:val="2"/>
            <w:tcBorders>
              <w:top w:val="nil"/>
              <w:left w:val="nil"/>
              <w:bottom w:val="single" w:sz="4" w:space="0" w:color="auto"/>
              <w:right w:val="single" w:sz="4" w:space="0" w:color="auto"/>
            </w:tcBorders>
            <w:shd w:val="clear" w:color="auto" w:fill="auto"/>
            <w:noWrap/>
            <w:vAlign w:val="bottom"/>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кВт*ч/м3</w:t>
            </w:r>
          </w:p>
        </w:tc>
        <w:tc>
          <w:tcPr>
            <w:tcW w:w="1066"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0,47</w:t>
            </w:r>
          </w:p>
        </w:tc>
        <w:tc>
          <w:tcPr>
            <w:tcW w:w="1066"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0,47</w:t>
            </w:r>
          </w:p>
        </w:tc>
        <w:tc>
          <w:tcPr>
            <w:tcW w:w="1128"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0,47</w:t>
            </w:r>
          </w:p>
        </w:tc>
        <w:tc>
          <w:tcPr>
            <w:tcW w:w="1066" w:type="dxa"/>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0,47</w:t>
            </w:r>
          </w:p>
        </w:tc>
        <w:tc>
          <w:tcPr>
            <w:tcW w:w="1066"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0,47</w:t>
            </w:r>
          </w:p>
        </w:tc>
        <w:tc>
          <w:tcPr>
            <w:tcW w:w="1066"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0,47</w:t>
            </w:r>
          </w:p>
        </w:tc>
      </w:tr>
      <w:tr w:rsidR="00336C72" w:rsidRPr="00E91F4E" w:rsidTr="00867D0F">
        <w:trPr>
          <w:gridAfter w:val="8"/>
          <w:wAfter w:w="9577" w:type="dxa"/>
          <w:trHeight w:val="288"/>
        </w:trPr>
        <w:tc>
          <w:tcPr>
            <w:tcW w:w="708"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color w:val="000000"/>
                <w:sz w:val="24"/>
                <w:szCs w:val="24"/>
              </w:rPr>
            </w:pPr>
          </w:p>
        </w:tc>
        <w:tc>
          <w:tcPr>
            <w:tcW w:w="3151" w:type="dxa"/>
            <w:gridSpan w:val="3"/>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103"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066"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highlight w:val="cyan"/>
              </w:rPr>
            </w:pPr>
          </w:p>
        </w:tc>
        <w:tc>
          <w:tcPr>
            <w:tcW w:w="1066"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128"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066" w:type="dxa"/>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066"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066"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gridAfter w:val="8"/>
          <w:wAfter w:w="9577" w:type="dxa"/>
          <w:trHeight w:val="288"/>
        </w:trPr>
        <w:tc>
          <w:tcPr>
            <w:tcW w:w="708"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4254" w:type="dxa"/>
            <w:gridSpan w:val="5"/>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color w:val="000000"/>
                <w:sz w:val="24"/>
                <w:szCs w:val="24"/>
              </w:rPr>
            </w:pPr>
          </w:p>
        </w:tc>
        <w:tc>
          <w:tcPr>
            <w:tcW w:w="1066"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066"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128"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066" w:type="dxa"/>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066"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066"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gridAfter w:val="8"/>
          <w:wAfter w:w="9577" w:type="dxa"/>
          <w:trHeight w:val="288"/>
        </w:trPr>
        <w:tc>
          <w:tcPr>
            <w:tcW w:w="708"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3151" w:type="dxa"/>
            <w:gridSpan w:val="3"/>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103"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066"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066"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128"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066" w:type="dxa"/>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066"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c>
          <w:tcPr>
            <w:tcW w:w="1066" w:type="dxa"/>
            <w:gridSpan w:val="2"/>
            <w:tcBorders>
              <w:top w:val="nil"/>
              <w:left w:val="nil"/>
              <w:bottom w:val="nil"/>
              <w:right w:val="nil"/>
            </w:tcBorders>
            <w:shd w:val="clear" w:color="auto" w:fill="auto"/>
            <w:noWrap/>
            <w:vAlign w:val="bottom"/>
          </w:tcPr>
          <w:p w:rsidR="00336C72" w:rsidRPr="00E91F4E" w:rsidRDefault="00336C72" w:rsidP="00867D0F">
            <w:pPr>
              <w:spacing w:after="0" w:line="240" w:lineRule="auto"/>
              <w:rPr>
                <w:rFonts w:ascii="Times New Roman" w:hAnsi="Times New Roman"/>
                <w:sz w:val="24"/>
                <w:szCs w:val="24"/>
              </w:rPr>
            </w:pPr>
          </w:p>
        </w:tc>
      </w:tr>
      <w:tr w:rsidR="00336C72" w:rsidRPr="00E91F4E" w:rsidTr="00867D0F">
        <w:trPr>
          <w:gridAfter w:val="8"/>
          <w:wAfter w:w="9577" w:type="dxa"/>
          <w:trHeight w:val="288"/>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 п/п</w:t>
            </w:r>
          </w:p>
        </w:tc>
        <w:tc>
          <w:tcPr>
            <w:tcW w:w="3151" w:type="dxa"/>
            <w:gridSpan w:val="3"/>
            <w:tcBorders>
              <w:top w:val="single" w:sz="4" w:space="0" w:color="auto"/>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rPr>
                <w:rFonts w:ascii="Times New Roman" w:hAnsi="Times New Roman"/>
                <w:b/>
                <w:color w:val="000000"/>
                <w:sz w:val="24"/>
                <w:szCs w:val="24"/>
              </w:rPr>
            </w:pPr>
            <w:r w:rsidRPr="00E91F4E">
              <w:rPr>
                <w:rFonts w:ascii="Times New Roman" w:hAnsi="Times New Roman"/>
                <w:b/>
                <w:color w:val="000000"/>
                <w:sz w:val="24"/>
                <w:szCs w:val="24"/>
              </w:rPr>
              <w:t>Показатели</w:t>
            </w:r>
          </w:p>
        </w:tc>
        <w:tc>
          <w:tcPr>
            <w:tcW w:w="1103" w:type="dxa"/>
            <w:gridSpan w:val="2"/>
            <w:tcBorders>
              <w:top w:val="single" w:sz="4" w:space="0" w:color="auto"/>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Ед. изм.</w:t>
            </w:r>
          </w:p>
        </w:tc>
        <w:tc>
          <w:tcPr>
            <w:tcW w:w="1066" w:type="dxa"/>
            <w:gridSpan w:val="2"/>
            <w:tcBorders>
              <w:top w:val="single" w:sz="4" w:space="0" w:color="auto"/>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2027</w:t>
            </w:r>
          </w:p>
        </w:tc>
        <w:tc>
          <w:tcPr>
            <w:tcW w:w="1066" w:type="dxa"/>
            <w:gridSpan w:val="2"/>
            <w:tcBorders>
              <w:top w:val="single" w:sz="4" w:space="0" w:color="auto"/>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2028</w:t>
            </w:r>
          </w:p>
        </w:tc>
        <w:tc>
          <w:tcPr>
            <w:tcW w:w="1128" w:type="dxa"/>
            <w:gridSpan w:val="2"/>
            <w:tcBorders>
              <w:top w:val="single" w:sz="4" w:space="0" w:color="auto"/>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2028</w:t>
            </w:r>
          </w:p>
        </w:tc>
        <w:tc>
          <w:tcPr>
            <w:tcW w:w="1066" w:type="dxa"/>
            <w:tcBorders>
              <w:top w:val="single" w:sz="4" w:space="0" w:color="auto"/>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2030-2035</w:t>
            </w:r>
          </w:p>
        </w:tc>
        <w:tc>
          <w:tcPr>
            <w:tcW w:w="2132" w:type="dxa"/>
            <w:gridSpan w:val="4"/>
            <w:vMerge w:val="restart"/>
            <w:tcBorders>
              <w:left w:val="nil"/>
            </w:tcBorders>
            <w:shd w:val="clear" w:color="auto" w:fill="auto"/>
            <w:noWrap/>
            <w:vAlign w:val="center"/>
          </w:tcPr>
          <w:p w:rsidR="00336C72" w:rsidRPr="00E91F4E" w:rsidRDefault="00336C72" w:rsidP="00867D0F">
            <w:pPr>
              <w:spacing w:after="0" w:line="240" w:lineRule="auto"/>
              <w:jc w:val="center"/>
              <w:rPr>
                <w:rFonts w:ascii="Times New Roman" w:hAnsi="Times New Roman"/>
                <w:b/>
                <w:color w:val="000000"/>
                <w:sz w:val="24"/>
                <w:szCs w:val="24"/>
              </w:rPr>
            </w:pPr>
          </w:p>
        </w:tc>
      </w:tr>
      <w:tr w:rsidR="00336C72" w:rsidRPr="00E91F4E" w:rsidTr="00867D0F">
        <w:trPr>
          <w:gridAfter w:val="8"/>
          <w:wAfter w:w="9577" w:type="dxa"/>
          <w:trHeight w:val="28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w:t>
            </w:r>
          </w:p>
        </w:tc>
        <w:tc>
          <w:tcPr>
            <w:tcW w:w="3151" w:type="dxa"/>
            <w:gridSpan w:val="3"/>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Объем стоков</w:t>
            </w:r>
          </w:p>
        </w:tc>
        <w:tc>
          <w:tcPr>
            <w:tcW w:w="1103"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м3</w:t>
            </w:r>
          </w:p>
        </w:tc>
        <w:tc>
          <w:tcPr>
            <w:tcW w:w="1066"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18474,89</w:t>
            </w:r>
          </w:p>
        </w:tc>
        <w:tc>
          <w:tcPr>
            <w:tcW w:w="1066"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18519,22</w:t>
            </w:r>
          </w:p>
        </w:tc>
        <w:tc>
          <w:tcPr>
            <w:tcW w:w="1128"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18642,50</w:t>
            </w:r>
          </w:p>
        </w:tc>
        <w:tc>
          <w:tcPr>
            <w:tcW w:w="1066" w:type="dxa"/>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18706,63</w:t>
            </w:r>
          </w:p>
        </w:tc>
        <w:tc>
          <w:tcPr>
            <w:tcW w:w="2132" w:type="dxa"/>
            <w:gridSpan w:val="4"/>
            <w:vMerge/>
            <w:tcBorders>
              <w:left w:val="nil"/>
            </w:tcBorders>
            <w:shd w:val="clear" w:color="auto" w:fill="auto"/>
            <w:noWrap/>
            <w:vAlign w:val="bottom"/>
          </w:tcPr>
          <w:p w:rsidR="00336C72" w:rsidRPr="00E91F4E" w:rsidRDefault="00336C72" w:rsidP="00867D0F">
            <w:pPr>
              <w:spacing w:after="0" w:line="240" w:lineRule="auto"/>
              <w:jc w:val="right"/>
              <w:rPr>
                <w:rFonts w:ascii="Times New Roman" w:hAnsi="Times New Roman"/>
                <w:color w:val="000000"/>
                <w:sz w:val="24"/>
                <w:szCs w:val="24"/>
              </w:rPr>
            </w:pPr>
          </w:p>
        </w:tc>
      </w:tr>
      <w:tr w:rsidR="00336C72" w:rsidRPr="00E91F4E" w:rsidTr="00867D0F">
        <w:trPr>
          <w:gridAfter w:val="8"/>
          <w:wAfter w:w="9577" w:type="dxa"/>
          <w:trHeight w:val="288"/>
        </w:trPr>
        <w:tc>
          <w:tcPr>
            <w:tcW w:w="708" w:type="dxa"/>
            <w:tcBorders>
              <w:top w:val="nil"/>
              <w:left w:val="single" w:sz="4" w:space="0" w:color="auto"/>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1.1.</w:t>
            </w:r>
          </w:p>
        </w:tc>
        <w:tc>
          <w:tcPr>
            <w:tcW w:w="3151" w:type="dxa"/>
            <w:gridSpan w:val="3"/>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Население поселка</w:t>
            </w:r>
          </w:p>
        </w:tc>
        <w:tc>
          <w:tcPr>
            <w:tcW w:w="1103"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м3</w:t>
            </w:r>
          </w:p>
        </w:tc>
        <w:tc>
          <w:tcPr>
            <w:tcW w:w="1066"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12747,68</w:t>
            </w:r>
          </w:p>
        </w:tc>
        <w:tc>
          <w:tcPr>
            <w:tcW w:w="1066"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12778,27</w:t>
            </w:r>
          </w:p>
        </w:tc>
        <w:tc>
          <w:tcPr>
            <w:tcW w:w="1128"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12863,32</w:t>
            </w:r>
          </w:p>
        </w:tc>
        <w:tc>
          <w:tcPr>
            <w:tcW w:w="1066" w:type="dxa"/>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12907,58</w:t>
            </w:r>
          </w:p>
        </w:tc>
        <w:tc>
          <w:tcPr>
            <w:tcW w:w="2132" w:type="dxa"/>
            <w:gridSpan w:val="4"/>
            <w:vMerge/>
            <w:tcBorders>
              <w:left w:val="nil"/>
            </w:tcBorders>
            <w:shd w:val="clear" w:color="auto" w:fill="auto"/>
            <w:noWrap/>
            <w:vAlign w:val="bottom"/>
          </w:tcPr>
          <w:p w:rsidR="00336C72" w:rsidRPr="00E91F4E" w:rsidRDefault="00336C72" w:rsidP="00867D0F">
            <w:pPr>
              <w:spacing w:after="0" w:line="240" w:lineRule="auto"/>
              <w:jc w:val="right"/>
              <w:rPr>
                <w:rFonts w:ascii="Times New Roman" w:hAnsi="Times New Roman"/>
                <w:color w:val="000000"/>
                <w:sz w:val="24"/>
                <w:szCs w:val="24"/>
              </w:rPr>
            </w:pPr>
          </w:p>
        </w:tc>
      </w:tr>
      <w:tr w:rsidR="00336C72" w:rsidRPr="00E91F4E" w:rsidTr="00867D0F">
        <w:trPr>
          <w:gridAfter w:val="8"/>
          <w:wAfter w:w="9577" w:type="dxa"/>
          <w:trHeight w:val="288"/>
        </w:trPr>
        <w:tc>
          <w:tcPr>
            <w:tcW w:w="708" w:type="dxa"/>
            <w:tcBorders>
              <w:top w:val="nil"/>
              <w:left w:val="single" w:sz="4" w:space="0" w:color="auto"/>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1.2.</w:t>
            </w:r>
          </w:p>
        </w:tc>
        <w:tc>
          <w:tcPr>
            <w:tcW w:w="3151" w:type="dxa"/>
            <w:gridSpan w:val="3"/>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Прочие потребители поселка</w:t>
            </w:r>
          </w:p>
        </w:tc>
        <w:tc>
          <w:tcPr>
            <w:tcW w:w="1103"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м3</w:t>
            </w:r>
          </w:p>
        </w:tc>
        <w:tc>
          <w:tcPr>
            <w:tcW w:w="1066"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5727,22</w:t>
            </w:r>
          </w:p>
        </w:tc>
        <w:tc>
          <w:tcPr>
            <w:tcW w:w="1066"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5740,96</w:t>
            </w:r>
          </w:p>
        </w:tc>
        <w:tc>
          <w:tcPr>
            <w:tcW w:w="1128"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5779,17</w:t>
            </w:r>
          </w:p>
        </w:tc>
        <w:tc>
          <w:tcPr>
            <w:tcW w:w="1066" w:type="dxa"/>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5799,06</w:t>
            </w:r>
          </w:p>
        </w:tc>
        <w:tc>
          <w:tcPr>
            <w:tcW w:w="2132" w:type="dxa"/>
            <w:gridSpan w:val="4"/>
            <w:vMerge/>
            <w:tcBorders>
              <w:left w:val="nil"/>
            </w:tcBorders>
            <w:shd w:val="clear" w:color="auto" w:fill="auto"/>
            <w:noWrap/>
            <w:vAlign w:val="bottom"/>
          </w:tcPr>
          <w:p w:rsidR="00336C72" w:rsidRPr="00E91F4E" w:rsidRDefault="00336C72" w:rsidP="00867D0F">
            <w:pPr>
              <w:spacing w:after="0" w:line="240" w:lineRule="auto"/>
              <w:jc w:val="right"/>
              <w:rPr>
                <w:rFonts w:ascii="Times New Roman" w:hAnsi="Times New Roman"/>
                <w:color w:val="000000"/>
                <w:sz w:val="24"/>
                <w:szCs w:val="24"/>
              </w:rPr>
            </w:pPr>
          </w:p>
        </w:tc>
      </w:tr>
      <w:tr w:rsidR="00336C72" w:rsidRPr="00E91F4E" w:rsidTr="00867D0F">
        <w:trPr>
          <w:gridAfter w:val="8"/>
          <w:wAfter w:w="9577" w:type="dxa"/>
          <w:trHeight w:val="28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w:t>
            </w:r>
          </w:p>
        </w:tc>
        <w:tc>
          <w:tcPr>
            <w:tcW w:w="3151" w:type="dxa"/>
            <w:gridSpan w:val="3"/>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Удельный расход электроэнергии</w:t>
            </w:r>
          </w:p>
        </w:tc>
        <w:tc>
          <w:tcPr>
            <w:tcW w:w="1103"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кВт*ч/м3</w:t>
            </w:r>
          </w:p>
        </w:tc>
        <w:tc>
          <w:tcPr>
            <w:tcW w:w="1066"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0,47</w:t>
            </w:r>
          </w:p>
        </w:tc>
        <w:tc>
          <w:tcPr>
            <w:tcW w:w="1066"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0,47</w:t>
            </w:r>
          </w:p>
        </w:tc>
        <w:tc>
          <w:tcPr>
            <w:tcW w:w="1128" w:type="dxa"/>
            <w:gridSpan w:val="2"/>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0,47</w:t>
            </w:r>
          </w:p>
        </w:tc>
        <w:tc>
          <w:tcPr>
            <w:tcW w:w="1066" w:type="dxa"/>
            <w:tcBorders>
              <w:top w:val="nil"/>
              <w:left w:val="nil"/>
              <w:bottom w:val="single" w:sz="4" w:space="0" w:color="auto"/>
              <w:right w:val="single" w:sz="4" w:space="0" w:color="auto"/>
            </w:tcBorders>
            <w:shd w:val="clear" w:color="auto" w:fill="auto"/>
            <w:noWrap/>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0,47</w:t>
            </w:r>
          </w:p>
        </w:tc>
        <w:tc>
          <w:tcPr>
            <w:tcW w:w="2132" w:type="dxa"/>
            <w:gridSpan w:val="4"/>
            <w:vMerge/>
            <w:tcBorders>
              <w:left w:val="nil"/>
            </w:tcBorders>
            <w:shd w:val="clear" w:color="auto" w:fill="auto"/>
            <w:noWrap/>
            <w:vAlign w:val="bottom"/>
          </w:tcPr>
          <w:p w:rsidR="00336C72" w:rsidRPr="00E91F4E" w:rsidRDefault="00336C72" w:rsidP="00867D0F">
            <w:pPr>
              <w:spacing w:after="0" w:line="240" w:lineRule="auto"/>
              <w:rPr>
                <w:rFonts w:ascii="Times New Roman" w:hAnsi="Times New Roman"/>
                <w:color w:val="000000"/>
                <w:sz w:val="24"/>
                <w:szCs w:val="24"/>
              </w:rPr>
            </w:pPr>
          </w:p>
        </w:tc>
      </w:tr>
      <w:tr w:rsidR="00336C72" w:rsidRPr="00E91F4E" w:rsidTr="00867D0F">
        <w:trPr>
          <w:gridAfter w:val="8"/>
          <w:wAfter w:w="9577" w:type="dxa"/>
          <w:trHeight w:val="489"/>
        </w:trPr>
        <w:tc>
          <w:tcPr>
            <w:tcW w:w="708" w:type="dxa"/>
            <w:tcBorders>
              <w:top w:val="nil"/>
              <w:left w:val="nil"/>
              <w:bottom w:val="nil"/>
              <w:right w:val="nil"/>
            </w:tcBorders>
            <w:shd w:val="clear" w:color="auto" w:fill="auto"/>
            <w:noWrap/>
            <w:vAlign w:val="center"/>
            <w:hideMark/>
          </w:tcPr>
          <w:p w:rsidR="00336C72" w:rsidRPr="00E91F4E" w:rsidRDefault="00336C72" w:rsidP="00867D0F">
            <w:pPr>
              <w:spacing w:after="0" w:line="240" w:lineRule="auto"/>
              <w:rPr>
                <w:rFonts w:ascii="Times New Roman" w:hAnsi="Times New Roman"/>
                <w:color w:val="000000"/>
                <w:sz w:val="24"/>
                <w:szCs w:val="24"/>
              </w:rPr>
            </w:pPr>
          </w:p>
        </w:tc>
        <w:tc>
          <w:tcPr>
            <w:tcW w:w="3151" w:type="dxa"/>
            <w:gridSpan w:val="3"/>
            <w:tcBorders>
              <w:top w:val="nil"/>
              <w:left w:val="nil"/>
              <w:bottom w:val="nil"/>
              <w:right w:val="nil"/>
            </w:tcBorders>
            <w:shd w:val="clear" w:color="auto" w:fill="auto"/>
            <w:noWrap/>
            <w:vAlign w:val="bottom"/>
            <w:hideMark/>
          </w:tcPr>
          <w:p w:rsidR="00336C72" w:rsidRPr="00E91F4E" w:rsidRDefault="00336C72" w:rsidP="00867D0F">
            <w:pPr>
              <w:spacing w:after="0" w:line="240" w:lineRule="auto"/>
              <w:jc w:val="center"/>
              <w:rPr>
                <w:rFonts w:ascii="Times New Roman" w:hAnsi="Times New Roman"/>
                <w:sz w:val="24"/>
                <w:szCs w:val="24"/>
              </w:rPr>
            </w:pPr>
          </w:p>
        </w:tc>
        <w:tc>
          <w:tcPr>
            <w:tcW w:w="1103" w:type="dxa"/>
            <w:gridSpan w:val="2"/>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1066" w:type="dxa"/>
            <w:gridSpan w:val="2"/>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1066" w:type="dxa"/>
            <w:gridSpan w:val="2"/>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1128" w:type="dxa"/>
            <w:gridSpan w:val="2"/>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1066" w:type="dxa"/>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1066" w:type="dxa"/>
            <w:gridSpan w:val="2"/>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c>
          <w:tcPr>
            <w:tcW w:w="1066" w:type="dxa"/>
            <w:gridSpan w:val="2"/>
            <w:tcBorders>
              <w:top w:val="nil"/>
              <w:left w:val="nil"/>
              <w:bottom w:val="nil"/>
              <w:right w:val="nil"/>
            </w:tcBorders>
            <w:shd w:val="clear" w:color="auto" w:fill="auto"/>
            <w:noWrap/>
            <w:vAlign w:val="bottom"/>
            <w:hideMark/>
          </w:tcPr>
          <w:p w:rsidR="00336C72" w:rsidRPr="00E91F4E" w:rsidRDefault="00336C72" w:rsidP="00867D0F">
            <w:pPr>
              <w:spacing w:after="0" w:line="240" w:lineRule="auto"/>
              <w:rPr>
                <w:rFonts w:ascii="Times New Roman" w:hAnsi="Times New Roman"/>
                <w:sz w:val="24"/>
                <w:szCs w:val="24"/>
              </w:rPr>
            </w:pPr>
          </w:p>
        </w:tc>
      </w:tr>
    </w:tbl>
    <w:p w:rsidR="00336C72" w:rsidRPr="00E91F4E" w:rsidRDefault="00336C72" w:rsidP="00867D0F">
      <w:pPr>
        <w:spacing w:after="0" w:line="240" w:lineRule="auto"/>
        <w:jc w:val="both"/>
        <w:rPr>
          <w:rFonts w:ascii="Times New Roman" w:hAnsi="Times New Roman"/>
          <w:sz w:val="24"/>
          <w:szCs w:val="24"/>
        </w:rPr>
        <w:sectPr w:rsidR="00336C72" w:rsidRPr="00E91F4E" w:rsidSect="00867D0F">
          <w:pgSz w:w="16838" w:h="11906" w:orient="landscape"/>
          <w:pgMar w:top="1701" w:right="851" w:bottom="851" w:left="1701" w:header="709" w:footer="272" w:gutter="0"/>
          <w:cols w:space="708"/>
          <w:docGrid w:linePitch="360"/>
        </w:sectPr>
      </w:pPr>
    </w:p>
    <w:p w:rsidR="00336C72" w:rsidRPr="00E91F4E" w:rsidRDefault="00336C72" w:rsidP="00867D0F">
      <w:pPr>
        <w:numPr>
          <w:ilvl w:val="1"/>
          <w:numId w:val="11"/>
        </w:numPr>
        <w:tabs>
          <w:tab w:val="left" w:pos="426"/>
          <w:tab w:val="left" w:pos="1276"/>
        </w:tabs>
        <w:spacing w:after="0" w:line="240" w:lineRule="auto"/>
        <w:ind w:left="0" w:hanging="6"/>
        <w:jc w:val="both"/>
        <w:outlineLvl w:val="0"/>
        <w:rPr>
          <w:rFonts w:ascii="Times New Roman" w:hAnsi="Times New Roman"/>
          <w:b/>
          <w:bCs/>
          <w:sz w:val="24"/>
          <w:szCs w:val="24"/>
        </w:rPr>
      </w:pPr>
      <w:bookmarkStart w:id="298" w:name="_Toc363135364"/>
      <w:bookmarkStart w:id="299" w:name="_Toc403910577"/>
      <w:bookmarkStart w:id="300" w:name="_Toc417458506"/>
      <w:r w:rsidRPr="00E91F4E">
        <w:rPr>
          <w:rFonts w:ascii="Times New Roman" w:hAnsi="Times New Roman"/>
          <w:b/>
          <w:bCs/>
          <w:sz w:val="24"/>
          <w:szCs w:val="24"/>
        </w:rPr>
        <w:lastRenderedPageBreak/>
        <w:t>Прогноз спроса на услуги по электроснабжению</w:t>
      </w:r>
      <w:bookmarkEnd w:id="298"/>
      <w:bookmarkEnd w:id="299"/>
      <w:bookmarkEnd w:id="300"/>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Прогнозная оценка спроса не осуществлялась ввиду отсутствия необходимых данных.</w:t>
      </w:r>
    </w:p>
    <w:p w:rsidR="00336C72" w:rsidRPr="00E91F4E" w:rsidRDefault="00336C72" w:rsidP="00867D0F">
      <w:pPr>
        <w:spacing w:after="0" w:line="240" w:lineRule="auto"/>
        <w:ind w:firstLine="567"/>
        <w:jc w:val="both"/>
        <w:rPr>
          <w:rFonts w:ascii="Times New Roman" w:hAnsi="Times New Roman"/>
          <w:b/>
          <w:sz w:val="24"/>
          <w:szCs w:val="24"/>
        </w:rPr>
      </w:pPr>
    </w:p>
    <w:p w:rsidR="00336C72" w:rsidRPr="00E91F4E" w:rsidRDefault="00336C72" w:rsidP="00867D0F">
      <w:pPr>
        <w:numPr>
          <w:ilvl w:val="1"/>
          <w:numId w:val="11"/>
        </w:numPr>
        <w:tabs>
          <w:tab w:val="left" w:pos="426"/>
          <w:tab w:val="left" w:pos="1276"/>
        </w:tabs>
        <w:spacing w:after="0" w:line="240" w:lineRule="auto"/>
        <w:ind w:left="0" w:hanging="6"/>
        <w:jc w:val="both"/>
        <w:outlineLvl w:val="0"/>
        <w:rPr>
          <w:rFonts w:ascii="Times New Roman" w:hAnsi="Times New Roman"/>
          <w:b/>
          <w:bCs/>
          <w:sz w:val="24"/>
          <w:szCs w:val="24"/>
        </w:rPr>
      </w:pPr>
      <w:bookmarkStart w:id="301" w:name="_Toc363129214"/>
      <w:bookmarkStart w:id="302" w:name="_Toc403910578"/>
      <w:bookmarkStart w:id="303" w:name="_Toc417458507"/>
      <w:r w:rsidRPr="00E91F4E">
        <w:rPr>
          <w:rFonts w:ascii="Times New Roman" w:hAnsi="Times New Roman"/>
          <w:b/>
          <w:bCs/>
          <w:sz w:val="24"/>
          <w:szCs w:val="24"/>
        </w:rPr>
        <w:t>Прогноз спроса на утилизацию ТБО</w:t>
      </w:r>
      <w:bookmarkEnd w:id="301"/>
      <w:bookmarkEnd w:id="302"/>
      <w:bookmarkEnd w:id="303"/>
    </w:p>
    <w:p w:rsidR="00336C72" w:rsidRPr="00E91F4E" w:rsidRDefault="00336C72" w:rsidP="00867D0F">
      <w:pPr>
        <w:tabs>
          <w:tab w:val="left" w:pos="540"/>
        </w:tabs>
        <w:spacing w:after="0" w:line="240" w:lineRule="auto"/>
        <w:jc w:val="both"/>
        <w:outlineLvl w:val="0"/>
        <w:rPr>
          <w:rFonts w:ascii="Times New Roman" w:hAnsi="Times New Roman"/>
          <w:b/>
          <w:sz w:val="24"/>
          <w:szCs w:val="24"/>
        </w:rPr>
      </w:pPr>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Прогнозная оценка спроса не осуществлялась ввиду отсутствия услуги ТБО.</w:t>
      </w:r>
    </w:p>
    <w:p w:rsidR="00336C72" w:rsidRPr="00E91F4E" w:rsidRDefault="00336C72" w:rsidP="00867D0F">
      <w:pPr>
        <w:spacing w:after="0" w:line="240" w:lineRule="auto"/>
        <w:ind w:firstLine="567"/>
        <w:jc w:val="both"/>
        <w:rPr>
          <w:rFonts w:ascii="Times New Roman" w:hAnsi="Times New Roman"/>
          <w:sz w:val="24"/>
          <w:szCs w:val="24"/>
        </w:rPr>
      </w:pPr>
    </w:p>
    <w:p w:rsidR="00336C72" w:rsidRPr="00E91F4E" w:rsidRDefault="00336C72" w:rsidP="00867D0F">
      <w:pPr>
        <w:numPr>
          <w:ilvl w:val="1"/>
          <w:numId w:val="11"/>
        </w:numPr>
        <w:tabs>
          <w:tab w:val="left" w:pos="426"/>
          <w:tab w:val="left" w:pos="1276"/>
        </w:tabs>
        <w:spacing w:after="0" w:line="240" w:lineRule="auto"/>
        <w:ind w:left="0" w:firstLine="135"/>
        <w:jc w:val="both"/>
        <w:outlineLvl w:val="1"/>
        <w:rPr>
          <w:rFonts w:ascii="Times New Roman" w:hAnsi="Times New Roman"/>
          <w:b/>
          <w:bCs/>
          <w:sz w:val="24"/>
          <w:szCs w:val="24"/>
        </w:rPr>
      </w:pPr>
      <w:bookmarkStart w:id="304" w:name="_Toc417458508"/>
      <w:r w:rsidRPr="00E91F4E">
        <w:rPr>
          <w:rFonts w:ascii="Times New Roman" w:hAnsi="Times New Roman"/>
          <w:b/>
          <w:bCs/>
          <w:sz w:val="24"/>
          <w:szCs w:val="24"/>
        </w:rPr>
        <w:t>Прогноза спроса на услуги по газоснабжению</w:t>
      </w:r>
      <w:bookmarkEnd w:id="304"/>
    </w:p>
    <w:p w:rsidR="00336C72" w:rsidRPr="00E91F4E" w:rsidRDefault="00336C72" w:rsidP="00867D0F">
      <w:pPr>
        <w:spacing w:after="0" w:line="240" w:lineRule="auto"/>
        <w:ind w:firstLine="567"/>
        <w:jc w:val="both"/>
        <w:rPr>
          <w:rFonts w:ascii="Times New Roman" w:hAnsi="Times New Roman"/>
          <w:sz w:val="24"/>
          <w:szCs w:val="24"/>
        </w:rPr>
      </w:pPr>
      <w:r w:rsidRPr="00E91F4E">
        <w:rPr>
          <w:rFonts w:ascii="Times New Roman" w:hAnsi="Times New Roman"/>
          <w:sz w:val="24"/>
          <w:szCs w:val="24"/>
        </w:rPr>
        <w:t>Прогнозная оценка спроса не осуществлялась ввиду отсутствия необходимых данных.</w:t>
      </w:r>
    </w:p>
    <w:p w:rsidR="00336C72" w:rsidRPr="00E91F4E" w:rsidRDefault="00336C72" w:rsidP="00867D0F">
      <w:pPr>
        <w:spacing w:after="0" w:line="240" w:lineRule="auto"/>
        <w:ind w:firstLine="567"/>
        <w:jc w:val="both"/>
        <w:rPr>
          <w:rFonts w:ascii="Times New Roman" w:hAnsi="Times New Roman"/>
          <w:sz w:val="24"/>
          <w:szCs w:val="24"/>
        </w:rPr>
      </w:pPr>
    </w:p>
    <w:p w:rsidR="00336C72" w:rsidRPr="00E91F4E" w:rsidRDefault="00336C72" w:rsidP="00867D0F">
      <w:pPr>
        <w:pStyle w:val="-S"/>
        <w:numPr>
          <w:ilvl w:val="0"/>
          <w:numId w:val="11"/>
        </w:numPr>
        <w:ind w:left="0"/>
        <w:rPr>
          <w:rFonts w:eastAsia="Calibri"/>
        </w:rPr>
      </w:pPr>
      <w:bookmarkStart w:id="305" w:name="_Toc363135365"/>
      <w:bookmarkStart w:id="306" w:name="_Toc417458509"/>
      <w:r w:rsidRPr="00E91F4E">
        <w:rPr>
          <w:b/>
          <w:bCs/>
          <w:caps/>
        </w:rPr>
        <w:t>перечень мероприятий и целевых показателей</w:t>
      </w:r>
      <w:bookmarkEnd w:id="305"/>
      <w:bookmarkEnd w:id="306"/>
    </w:p>
    <w:p w:rsidR="00336C72" w:rsidRPr="00E91F4E" w:rsidRDefault="00336C72" w:rsidP="00867D0F">
      <w:pPr>
        <w:shd w:val="clear" w:color="auto" w:fill="FFFFFF"/>
        <w:spacing w:after="0" w:line="240" w:lineRule="auto"/>
        <w:ind w:firstLine="709"/>
        <w:jc w:val="both"/>
        <w:rPr>
          <w:rFonts w:ascii="Times New Roman" w:hAnsi="Times New Roman"/>
          <w:sz w:val="24"/>
          <w:szCs w:val="24"/>
        </w:rPr>
      </w:pPr>
      <w:r w:rsidRPr="00E91F4E">
        <w:rPr>
          <w:rFonts w:ascii="Times New Roman" w:hAnsi="Times New Roman"/>
          <w:sz w:val="24"/>
          <w:szCs w:val="24"/>
        </w:rPr>
        <w:t>Перечень мероприятий по развитию и модернизации системы теплоснабжения приведен в Приложении 1.</w:t>
      </w:r>
    </w:p>
    <w:p w:rsidR="00336C72" w:rsidRPr="00E91F4E" w:rsidRDefault="00336C72" w:rsidP="00867D0F">
      <w:pPr>
        <w:shd w:val="clear" w:color="auto" w:fill="FFFFFF"/>
        <w:spacing w:after="0" w:line="240" w:lineRule="auto"/>
        <w:ind w:firstLine="709"/>
        <w:jc w:val="both"/>
        <w:rPr>
          <w:rFonts w:ascii="Times New Roman" w:hAnsi="Times New Roman"/>
          <w:sz w:val="24"/>
          <w:szCs w:val="24"/>
        </w:rPr>
      </w:pPr>
      <w:r w:rsidRPr="00E91F4E">
        <w:rPr>
          <w:rFonts w:ascii="Times New Roman" w:hAnsi="Times New Roman"/>
          <w:sz w:val="24"/>
          <w:szCs w:val="24"/>
        </w:rPr>
        <w:t>Перечень мероприятий по развитию и модернизации системы водоснабжения приведен в Приложении 2.</w:t>
      </w:r>
    </w:p>
    <w:p w:rsidR="00336C72" w:rsidRPr="00E91F4E" w:rsidRDefault="00336C72" w:rsidP="00867D0F">
      <w:pPr>
        <w:shd w:val="clear" w:color="auto" w:fill="FFFFFF"/>
        <w:spacing w:after="0" w:line="240" w:lineRule="auto"/>
        <w:ind w:firstLine="709"/>
        <w:jc w:val="both"/>
        <w:rPr>
          <w:rFonts w:ascii="Times New Roman" w:hAnsi="Times New Roman"/>
          <w:sz w:val="24"/>
          <w:szCs w:val="24"/>
        </w:rPr>
      </w:pPr>
      <w:r w:rsidRPr="00E91F4E">
        <w:rPr>
          <w:rFonts w:ascii="Times New Roman" w:hAnsi="Times New Roman"/>
          <w:sz w:val="24"/>
          <w:szCs w:val="24"/>
        </w:rPr>
        <w:t>Перечень мероприятий по развитию и модернизации системы водоотведения приведен в Приложении 3.</w:t>
      </w:r>
    </w:p>
    <w:p w:rsidR="00336C72" w:rsidRPr="00E91F4E" w:rsidRDefault="00336C72" w:rsidP="00867D0F">
      <w:pPr>
        <w:shd w:val="clear" w:color="auto" w:fill="FFFFFF"/>
        <w:spacing w:after="0" w:line="240" w:lineRule="auto"/>
        <w:ind w:firstLine="709"/>
        <w:jc w:val="both"/>
        <w:rPr>
          <w:rFonts w:ascii="Times New Roman" w:hAnsi="Times New Roman"/>
          <w:sz w:val="24"/>
          <w:szCs w:val="24"/>
        </w:rPr>
      </w:pPr>
      <w:r w:rsidRPr="00E91F4E">
        <w:rPr>
          <w:rFonts w:ascii="Times New Roman" w:hAnsi="Times New Roman"/>
          <w:sz w:val="24"/>
          <w:szCs w:val="24"/>
        </w:rPr>
        <w:t>Перечень мероприятий по развитию и модернизации системы электроснабжения приведен в Приложении 4.</w:t>
      </w:r>
    </w:p>
    <w:p w:rsidR="00336C72" w:rsidRPr="00E91F4E" w:rsidRDefault="00336C72" w:rsidP="00867D0F">
      <w:pPr>
        <w:shd w:val="clear" w:color="auto" w:fill="FFFFFF"/>
        <w:spacing w:after="0" w:line="240" w:lineRule="auto"/>
        <w:ind w:firstLine="709"/>
        <w:jc w:val="both"/>
        <w:rPr>
          <w:rFonts w:ascii="Times New Roman" w:hAnsi="Times New Roman"/>
          <w:sz w:val="24"/>
          <w:szCs w:val="24"/>
        </w:rPr>
      </w:pPr>
      <w:r w:rsidRPr="00E91F4E">
        <w:rPr>
          <w:rFonts w:ascii="Times New Roman" w:hAnsi="Times New Roman"/>
          <w:sz w:val="24"/>
          <w:szCs w:val="24"/>
        </w:rPr>
        <w:t>Перечень мероприятий по развитию и модернизации системы газоснабжения приведен в Приложении 5.</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 xml:space="preserve">Результаты реализации Программы определяются с достижением уровня запланированных технических и финансово-экономических целевых показателей. </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муниципальных образований, утв. Приказом Министерства регионального развития Российской Федерации от 06.05.2011 г. № 204:</w:t>
      </w:r>
    </w:p>
    <w:p w:rsidR="00336C72" w:rsidRPr="00E91F4E" w:rsidRDefault="00336C72" w:rsidP="00867D0F">
      <w:pPr>
        <w:numPr>
          <w:ilvl w:val="0"/>
          <w:numId w:val="25"/>
        </w:numPr>
        <w:tabs>
          <w:tab w:val="num" w:pos="1080"/>
        </w:tabs>
        <w:spacing w:after="0" w:line="240" w:lineRule="auto"/>
        <w:ind w:left="0" w:hanging="283"/>
        <w:jc w:val="both"/>
        <w:rPr>
          <w:rFonts w:ascii="Times New Roman" w:hAnsi="Times New Roman"/>
          <w:sz w:val="24"/>
          <w:szCs w:val="24"/>
        </w:rPr>
      </w:pPr>
      <w:r w:rsidRPr="00E91F4E">
        <w:rPr>
          <w:rFonts w:ascii="Times New Roman" w:hAnsi="Times New Roman"/>
          <w:sz w:val="24"/>
          <w:szCs w:val="24"/>
        </w:rPr>
        <w:t>критерии доступности коммунальных услуг для населения;</w:t>
      </w:r>
    </w:p>
    <w:p w:rsidR="00336C72" w:rsidRPr="00E91F4E" w:rsidRDefault="00336C72" w:rsidP="00867D0F">
      <w:pPr>
        <w:numPr>
          <w:ilvl w:val="0"/>
          <w:numId w:val="25"/>
        </w:numPr>
        <w:tabs>
          <w:tab w:val="num" w:pos="1080"/>
        </w:tabs>
        <w:spacing w:after="0" w:line="240" w:lineRule="auto"/>
        <w:ind w:left="0" w:hanging="283"/>
        <w:jc w:val="both"/>
        <w:rPr>
          <w:rFonts w:ascii="Times New Roman" w:hAnsi="Times New Roman"/>
          <w:sz w:val="24"/>
          <w:szCs w:val="24"/>
        </w:rPr>
      </w:pPr>
      <w:r w:rsidRPr="00E91F4E">
        <w:rPr>
          <w:rFonts w:ascii="Times New Roman" w:hAnsi="Times New Roman"/>
          <w:sz w:val="24"/>
          <w:szCs w:val="24"/>
        </w:rPr>
        <w:t>показатели спроса на коммунальные ресурсы и перспективные нагрузки;</w:t>
      </w:r>
    </w:p>
    <w:p w:rsidR="00336C72" w:rsidRPr="00E91F4E" w:rsidRDefault="00336C72" w:rsidP="00867D0F">
      <w:pPr>
        <w:numPr>
          <w:ilvl w:val="0"/>
          <w:numId w:val="25"/>
        </w:numPr>
        <w:tabs>
          <w:tab w:val="num" w:pos="1080"/>
        </w:tabs>
        <w:spacing w:after="0" w:line="240" w:lineRule="auto"/>
        <w:ind w:left="0" w:hanging="283"/>
        <w:jc w:val="both"/>
        <w:rPr>
          <w:rFonts w:ascii="Times New Roman" w:hAnsi="Times New Roman"/>
          <w:sz w:val="24"/>
          <w:szCs w:val="24"/>
        </w:rPr>
      </w:pPr>
      <w:r w:rsidRPr="00E91F4E">
        <w:rPr>
          <w:rFonts w:ascii="Times New Roman" w:hAnsi="Times New Roman"/>
          <w:sz w:val="24"/>
          <w:szCs w:val="24"/>
        </w:rPr>
        <w:t>показатели качества поставляемого ресурса;</w:t>
      </w:r>
    </w:p>
    <w:p w:rsidR="00336C72" w:rsidRPr="00E91F4E" w:rsidRDefault="00336C72" w:rsidP="00867D0F">
      <w:pPr>
        <w:numPr>
          <w:ilvl w:val="0"/>
          <w:numId w:val="25"/>
        </w:numPr>
        <w:tabs>
          <w:tab w:val="num" w:pos="1080"/>
        </w:tabs>
        <w:spacing w:after="0" w:line="240" w:lineRule="auto"/>
        <w:ind w:left="0" w:hanging="283"/>
        <w:jc w:val="both"/>
        <w:rPr>
          <w:rFonts w:ascii="Times New Roman" w:hAnsi="Times New Roman"/>
          <w:sz w:val="24"/>
          <w:szCs w:val="24"/>
        </w:rPr>
      </w:pPr>
      <w:r w:rsidRPr="00E91F4E">
        <w:rPr>
          <w:rFonts w:ascii="Times New Roman" w:hAnsi="Times New Roman"/>
          <w:sz w:val="24"/>
          <w:szCs w:val="24"/>
        </w:rPr>
        <w:t>показатели степени охвата потребителей приборами учета;</w:t>
      </w:r>
    </w:p>
    <w:p w:rsidR="00336C72" w:rsidRPr="00E91F4E" w:rsidRDefault="00336C72" w:rsidP="00867D0F">
      <w:pPr>
        <w:numPr>
          <w:ilvl w:val="0"/>
          <w:numId w:val="25"/>
        </w:numPr>
        <w:tabs>
          <w:tab w:val="num" w:pos="1080"/>
        </w:tabs>
        <w:spacing w:after="0" w:line="240" w:lineRule="auto"/>
        <w:ind w:left="0" w:hanging="283"/>
        <w:jc w:val="both"/>
        <w:rPr>
          <w:rFonts w:ascii="Times New Roman" w:hAnsi="Times New Roman"/>
          <w:sz w:val="24"/>
          <w:szCs w:val="24"/>
        </w:rPr>
      </w:pPr>
      <w:r w:rsidRPr="00E91F4E">
        <w:rPr>
          <w:rFonts w:ascii="Times New Roman" w:hAnsi="Times New Roman"/>
          <w:sz w:val="24"/>
          <w:szCs w:val="24"/>
        </w:rPr>
        <w:t>показатели надежности поставки ресурсов;</w:t>
      </w:r>
    </w:p>
    <w:p w:rsidR="00336C72" w:rsidRPr="00E91F4E" w:rsidRDefault="00336C72" w:rsidP="00867D0F">
      <w:pPr>
        <w:numPr>
          <w:ilvl w:val="0"/>
          <w:numId w:val="25"/>
        </w:numPr>
        <w:tabs>
          <w:tab w:val="num" w:pos="1080"/>
        </w:tabs>
        <w:spacing w:after="0" w:line="240" w:lineRule="auto"/>
        <w:ind w:left="0" w:hanging="283"/>
        <w:jc w:val="both"/>
        <w:rPr>
          <w:rFonts w:ascii="Times New Roman" w:hAnsi="Times New Roman"/>
          <w:sz w:val="24"/>
          <w:szCs w:val="24"/>
        </w:rPr>
      </w:pPr>
      <w:r w:rsidRPr="00E91F4E">
        <w:rPr>
          <w:rFonts w:ascii="Times New Roman" w:hAnsi="Times New Roman"/>
          <w:sz w:val="24"/>
          <w:szCs w:val="24"/>
        </w:rPr>
        <w:t>показатели эффективности производства и транспортировки ресурсов;</w:t>
      </w:r>
    </w:p>
    <w:p w:rsidR="00336C72" w:rsidRPr="00E91F4E" w:rsidRDefault="00336C72" w:rsidP="00867D0F">
      <w:pPr>
        <w:numPr>
          <w:ilvl w:val="0"/>
          <w:numId w:val="25"/>
        </w:numPr>
        <w:tabs>
          <w:tab w:val="num" w:pos="1080"/>
        </w:tabs>
        <w:spacing w:after="0" w:line="240" w:lineRule="auto"/>
        <w:ind w:left="0" w:hanging="283"/>
        <w:jc w:val="both"/>
        <w:rPr>
          <w:rFonts w:ascii="Times New Roman" w:hAnsi="Times New Roman"/>
          <w:sz w:val="24"/>
          <w:szCs w:val="24"/>
        </w:rPr>
      </w:pPr>
      <w:r w:rsidRPr="00E91F4E">
        <w:rPr>
          <w:rFonts w:ascii="Times New Roman" w:hAnsi="Times New Roman"/>
          <w:sz w:val="24"/>
          <w:szCs w:val="24"/>
        </w:rPr>
        <w:t>показатели эффективности потребления коммунальных ресурсов;</w:t>
      </w:r>
    </w:p>
    <w:p w:rsidR="00336C72" w:rsidRPr="00E91F4E" w:rsidRDefault="00336C72" w:rsidP="00867D0F">
      <w:pPr>
        <w:numPr>
          <w:ilvl w:val="0"/>
          <w:numId w:val="25"/>
        </w:numPr>
        <w:tabs>
          <w:tab w:val="num" w:pos="1080"/>
        </w:tabs>
        <w:spacing w:after="0" w:line="240" w:lineRule="auto"/>
        <w:ind w:left="0" w:hanging="283"/>
        <w:jc w:val="both"/>
        <w:rPr>
          <w:rFonts w:ascii="Times New Roman" w:hAnsi="Times New Roman"/>
          <w:sz w:val="24"/>
          <w:szCs w:val="24"/>
        </w:rPr>
      </w:pPr>
      <w:r w:rsidRPr="00E91F4E">
        <w:rPr>
          <w:rFonts w:ascii="Times New Roman" w:hAnsi="Times New Roman"/>
          <w:sz w:val="24"/>
          <w:szCs w:val="24"/>
        </w:rPr>
        <w:t>показатели воздействия на окружающую среду.</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При формировании требований к конечному состоянию коммунальной инфраструктуры применяются показатели и индикаторы в соответствии с Методикой проведения мониторинга выполнения производственных и инвестиционных программ организаций коммунального комплекса, утв. приказом Министерства регионального развития Российской Федерации от 14.04.2008 г. № 48.</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Охват потребителей услугами используется для оценки качества работы систем жизнеобеспечения.</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Уровень использования производственных мощностей, обеспеченность приборами учета, характеризуют сбалансированность систем.</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lastRenderedPageBreak/>
        <w:t>Качество оказываемых услуг организациями коммунального комплекса характеризует соответствие качества оказываемых услуг установленным ГОСТам, эпидемиологическим нормам и правилам.</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Надежность обслуживания систем жизнеобеспечения характеризует способность коммунальных объектов обеспечивать жизнедеятельность муниципального образования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 xml:space="preserve">Надежность работы объектов коммунальной инфраструктуры характеризуется обратной величиной – интенсивностью отказов (количеством аварий и повреждений на единицу масштаба объекта, например, на 1 км инженерных сетей); износом коммунальных сетей, протяженностью сетей, нуждающихся в замене; долей ежегодно заменяемых сетей; уровнем потерь и неучтенных расходов. </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Результатами реализация мероприятий по системе теплоснабжения муниципального образования являются:</w:t>
      </w:r>
    </w:p>
    <w:p w:rsidR="00336C72" w:rsidRPr="00E91F4E" w:rsidRDefault="00336C72" w:rsidP="00867D0F">
      <w:pPr>
        <w:numPr>
          <w:ilvl w:val="0"/>
          <w:numId w:val="27"/>
        </w:numPr>
        <w:tabs>
          <w:tab w:val="clear" w:pos="1429"/>
          <w:tab w:val="num" w:pos="851"/>
          <w:tab w:val="num" w:pos="900"/>
          <w:tab w:val="num" w:pos="1212"/>
        </w:tabs>
        <w:spacing w:after="0" w:line="240" w:lineRule="auto"/>
        <w:ind w:left="0" w:hanging="283"/>
        <w:jc w:val="both"/>
        <w:rPr>
          <w:rFonts w:ascii="Times New Roman" w:hAnsi="Times New Roman"/>
          <w:sz w:val="24"/>
          <w:szCs w:val="24"/>
        </w:rPr>
      </w:pPr>
      <w:r w:rsidRPr="00E91F4E">
        <w:rPr>
          <w:rFonts w:ascii="Times New Roman" w:hAnsi="Times New Roman"/>
          <w:sz w:val="24"/>
          <w:szCs w:val="24"/>
        </w:rPr>
        <w:t>обеспечение возможности подключения строящихся объектов к системе теплоснабжения при гарантированном объеме заявленной мощности;</w:t>
      </w:r>
    </w:p>
    <w:p w:rsidR="00336C72" w:rsidRPr="00E91F4E" w:rsidRDefault="00336C72" w:rsidP="00867D0F">
      <w:pPr>
        <w:numPr>
          <w:ilvl w:val="0"/>
          <w:numId w:val="27"/>
        </w:numPr>
        <w:tabs>
          <w:tab w:val="clear" w:pos="1429"/>
          <w:tab w:val="num" w:pos="851"/>
          <w:tab w:val="num" w:pos="900"/>
          <w:tab w:val="num" w:pos="1212"/>
        </w:tabs>
        <w:spacing w:after="0" w:line="240" w:lineRule="auto"/>
        <w:ind w:left="0" w:hanging="283"/>
        <w:jc w:val="both"/>
        <w:rPr>
          <w:rFonts w:ascii="Times New Roman" w:hAnsi="Times New Roman"/>
          <w:sz w:val="24"/>
          <w:szCs w:val="24"/>
        </w:rPr>
      </w:pPr>
      <w:r w:rsidRPr="00E91F4E">
        <w:rPr>
          <w:rFonts w:ascii="Times New Roman" w:hAnsi="Times New Roman"/>
          <w:sz w:val="24"/>
          <w:szCs w:val="24"/>
        </w:rPr>
        <w:t>повышение надежности и обеспечение бесперебойной работы объектов теплоснабжения за счет уменьшения количества функциональных отказов до рациональных значений;</w:t>
      </w:r>
    </w:p>
    <w:p w:rsidR="00336C72" w:rsidRPr="00E91F4E" w:rsidRDefault="00336C72" w:rsidP="00867D0F">
      <w:pPr>
        <w:numPr>
          <w:ilvl w:val="0"/>
          <w:numId w:val="27"/>
        </w:numPr>
        <w:tabs>
          <w:tab w:val="clear" w:pos="1429"/>
          <w:tab w:val="num" w:pos="851"/>
          <w:tab w:val="num" w:pos="900"/>
          <w:tab w:val="num" w:pos="1212"/>
        </w:tabs>
        <w:spacing w:after="0" w:line="240" w:lineRule="auto"/>
        <w:ind w:left="0" w:hanging="283"/>
        <w:jc w:val="both"/>
        <w:rPr>
          <w:rFonts w:ascii="Times New Roman" w:hAnsi="Times New Roman"/>
          <w:sz w:val="24"/>
          <w:szCs w:val="24"/>
        </w:rPr>
      </w:pPr>
      <w:r w:rsidRPr="00E91F4E">
        <w:rPr>
          <w:rFonts w:ascii="Times New Roman" w:hAnsi="Times New Roman"/>
          <w:sz w:val="24"/>
          <w:szCs w:val="24"/>
        </w:rPr>
        <w:t>улучшение качества жилищно-коммунального обслуживания населения по системе теплоснабжения.</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Результатами реализация мероприятий по развитию систем водоснабжения муниципального образования являются:</w:t>
      </w:r>
    </w:p>
    <w:p w:rsidR="00336C72" w:rsidRPr="00E91F4E" w:rsidRDefault="00336C72" w:rsidP="00867D0F">
      <w:pPr>
        <w:numPr>
          <w:ilvl w:val="0"/>
          <w:numId w:val="26"/>
        </w:numPr>
        <w:tabs>
          <w:tab w:val="num" w:pos="900"/>
        </w:tabs>
        <w:spacing w:after="0" w:line="240" w:lineRule="auto"/>
        <w:ind w:left="0" w:hanging="283"/>
        <w:jc w:val="both"/>
        <w:rPr>
          <w:rFonts w:ascii="Times New Roman" w:hAnsi="Times New Roman"/>
          <w:sz w:val="24"/>
          <w:szCs w:val="24"/>
        </w:rPr>
      </w:pPr>
      <w:r w:rsidRPr="00E91F4E">
        <w:rPr>
          <w:rFonts w:ascii="Times New Roman" w:hAnsi="Times New Roman"/>
          <w:sz w:val="24"/>
          <w:szCs w:val="24"/>
        </w:rPr>
        <w:t>обеспечение бесперебойной подачи качественной воды от источника до потребителя;</w:t>
      </w:r>
    </w:p>
    <w:p w:rsidR="00336C72" w:rsidRPr="00E91F4E" w:rsidRDefault="00336C72" w:rsidP="00867D0F">
      <w:pPr>
        <w:numPr>
          <w:ilvl w:val="0"/>
          <w:numId w:val="26"/>
        </w:numPr>
        <w:tabs>
          <w:tab w:val="num" w:pos="900"/>
        </w:tabs>
        <w:spacing w:after="0" w:line="240" w:lineRule="auto"/>
        <w:ind w:left="0" w:hanging="283"/>
        <w:jc w:val="both"/>
        <w:rPr>
          <w:rFonts w:ascii="Times New Roman" w:hAnsi="Times New Roman"/>
          <w:sz w:val="24"/>
          <w:szCs w:val="24"/>
        </w:rPr>
      </w:pPr>
      <w:r w:rsidRPr="00E91F4E">
        <w:rPr>
          <w:rFonts w:ascii="Times New Roman" w:hAnsi="Times New Roman"/>
          <w:sz w:val="24"/>
          <w:szCs w:val="24"/>
        </w:rPr>
        <w:t>улучшение качества жилищно-коммунального обслуживания населения по системе водоснабжения;</w:t>
      </w:r>
    </w:p>
    <w:p w:rsidR="00336C72" w:rsidRPr="00E91F4E" w:rsidRDefault="00336C72" w:rsidP="00867D0F">
      <w:pPr>
        <w:numPr>
          <w:ilvl w:val="0"/>
          <w:numId w:val="26"/>
        </w:numPr>
        <w:tabs>
          <w:tab w:val="num" w:pos="900"/>
        </w:tabs>
        <w:spacing w:after="0" w:line="240" w:lineRule="auto"/>
        <w:ind w:left="0" w:hanging="283"/>
        <w:jc w:val="both"/>
        <w:rPr>
          <w:rFonts w:ascii="Times New Roman" w:hAnsi="Times New Roman"/>
          <w:sz w:val="24"/>
          <w:szCs w:val="24"/>
        </w:rPr>
      </w:pPr>
      <w:r w:rsidRPr="00E91F4E">
        <w:rPr>
          <w:rFonts w:ascii="Times New Roman" w:hAnsi="Times New Roman"/>
          <w:sz w:val="24"/>
          <w:szCs w:val="24"/>
        </w:rPr>
        <w:t>обеспечение энергосбережения;</w:t>
      </w:r>
    </w:p>
    <w:p w:rsidR="00336C72" w:rsidRPr="00E91F4E" w:rsidRDefault="00336C72" w:rsidP="00867D0F">
      <w:pPr>
        <w:numPr>
          <w:ilvl w:val="0"/>
          <w:numId w:val="26"/>
        </w:numPr>
        <w:tabs>
          <w:tab w:val="num" w:pos="900"/>
        </w:tabs>
        <w:spacing w:after="0" w:line="240" w:lineRule="auto"/>
        <w:ind w:left="0" w:hanging="283"/>
        <w:jc w:val="both"/>
        <w:rPr>
          <w:rFonts w:ascii="Times New Roman" w:hAnsi="Times New Roman"/>
          <w:sz w:val="24"/>
          <w:szCs w:val="24"/>
        </w:rPr>
      </w:pPr>
      <w:r w:rsidRPr="00E91F4E">
        <w:rPr>
          <w:rFonts w:ascii="Times New Roman" w:hAnsi="Times New Roman"/>
          <w:sz w:val="24"/>
          <w:szCs w:val="24"/>
        </w:rPr>
        <w:t>обеспечение возможности подключения строящихся объектов к системе водоснабжения при гарантированном объеме заявленной мощности.</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Результатами реализация мероприятий по развитию систем водоотведения являются:</w:t>
      </w:r>
    </w:p>
    <w:p w:rsidR="00336C72" w:rsidRPr="00E91F4E" w:rsidRDefault="00336C72" w:rsidP="00867D0F">
      <w:pPr>
        <w:numPr>
          <w:ilvl w:val="0"/>
          <w:numId w:val="27"/>
        </w:numPr>
        <w:tabs>
          <w:tab w:val="clear" w:pos="1429"/>
          <w:tab w:val="num" w:pos="900"/>
          <w:tab w:val="num" w:pos="1212"/>
        </w:tabs>
        <w:spacing w:after="0" w:line="240" w:lineRule="auto"/>
        <w:ind w:left="0" w:hanging="283"/>
        <w:jc w:val="both"/>
        <w:rPr>
          <w:rFonts w:ascii="Times New Roman" w:hAnsi="Times New Roman"/>
          <w:sz w:val="24"/>
          <w:szCs w:val="24"/>
        </w:rPr>
      </w:pPr>
      <w:r w:rsidRPr="00E91F4E">
        <w:rPr>
          <w:rFonts w:ascii="Times New Roman" w:hAnsi="Times New Roman"/>
          <w:sz w:val="24"/>
          <w:szCs w:val="24"/>
        </w:rPr>
        <w:t>обеспечение возможности подключения строящихся объектов к системе водоотведения при гарантированном объеме заявленной мощности;</w:t>
      </w:r>
    </w:p>
    <w:p w:rsidR="00336C72" w:rsidRPr="00E91F4E" w:rsidRDefault="00336C72" w:rsidP="00867D0F">
      <w:pPr>
        <w:numPr>
          <w:ilvl w:val="0"/>
          <w:numId w:val="27"/>
        </w:numPr>
        <w:tabs>
          <w:tab w:val="clear" w:pos="1429"/>
          <w:tab w:val="num" w:pos="900"/>
          <w:tab w:val="num" w:pos="1212"/>
        </w:tabs>
        <w:spacing w:after="0" w:line="240" w:lineRule="auto"/>
        <w:ind w:left="0" w:hanging="283"/>
        <w:jc w:val="both"/>
        <w:rPr>
          <w:rFonts w:ascii="Times New Roman" w:hAnsi="Times New Roman"/>
          <w:sz w:val="24"/>
          <w:szCs w:val="24"/>
        </w:rPr>
      </w:pPr>
      <w:r w:rsidRPr="00E91F4E">
        <w:rPr>
          <w:rFonts w:ascii="Times New Roman" w:hAnsi="Times New Roman"/>
          <w:sz w:val="24"/>
          <w:szCs w:val="24"/>
        </w:rPr>
        <w:t>повышение надежности и обеспечение бесперебойной работы объектов водоотведения;</w:t>
      </w:r>
    </w:p>
    <w:p w:rsidR="00336C72" w:rsidRPr="00E91F4E" w:rsidRDefault="00336C72" w:rsidP="00867D0F">
      <w:pPr>
        <w:numPr>
          <w:ilvl w:val="0"/>
          <w:numId w:val="27"/>
        </w:numPr>
        <w:tabs>
          <w:tab w:val="clear" w:pos="1429"/>
          <w:tab w:val="num" w:pos="900"/>
          <w:tab w:val="num" w:pos="1212"/>
        </w:tabs>
        <w:spacing w:after="0" w:line="240" w:lineRule="auto"/>
        <w:ind w:left="0" w:hanging="283"/>
        <w:jc w:val="both"/>
        <w:rPr>
          <w:rFonts w:ascii="Times New Roman" w:hAnsi="Times New Roman"/>
          <w:sz w:val="24"/>
          <w:szCs w:val="24"/>
        </w:rPr>
      </w:pPr>
      <w:r w:rsidRPr="00E91F4E">
        <w:rPr>
          <w:rFonts w:ascii="Times New Roman" w:hAnsi="Times New Roman"/>
          <w:sz w:val="24"/>
          <w:szCs w:val="24"/>
        </w:rPr>
        <w:t>уменьшение техногенного воздействия на среду обитания;</w:t>
      </w:r>
    </w:p>
    <w:p w:rsidR="00336C72" w:rsidRPr="00E91F4E" w:rsidRDefault="00336C72" w:rsidP="00867D0F">
      <w:pPr>
        <w:numPr>
          <w:ilvl w:val="0"/>
          <w:numId w:val="27"/>
        </w:numPr>
        <w:tabs>
          <w:tab w:val="clear" w:pos="1429"/>
          <w:tab w:val="num" w:pos="900"/>
          <w:tab w:val="num" w:pos="1212"/>
        </w:tabs>
        <w:spacing w:after="0" w:line="240" w:lineRule="auto"/>
        <w:ind w:left="0" w:hanging="283"/>
        <w:jc w:val="both"/>
        <w:rPr>
          <w:rFonts w:ascii="Times New Roman" w:hAnsi="Times New Roman"/>
          <w:sz w:val="24"/>
          <w:szCs w:val="24"/>
        </w:rPr>
      </w:pPr>
      <w:r w:rsidRPr="00E91F4E">
        <w:rPr>
          <w:rFonts w:ascii="Times New Roman" w:hAnsi="Times New Roman"/>
          <w:sz w:val="24"/>
          <w:szCs w:val="24"/>
        </w:rPr>
        <w:t>улучшение качества жилищно-коммунального обслуживания населения по системе водоотведения;</w:t>
      </w:r>
    </w:p>
    <w:p w:rsidR="00336C72" w:rsidRPr="00E91F4E" w:rsidRDefault="00336C72" w:rsidP="00867D0F">
      <w:pPr>
        <w:numPr>
          <w:ilvl w:val="0"/>
          <w:numId w:val="27"/>
        </w:numPr>
        <w:tabs>
          <w:tab w:val="clear" w:pos="1429"/>
          <w:tab w:val="num" w:pos="900"/>
          <w:tab w:val="num" w:pos="1212"/>
        </w:tabs>
        <w:spacing w:after="0" w:line="240" w:lineRule="auto"/>
        <w:ind w:left="0" w:hanging="283"/>
        <w:jc w:val="both"/>
        <w:rPr>
          <w:rFonts w:ascii="Times New Roman" w:hAnsi="Times New Roman"/>
          <w:sz w:val="24"/>
          <w:szCs w:val="24"/>
        </w:rPr>
      </w:pPr>
      <w:r w:rsidRPr="00E91F4E">
        <w:rPr>
          <w:rFonts w:ascii="Times New Roman" w:hAnsi="Times New Roman"/>
          <w:sz w:val="24"/>
          <w:szCs w:val="24"/>
        </w:rPr>
        <w:t>обеспечение энергосбережения.</w:t>
      </w:r>
    </w:p>
    <w:p w:rsidR="00336C72" w:rsidRPr="00E91F4E" w:rsidRDefault="00336C72" w:rsidP="00867D0F">
      <w:pPr>
        <w:tabs>
          <w:tab w:val="num" w:pos="851"/>
        </w:tabs>
        <w:spacing w:after="0" w:line="240" w:lineRule="auto"/>
        <w:ind w:hanging="425"/>
        <w:jc w:val="both"/>
        <w:rPr>
          <w:rFonts w:ascii="Times New Roman" w:hAnsi="Times New Roman"/>
          <w:sz w:val="24"/>
          <w:szCs w:val="24"/>
        </w:rPr>
      </w:pPr>
      <w:r w:rsidRPr="00E91F4E">
        <w:rPr>
          <w:rFonts w:ascii="Times New Roman" w:hAnsi="Times New Roman"/>
          <w:sz w:val="24"/>
          <w:szCs w:val="24"/>
        </w:rPr>
        <w:t>Реализация мероприятий по системе электроснабжения позволит достичь следующего эффекта:</w:t>
      </w:r>
    </w:p>
    <w:p w:rsidR="00336C72" w:rsidRPr="00E91F4E" w:rsidRDefault="00336C72" w:rsidP="00867D0F">
      <w:pPr>
        <w:numPr>
          <w:ilvl w:val="0"/>
          <w:numId w:val="27"/>
        </w:numPr>
        <w:tabs>
          <w:tab w:val="clear" w:pos="1429"/>
          <w:tab w:val="num" w:pos="900"/>
          <w:tab w:val="num" w:pos="1134"/>
          <w:tab w:val="num" w:pos="1212"/>
        </w:tabs>
        <w:spacing w:after="0" w:line="240" w:lineRule="auto"/>
        <w:ind w:left="0" w:hanging="283"/>
        <w:jc w:val="both"/>
        <w:rPr>
          <w:rFonts w:ascii="Times New Roman" w:hAnsi="Times New Roman"/>
          <w:sz w:val="24"/>
          <w:szCs w:val="24"/>
        </w:rPr>
      </w:pPr>
      <w:r w:rsidRPr="00E91F4E">
        <w:rPr>
          <w:rFonts w:ascii="Times New Roman" w:hAnsi="Times New Roman"/>
          <w:sz w:val="24"/>
          <w:szCs w:val="24"/>
        </w:rPr>
        <w:t>обеспечение бесперебойного электроснабжения;</w:t>
      </w:r>
    </w:p>
    <w:p w:rsidR="00336C72" w:rsidRPr="00E91F4E" w:rsidRDefault="00336C72" w:rsidP="00867D0F">
      <w:pPr>
        <w:numPr>
          <w:ilvl w:val="0"/>
          <w:numId w:val="27"/>
        </w:numPr>
        <w:tabs>
          <w:tab w:val="clear" w:pos="1429"/>
          <w:tab w:val="num" w:pos="900"/>
          <w:tab w:val="num" w:pos="1134"/>
          <w:tab w:val="num" w:pos="1212"/>
        </w:tabs>
        <w:spacing w:after="0" w:line="240" w:lineRule="auto"/>
        <w:ind w:left="0" w:hanging="283"/>
        <w:jc w:val="both"/>
        <w:rPr>
          <w:rFonts w:ascii="Times New Roman" w:hAnsi="Times New Roman"/>
          <w:sz w:val="24"/>
          <w:szCs w:val="24"/>
        </w:rPr>
      </w:pPr>
      <w:r w:rsidRPr="00E91F4E">
        <w:rPr>
          <w:rFonts w:ascii="Times New Roman" w:hAnsi="Times New Roman"/>
          <w:sz w:val="24"/>
          <w:szCs w:val="24"/>
        </w:rPr>
        <w:t>повышение качества и надежности электроснабжения, снижение уровня потерь;</w:t>
      </w:r>
    </w:p>
    <w:p w:rsidR="00336C72" w:rsidRPr="00E91F4E" w:rsidRDefault="00336C72" w:rsidP="00867D0F">
      <w:pPr>
        <w:numPr>
          <w:ilvl w:val="0"/>
          <w:numId w:val="27"/>
        </w:numPr>
        <w:tabs>
          <w:tab w:val="clear" w:pos="1429"/>
          <w:tab w:val="num" w:pos="900"/>
          <w:tab w:val="num" w:pos="1134"/>
          <w:tab w:val="num" w:pos="1212"/>
        </w:tabs>
        <w:spacing w:after="0" w:line="240" w:lineRule="auto"/>
        <w:ind w:left="0" w:hanging="283"/>
        <w:jc w:val="both"/>
        <w:rPr>
          <w:rFonts w:ascii="Times New Roman" w:hAnsi="Times New Roman"/>
          <w:sz w:val="24"/>
          <w:szCs w:val="24"/>
        </w:rPr>
      </w:pPr>
      <w:r w:rsidRPr="00E91F4E">
        <w:rPr>
          <w:rFonts w:ascii="Times New Roman" w:hAnsi="Times New Roman"/>
          <w:sz w:val="24"/>
          <w:szCs w:val="24"/>
        </w:rPr>
        <w:t>обеспечение резерва мощности, необходимого для электроснабжения районов, планируемых к застройке.</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Результатами реализация мероприятий по развитию систем газоснабжения являются:</w:t>
      </w:r>
    </w:p>
    <w:p w:rsidR="00336C72" w:rsidRPr="00E91F4E" w:rsidRDefault="00336C72" w:rsidP="00867D0F">
      <w:pPr>
        <w:numPr>
          <w:ilvl w:val="0"/>
          <w:numId w:val="27"/>
        </w:numPr>
        <w:tabs>
          <w:tab w:val="clear" w:pos="1429"/>
          <w:tab w:val="num" w:pos="851"/>
          <w:tab w:val="num" w:pos="900"/>
          <w:tab w:val="num" w:pos="1212"/>
        </w:tabs>
        <w:spacing w:after="0" w:line="240" w:lineRule="auto"/>
        <w:ind w:left="0" w:hanging="283"/>
        <w:jc w:val="both"/>
        <w:rPr>
          <w:rFonts w:ascii="Times New Roman" w:hAnsi="Times New Roman"/>
          <w:sz w:val="24"/>
          <w:szCs w:val="24"/>
        </w:rPr>
      </w:pPr>
      <w:r w:rsidRPr="00E91F4E">
        <w:rPr>
          <w:rFonts w:ascii="Times New Roman" w:hAnsi="Times New Roman"/>
          <w:sz w:val="24"/>
          <w:szCs w:val="24"/>
        </w:rPr>
        <w:lastRenderedPageBreak/>
        <w:t>обеспечение возможности подключения строящихся объектов к системе газоснабжения при гарантированном объеме заявленной мощности;</w:t>
      </w:r>
    </w:p>
    <w:p w:rsidR="00336C72" w:rsidRPr="00E91F4E" w:rsidRDefault="00336C72" w:rsidP="00867D0F">
      <w:pPr>
        <w:numPr>
          <w:ilvl w:val="0"/>
          <w:numId w:val="27"/>
        </w:numPr>
        <w:tabs>
          <w:tab w:val="clear" w:pos="1429"/>
          <w:tab w:val="num" w:pos="851"/>
          <w:tab w:val="num" w:pos="900"/>
          <w:tab w:val="num" w:pos="1212"/>
        </w:tabs>
        <w:spacing w:after="0" w:line="240" w:lineRule="auto"/>
        <w:ind w:left="0" w:hanging="283"/>
        <w:jc w:val="both"/>
        <w:rPr>
          <w:rFonts w:ascii="Times New Roman" w:hAnsi="Times New Roman"/>
          <w:sz w:val="24"/>
          <w:szCs w:val="24"/>
        </w:rPr>
      </w:pPr>
      <w:r w:rsidRPr="00E91F4E">
        <w:rPr>
          <w:rFonts w:ascii="Times New Roman" w:hAnsi="Times New Roman"/>
          <w:sz w:val="24"/>
          <w:szCs w:val="24"/>
        </w:rPr>
        <w:t>повышение надежности и обеспечение бесперебойной работы объектов газоснабжения за счет уменьшения количества функциональных отказов до рациональных значений.</w:t>
      </w:r>
    </w:p>
    <w:p w:rsidR="00336C72" w:rsidRPr="00E91F4E" w:rsidRDefault="00336C72" w:rsidP="00867D0F">
      <w:pPr>
        <w:tabs>
          <w:tab w:val="num" w:pos="1212"/>
        </w:tabs>
        <w:spacing w:after="0" w:line="240" w:lineRule="auto"/>
        <w:jc w:val="both"/>
        <w:rPr>
          <w:rFonts w:ascii="Times New Roman" w:hAnsi="Times New Roman"/>
          <w:sz w:val="24"/>
          <w:szCs w:val="24"/>
        </w:rPr>
        <w:sectPr w:rsidR="00336C72" w:rsidRPr="00E91F4E" w:rsidSect="00867D0F">
          <w:pgSz w:w="11906" w:h="16838"/>
          <w:pgMar w:top="851" w:right="851" w:bottom="1701" w:left="1701" w:header="709" w:footer="272" w:gutter="0"/>
          <w:cols w:space="708"/>
          <w:docGrid w:linePitch="360"/>
        </w:sectPr>
      </w:pPr>
    </w:p>
    <w:p w:rsidR="00336C72" w:rsidRPr="00E91F4E" w:rsidRDefault="00336C72" w:rsidP="00867D0F">
      <w:pPr>
        <w:spacing w:after="0" w:line="240" w:lineRule="auto"/>
        <w:jc w:val="both"/>
        <w:rPr>
          <w:rFonts w:ascii="Times New Roman" w:hAnsi="Times New Roman"/>
          <w:b/>
          <w:bCs/>
          <w:color w:val="000000"/>
          <w:sz w:val="24"/>
          <w:szCs w:val="24"/>
        </w:rPr>
      </w:pPr>
      <w:r w:rsidRPr="00E91F4E">
        <w:rPr>
          <w:rFonts w:ascii="Times New Roman" w:hAnsi="Times New Roman"/>
          <w:b/>
          <w:bCs/>
          <w:color w:val="000000"/>
          <w:sz w:val="24"/>
          <w:szCs w:val="24"/>
        </w:rPr>
        <w:lastRenderedPageBreak/>
        <w:t>Целевые показатели развития системы электроснабжения с. п. Куть-Ях в 2018-2035 г.г.</w:t>
      </w:r>
    </w:p>
    <w:tbl>
      <w:tblPr>
        <w:tblW w:w="13765" w:type="dxa"/>
        <w:tblInd w:w="93" w:type="dxa"/>
        <w:tblLayout w:type="fixed"/>
        <w:tblLook w:val="04A0" w:firstRow="1" w:lastRow="0" w:firstColumn="1" w:lastColumn="0" w:noHBand="0" w:noVBand="1"/>
      </w:tblPr>
      <w:tblGrid>
        <w:gridCol w:w="1140"/>
        <w:gridCol w:w="3553"/>
        <w:gridCol w:w="1843"/>
        <w:gridCol w:w="1417"/>
        <w:gridCol w:w="1134"/>
        <w:gridCol w:w="1276"/>
        <w:gridCol w:w="1134"/>
        <w:gridCol w:w="1134"/>
        <w:gridCol w:w="1134"/>
      </w:tblGrid>
      <w:tr w:rsidR="00336C72" w:rsidRPr="00E91F4E" w:rsidTr="00867D0F">
        <w:trPr>
          <w:trHeight w:val="510"/>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 п/п</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Показатели</w:t>
            </w:r>
          </w:p>
        </w:tc>
        <w:tc>
          <w:tcPr>
            <w:tcW w:w="1843" w:type="dxa"/>
            <w:tcBorders>
              <w:top w:val="single" w:sz="4" w:space="0" w:color="auto"/>
              <w:left w:val="nil"/>
              <w:bottom w:val="nil"/>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Ед. изм.</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2018 г. (базовый)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2019 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2020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2021г.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2022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2023-2035г г.</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1.</w:t>
            </w:r>
          </w:p>
        </w:tc>
        <w:tc>
          <w:tcPr>
            <w:tcW w:w="12625" w:type="dxa"/>
            <w:gridSpan w:val="8"/>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Надежность (бесперебойность) снабжения услугой</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1.1.</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Аварийность системы</w:t>
            </w:r>
          </w:p>
        </w:tc>
        <w:tc>
          <w:tcPr>
            <w:tcW w:w="184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ед/км.</w:t>
            </w:r>
          </w:p>
        </w:tc>
        <w:tc>
          <w:tcPr>
            <w:tcW w:w="141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1.2.</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Продолжительность оказания услуг</w:t>
            </w:r>
          </w:p>
        </w:tc>
        <w:tc>
          <w:tcPr>
            <w:tcW w:w="184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час/день</w:t>
            </w:r>
          </w:p>
        </w:tc>
        <w:tc>
          <w:tcPr>
            <w:tcW w:w="141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24</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24</w:t>
            </w:r>
          </w:p>
        </w:tc>
        <w:tc>
          <w:tcPr>
            <w:tcW w:w="127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24</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24</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24</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24</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1.3.</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Уровень потерь % к покупке</w:t>
            </w:r>
          </w:p>
        </w:tc>
        <w:tc>
          <w:tcPr>
            <w:tcW w:w="184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27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1.4.</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Коэффициент потерь</w:t>
            </w:r>
          </w:p>
        </w:tc>
        <w:tc>
          <w:tcPr>
            <w:tcW w:w="184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кВт∙ч./км.</w:t>
            </w:r>
          </w:p>
        </w:tc>
        <w:tc>
          <w:tcPr>
            <w:tcW w:w="141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27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r>
      <w:tr w:rsidR="00336C72" w:rsidRPr="00E91F4E" w:rsidTr="00867D0F">
        <w:trPr>
          <w:trHeight w:val="51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1.5.</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Индекс замены трансформаторного оборудования</w:t>
            </w:r>
          </w:p>
        </w:tc>
        <w:tc>
          <w:tcPr>
            <w:tcW w:w="184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1.6.</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Износ системы</w:t>
            </w:r>
          </w:p>
        </w:tc>
        <w:tc>
          <w:tcPr>
            <w:tcW w:w="184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27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1.7.</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Удельный вес сетей, нуждающихся в замене</w:t>
            </w:r>
          </w:p>
        </w:tc>
        <w:tc>
          <w:tcPr>
            <w:tcW w:w="184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w:t>
            </w:r>
          </w:p>
        </w:tc>
        <w:tc>
          <w:tcPr>
            <w:tcW w:w="141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79,60</w:t>
            </w:r>
          </w:p>
        </w:tc>
        <w:tc>
          <w:tcPr>
            <w:tcW w:w="127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75,72</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69,71</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63,69</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57,34</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w:t>
            </w:r>
          </w:p>
        </w:tc>
        <w:tc>
          <w:tcPr>
            <w:tcW w:w="12625" w:type="dxa"/>
            <w:gridSpan w:val="8"/>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Сбалансированность систем коммунальной инфраструктуры</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2.1.</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Обеспеченность приборами учета</w:t>
            </w:r>
          </w:p>
        </w:tc>
        <w:tc>
          <w:tcPr>
            <w:tcW w:w="184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100</w:t>
            </w:r>
          </w:p>
        </w:tc>
        <w:tc>
          <w:tcPr>
            <w:tcW w:w="127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100</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3.</w:t>
            </w:r>
          </w:p>
        </w:tc>
        <w:tc>
          <w:tcPr>
            <w:tcW w:w="12625" w:type="dxa"/>
            <w:gridSpan w:val="8"/>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Доступность услуги для потребителей</w:t>
            </w:r>
          </w:p>
        </w:tc>
      </w:tr>
      <w:tr w:rsidR="00336C72" w:rsidRPr="00E91F4E" w:rsidTr="00867D0F">
        <w:trPr>
          <w:trHeight w:val="51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3.1.</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Доля потребителей в жилых домах, обеспеченных доступом к услуге</w:t>
            </w:r>
          </w:p>
        </w:tc>
        <w:tc>
          <w:tcPr>
            <w:tcW w:w="184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100</w:t>
            </w:r>
          </w:p>
        </w:tc>
        <w:tc>
          <w:tcPr>
            <w:tcW w:w="127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100</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3.2.</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Индекс нового строительства</w:t>
            </w:r>
          </w:p>
        </w:tc>
        <w:tc>
          <w:tcPr>
            <w:tcW w:w="184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ед.</w:t>
            </w:r>
          </w:p>
        </w:tc>
        <w:tc>
          <w:tcPr>
            <w:tcW w:w="1417"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w:t>
            </w:r>
          </w:p>
        </w:tc>
        <w:tc>
          <w:tcPr>
            <w:tcW w:w="127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3.3.</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 xml:space="preserve">Удельное электропотребление </w:t>
            </w:r>
          </w:p>
        </w:tc>
        <w:tc>
          <w:tcPr>
            <w:tcW w:w="184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кВт∙ч./чел</w:t>
            </w:r>
          </w:p>
        </w:tc>
        <w:tc>
          <w:tcPr>
            <w:tcW w:w="1417"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27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r>
    </w:tbl>
    <w:p w:rsidR="00336C72" w:rsidRPr="00E91F4E" w:rsidRDefault="00336C72" w:rsidP="00867D0F">
      <w:pPr>
        <w:tabs>
          <w:tab w:val="left" w:pos="540"/>
          <w:tab w:val="left" w:pos="9355"/>
        </w:tabs>
        <w:spacing w:after="0" w:line="240" w:lineRule="auto"/>
        <w:jc w:val="both"/>
        <w:outlineLvl w:val="0"/>
        <w:rPr>
          <w:rFonts w:ascii="Times New Roman" w:hAnsi="Times New Roman"/>
          <w:sz w:val="24"/>
          <w:szCs w:val="24"/>
        </w:rPr>
      </w:pPr>
      <w:bookmarkStart w:id="307" w:name="_Toc363135366"/>
      <w:bookmarkStart w:id="308" w:name="_Toc417458510"/>
    </w:p>
    <w:p w:rsidR="00336C72" w:rsidRPr="00E91F4E" w:rsidRDefault="00336C72" w:rsidP="00867D0F">
      <w:pPr>
        <w:tabs>
          <w:tab w:val="left" w:pos="540"/>
          <w:tab w:val="left" w:pos="9355"/>
        </w:tabs>
        <w:spacing w:after="0" w:line="240" w:lineRule="auto"/>
        <w:jc w:val="both"/>
        <w:outlineLvl w:val="0"/>
        <w:rPr>
          <w:rFonts w:ascii="Times New Roman" w:hAnsi="Times New Roman"/>
          <w:b/>
          <w:bCs/>
          <w:caps/>
          <w:sz w:val="24"/>
          <w:szCs w:val="24"/>
        </w:rPr>
      </w:pPr>
      <w:r w:rsidRPr="00E91F4E">
        <w:rPr>
          <w:rFonts w:ascii="Times New Roman" w:hAnsi="Times New Roman"/>
          <w:sz w:val="24"/>
          <w:szCs w:val="24"/>
        </w:rPr>
        <w:t>Целевые показатели развития системы водоснабжения с. п. Куть-Ях в 2018-2035 г.г.</w:t>
      </w:r>
    </w:p>
    <w:p w:rsidR="00336C72" w:rsidRPr="00E91F4E" w:rsidRDefault="00336C72" w:rsidP="00867D0F">
      <w:pPr>
        <w:tabs>
          <w:tab w:val="left" w:pos="540"/>
          <w:tab w:val="left" w:pos="9355"/>
        </w:tabs>
        <w:spacing w:after="0" w:line="240" w:lineRule="auto"/>
        <w:jc w:val="both"/>
        <w:outlineLvl w:val="0"/>
        <w:rPr>
          <w:rFonts w:ascii="Times New Roman" w:hAnsi="Times New Roman"/>
          <w:b/>
          <w:bCs/>
          <w:caps/>
          <w:sz w:val="24"/>
          <w:szCs w:val="24"/>
        </w:rPr>
      </w:pPr>
    </w:p>
    <w:tbl>
      <w:tblPr>
        <w:tblW w:w="13843" w:type="dxa"/>
        <w:tblInd w:w="93" w:type="dxa"/>
        <w:tblLayout w:type="fixed"/>
        <w:tblLook w:val="04A0" w:firstRow="1" w:lastRow="0" w:firstColumn="1" w:lastColumn="0" w:noHBand="0" w:noVBand="1"/>
      </w:tblPr>
      <w:tblGrid>
        <w:gridCol w:w="1140"/>
        <w:gridCol w:w="3553"/>
        <w:gridCol w:w="1843"/>
        <w:gridCol w:w="1340"/>
        <w:gridCol w:w="1211"/>
        <w:gridCol w:w="1134"/>
        <w:gridCol w:w="1212"/>
        <w:gridCol w:w="1276"/>
        <w:gridCol w:w="1134"/>
      </w:tblGrid>
      <w:tr w:rsidR="00336C72" w:rsidRPr="00E91F4E" w:rsidTr="00867D0F">
        <w:trPr>
          <w:trHeight w:val="510"/>
        </w:trPr>
        <w:tc>
          <w:tcPr>
            <w:tcW w:w="1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 п/п</w:t>
            </w:r>
          </w:p>
        </w:tc>
        <w:tc>
          <w:tcPr>
            <w:tcW w:w="3553" w:type="dxa"/>
            <w:tcBorders>
              <w:top w:val="single" w:sz="4" w:space="0" w:color="auto"/>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Показатели</w:t>
            </w:r>
          </w:p>
        </w:tc>
        <w:tc>
          <w:tcPr>
            <w:tcW w:w="1843" w:type="dxa"/>
            <w:tcBorders>
              <w:top w:val="single" w:sz="4" w:space="0" w:color="auto"/>
              <w:left w:val="nil"/>
              <w:bottom w:val="nil"/>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Ед. изм.</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2018 г. (базовый)</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2019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2020 г.</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2021г.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2022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2023-2035г г.</w:t>
            </w:r>
          </w:p>
        </w:tc>
      </w:tr>
      <w:tr w:rsidR="00336C72" w:rsidRPr="00E91F4E" w:rsidTr="00867D0F">
        <w:trPr>
          <w:trHeight w:val="315"/>
        </w:trPr>
        <w:tc>
          <w:tcPr>
            <w:tcW w:w="1140" w:type="dxa"/>
            <w:tcBorders>
              <w:top w:val="nil"/>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1.</w:t>
            </w:r>
          </w:p>
        </w:tc>
        <w:tc>
          <w:tcPr>
            <w:tcW w:w="12703" w:type="dxa"/>
            <w:gridSpan w:val="8"/>
            <w:tcBorders>
              <w:top w:val="single" w:sz="4" w:space="0" w:color="auto"/>
              <w:left w:val="nil"/>
              <w:bottom w:val="single" w:sz="4" w:space="0" w:color="auto"/>
              <w:right w:val="nil"/>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Надежность (бесперебойность) снабжения потребителей товарами (услугами)</w:t>
            </w:r>
          </w:p>
        </w:tc>
      </w:tr>
      <w:tr w:rsidR="00336C72" w:rsidRPr="00E91F4E" w:rsidTr="00867D0F">
        <w:trPr>
          <w:trHeight w:val="510"/>
        </w:trPr>
        <w:tc>
          <w:tcPr>
            <w:tcW w:w="1140" w:type="dxa"/>
            <w:tcBorders>
              <w:top w:val="nil"/>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1.1.</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 xml:space="preserve">Аварийность систем коммунальной </w:t>
            </w:r>
            <w:r w:rsidRPr="00E91F4E">
              <w:rPr>
                <w:rFonts w:ascii="Times New Roman" w:hAnsi="Times New Roman"/>
                <w:b/>
                <w:bCs/>
                <w:color w:val="000000"/>
                <w:sz w:val="24"/>
                <w:szCs w:val="24"/>
              </w:rPr>
              <w:lastRenderedPageBreak/>
              <w:t>инфраструктуры</w:t>
            </w:r>
          </w:p>
        </w:tc>
        <w:tc>
          <w:tcPr>
            <w:tcW w:w="1843"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lastRenderedPageBreak/>
              <w:t>ед./км</w:t>
            </w:r>
          </w:p>
        </w:tc>
        <w:tc>
          <w:tcPr>
            <w:tcW w:w="134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211"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21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276"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lastRenderedPageBreak/>
              <w:t>1.2.</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Уровень потерь</w:t>
            </w:r>
          </w:p>
        </w:tc>
        <w:tc>
          <w:tcPr>
            <w:tcW w:w="1843"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w:t>
            </w:r>
          </w:p>
        </w:tc>
        <w:tc>
          <w:tcPr>
            <w:tcW w:w="134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5,00</w:t>
            </w:r>
          </w:p>
        </w:tc>
        <w:tc>
          <w:tcPr>
            <w:tcW w:w="1211"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5,00</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5,00</w:t>
            </w:r>
          </w:p>
        </w:tc>
        <w:tc>
          <w:tcPr>
            <w:tcW w:w="121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5,00</w:t>
            </w:r>
          </w:p>
        </w:tc>
        <w:tc>
          <w:tcPr>
            <w:tcW w:w="1276"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5,00</w:t>
            </w:r>
          </w:p>
        </w:tc>
        <w:tc>
          <w:tcPr>
            <w:tcW w:w="1134" w:type="dxa"/>
            <w:tcBorders>
              <w:top w:val="nil"/>
              <w:left w:val="nil"/>
              <w:bottom w:val="single" w:sz="4" w:space="0" w:color="auto"/>
              <w:right w:val="nil"/>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5,00</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1.3.</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Износ системы водоснабжения</w:t>
            </w:r>
          </w:p>
        </w:tc>
        <w:tc>
          <w:tcPr>
            <w:tcW w:w="1843"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w:t>
            </w:r>
          </w:p>
        </w:tc>
        <w:tc>
          <w:tcPr>
            <w:tcW w:w="134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211"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212"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276"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nil"/>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1.4.</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Удельный вес сетей, нуждающихся в замене</w:t>
            </w:r>
          </w:p>
        </w:tc>
        <w:tc>
          <w:tcPr>
            <w:tcW w:w="1843"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w:t>
            </w:r>
          </w:p>
        </w:tc>
        <w:tc>
          <w:tcPr>
            <w:tcW w:w="134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80,00</w:t>
            </w:r>
          </w:p>
        </w:tc>
        <w:tc>
          <w:tcPr>
            <w:tcW w:w="1211"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80,00</w:t>
            </w:r>
          </w:p>
        </w:tc>
        <w:tc>
          <w:tcPr>
            <w:tcW w:w="1134"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80,00</w:t>
            </w:r>
          </w:p>
        </w:tc>
        <w:tc>
          <w:tcPr>
            <w:tcW w:w="1212"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50,00</w:t>
            </w:r>
          </w:p>
        </w:tc>
        <w:tc>
          <w:tcPr>
            <w:tcW w:w="1276"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30,00</w:t>
            </w:r>
          </w:p>
        </w:tc>
        <w:tc>
          <w:tcPr>
            <w:tcW w:w="1134" w:type="dxa"/>
            <w:tcBorders>
              <w:top w:val="nil"/>
              <w:left w:val="nil"/>
              <w:bottom w:val="single" w:sz="4" w:space="0" w:color="auto"/>
              <w:right w:val="nil"/>
            </w:tcBorders>
            <w:shd w:val="clear" w:color="000000" w:fill="FFFFFF"/>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20,00</w:t>
            </w:r>
          </w:p>
        </w:tc>
      </w:tr>
      <w:tr w:rsidR="00336C72" w:rsidRPr="00E91F4E" w:rsidTr="00867D0F">
        <w:trPr>
          <w:trHeight w:val="315"/>
        </w:trPr>
        <w:tc>
          <w:tcPr>
            <w:tcW w:w="1140" w:type="dxa"/>
            <w:tcBorders>
              <w:top w:val="nil"/>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w:t>
            </w:r>
          </w:p>
        </w:tc>
        <w:tc>
          <w:tcPr>
            <w:tcW w:w="12703" w:type="dxa"/>
            <w:gridSpan w:val="8"/>
            <w:tcBorders>
              <w:top w:val="single" w:sz="4" w:space="0" w:color="auto"/>
              <w:left w:val="nil"/>
              <w:bottom w:val="single" w:sz="4" w:space="0" w:color="auto"/>
              <w:right w:val="nil"/>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Сбалансированность системы водоснабжения</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2.1.</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Уровень загрузки производственных мощностей</w:t>
            </w:r>
          </w:p>
        </w:tc>
        <w:tc>
          <w:tcPr>
            <w:tcW w:w="1843"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w:t>
            </w:r>
          </w:p>
        </w:tc>
        <w:tc>
          <w:tcPr>
            <w:tcW w:w="134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58</w:t>
            </w:r>
          </w:p>
        </w:tc>
        <w:tc>
          <w:tcPr>
            <w:tcW w:w="1211"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58</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60</w:t>
            </w:r>
          </w:p>
        </w:tc>
        <w:tc>
          <w:tcPr>
            <w:tcW w:w="121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60</w:t>
            </w:r>
          </w:p>
        </w:tc>
        <w:tc>
          <w:tcPr>
            <w:tcW w:w="1276"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62</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64</w:t>
            </w:r>
          </w:p>
        </w:tc>
      </w:tr>
      <w:tr w:rsidR="00336C72" w:rsidRPr="00E91F4E" w:rsidTr="00867D0F">
        <w:trPr>
          <w:trHeight w:val="510"/>
        </w:trPr>
        <w:tc>
          <w:tcPr>
            <w:tcW w:w="1140" w:type="dxa"/>
            <w:tcBorders>
              <w:top w:val="nil"/>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2.2.</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Обеспеченность потребления товаров и услуг приборами учета</w:t>
            </w:r>
          </w:p>
        </w:tc>
        <w:tc>
          <w:tcPr>
            <w:tcW w:w="1843"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w:t>
            </w:r>
          </w:p>
        </w:tc>
        <w:tc>
          <w:tcPr>
            <w:tcW w:w="134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75,53</w:t>
            </w:r>
          </w:p>
        </w:tc>
        <w:tc>
          <w:tcPr>
            <w:tcW w:w="1211"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87,77</w:t>
            </w:r>
          </w:p>
        </w:tc>
        <w:tc>
          <w:tcPr>
            <w:tcW w:w="1134"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100</w:t>
            </w:r>
          </w:p>
        </w:tc>
        <w:tc>
          <w:tcPr>
            <w:tcW w:w="1212"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100</w:t>
            </w:r>
          </w:p>
        </w:tc>
        <w:tc>
          <w:tcPr>
            <w:tcW w:w="1276"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100</w:t>
            </w:r>
          </w:p>
        </w:tc>
        <w:tc>
          <w:tcPr>
            <w:tcW w:w="1134"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100</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3.</w:t>
            </w:r>
          </w:p>
        </w:tc>
        <w:tc>
          <w:tcPr>
            <w:tcW w:w="12703" w:type="dxa"/>
            <w:gridSpan w:val="8"/>
            <w:tcBorders>
              <w:top w:val="single" w:sz="4" w:space="0" w:color="auto"/>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Показатели качества предоставляемых услуг</w:t>
            </w:r>
          </w:p>
        </w:tc>
      </w:tr>
      <w:tr w:rsidR="00336C72" w:rsidRPr="00E91F4E" w:rsidTr="00867D0F">
        <w:trPr>
          <w:trHeight w:val="510"/>
        </w:trPr>
        <w:tc>
          <w:tcPr>
            <w:tcW w:w="1140" w:type="dxa"/>
            <w:tcBorders>
              <w:top w:val="nil"/>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3.1.</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Соответствие качества воды установленным требованиям, %</w:t>
            </w:r>
          </w:p>
        </w:tc>
        <w:tc>
          <w:tcPr>
            <w:tcW w:w="1843"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w:t>
            </w:r>
          </w:p>
        </w:tc>
        <w:tc>
          <w:tcPr>
            <w:tcW w:w="134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0,00</w:t>
            </w:r>
          </w:p>
        </w:tc>
        <w:tc>
          <w:tcPr>
            <w:tcW w:w="1211"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0,00</w:t>
            </w:r>
          </w:p>
        </w:tc>
        <w:tc>
          <w:tcPr>
            <w:tcW w:w="121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30</w:t>
            </w:r>
          </w:p>
        </w:tc>
        <w:tc>
          <w:tcPr>
            <w:tcW w:w="1276"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50</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100</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4.</w:t>
            </w:r>
          </w:p>
        </w:tc>
        <w:tc>
          <w:tcPr>
            <w:tcW w:w="12703" w:type="dxa"/>
            <w:gridSpan w:val="8"/>
            <w:tcBorders>
              <w:top w:val="single" w:sz="4" w:space="0" w:color="auto"/>
              <w:left w:val="nil"/>
              <w:bottom w:val="single" w:sz="4" w:space="0" w:color="auto"/>
              <w:right w:val="single" w:sz="4" w:space="0" w:color="000000"/>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Доступность товаров и услуг для потребителей</w:t>
            </w:r>
          </w:p>
        </w:tc>
      </w:tr>
      <w:tr w:rsidR="00336C72" w:rsidRPr="00E91F4E" w:rsidTr="00867D0F">
        <w:trPr>
          <w:trHeight w:val="765"/>
        </w:trPr>
        <w:tc>
          <w:tcPr>
            <w:tcW w:w="1140" w:type="dxa"/>
            <w:tcBorders>
              <w:top w:val="nil"/>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4.1.</w:t>
            </w:r>
          </w:p>
        </w:tc>
        <w:tc>
          <w:tcPr>
            <w:tcW w:w="3553"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Доля потребителей в жилых домах, обеспеченных доступом к коммунальной инфраструктуре</w:t>
            </w:r>
          </w:p>
        </w:tc>
        <w:tc>
          <w:tcPr>
            <w:tcW w:w="1843"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w:t>
            </w:r>
          </w:p>
        </w:tc>
        <w:tc>
          <w:tcPr>
            <w:tcW w:w="134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69,77</w:t>
            </w:r>
          </w:p>
        </w:tc>
        <w:tc>
          <w:tcPr>
            <w:tcW w:w="1211"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68,42</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67,57</w:t>
            </w:r>
          </w:p>
        </w:tc>
        <w:tc>
          <w:tcPr>
            <w:tcW w:w="121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58,88</w:t>
            </w:r>
          </w:p>
        </w:tc>
        <w:tc>
          <w:tcPr>
            <w:tcW w:w="1276"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65,64</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100</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4.2.</w:t>
            </w:r>
          </w:p>
        </w:tc>
        <w:tc>
          <w:tcPr>
            <w:tcW w:w="3553"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Индекс нового строительства</w:t>
            </w:r>
          </w:p>
        </w:tc>
        <w:tc>
          <w:tcPr>
            <w:tcW w:w="1843"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w:t>
            </w:r>
          </w:p>
        </w:tc>
        <w:tc>
          <w:tcPr>
            <w:tcW w:w="134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211"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0,27</w:t>
            </w:r>
          </w:p>
        </w:tc>
        <w:tc>
          <w:tcPr>
            <w:tcW w:w="1134"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0,90</w:t>
            </w:r>
          </w:p>
        </w:tc>
        <w:tc>
          <w:tcPr>
            <w:tcW w:w="1212"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2,08</w:t>
            </w:r>
          </w:p>
        </w:tc>
        <w:tc>
          <w:tcPr>
            <w:tcW w:w="1276"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1,61</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16,56</w:t>
            </w:r>
          </w:p>
        </w:tc>
      </w:tr>
      <w:tr w:rsidR="00336C72" w:rsidRPr="00E91F4E" w:rsidTr="00867D0F">
        <w:trPr>
          <w:trHeight w:val="315"/>
        </w:trPr>
        <w:tc>
          <w:tcPr>
            <w:tcW w:w="1140" w:type="dxa"/>
            <w:tcBorders>
              <w:top w:val="nil"/>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4.3.</w:t>
            </w:r>
          </w:p>
        </w:tc>
        <w:tc>
          <w:tcPr>
            <w:tcW w:w="3553"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Удельное водопотребление</w:t>
            </w:r>
          </w:p>
        </w:tc>
        <w:tc>
          <w:tcPr>
            <w:tcW w:w="1843"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м</w:t>
            </w:r>
            <w:r w:rsidRPr="00E91F4E">
              <w:rPr>
                <w:rFonts w:ascii="Times New Roman" w:hAnsi="Times New Roman"/>
                <w:b/>
                <w:bCs/>
                <w:color w:val="000000"/>
                <w:sz w:val="24"/>
                <w:szCs w:val="24"/>
                <w:vertAlign w:val="superscript"/>
              </w:rPr>
              <w:t>3</w:t>
            </w:r>
            <w:r w:rsidRPr="00E91F4E">
              <w:rPr>
                <w:rFonts w:ascii="Times New Roman" w:hAnsi="Times New Roman"/>
                <w:b/>
                <w:bCs/>
                <w:color w:val="000000"/>
                <w:sz w:val="24"/>
                <w:szCs w:val="24"/>
              </w:rPr>
              <w:t>/чел.</w:t>
            </w:r>
          </w:p>
        </w:tc>
        <w:tc>
          <w:tcPr>
            <w:tcW w:w="134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40,00</w:t>
            </w:r>
          </w:p>
        </w:tc>
        <w:tc>
          <w:tcPr>
            <w:tcW w:w="1211"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40,00</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40,00</w:t>
            </w:r>
          </w:p>
        </w:tc>
        <w:tc>
          <w:tcPr>
            <w:tcW w:w="1212"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40,00</w:t>
            </w:r>
          </w:p>
        </w:tc>
        <w:tc>
          <w:tcPr>
            <w:tcW w:w="1276"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40,00</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40,00</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5.</w:t>
            </w:r>
          </w:p>
        </w:tc>
        <w:tc>
          <w:tcPr>
            <w:tcW w:w="12703" w:type="dxa"/>
            <w:gridSpan w:val="8"/>
            <w:tcBorders>
              <w:top w:val="single" w:sz="4" w:space="0" w:color="auto"/>
              <w:left w:val="nil"/>
              <w:bottom w:val="single" w:sz="4" w:space="0" w:color="auto"/>
              <w:right w:val="single" w:sz="4" w:space="0" w:color="000000"/>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Эффективность  деятельности</w:t>
            </w:r>
          </w:p>
        </w:tc>
      </w:tr>
      <w:tr w:rsidR="00336C72" w:rsidRPr="00E91F4E" w:rsidTr="00867D0F">
        <w:trPr>
          <w:trHeight w:val="510"/>
        </w:trPr>
        <w:tc>
          <w:tcPr>
            <w:tcW w:w="1140" w:type="dxa"/>
            <w:tcBorders>
              <w:top w:val="nil"/>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5.1.</w:t>
            </w:r>
          </w:p>
        </w:tc>
        <w:tc>
          <w:tcPr>
            <w:tcW w:w="3553"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Эффективность использования энергии (энергоемкость производства)</w:t>
            </w:r>
          </w:p>
        </w:tc>
        <w:tc>
          <w:tcPr>
            <w:tcW w:w="1843"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кВт∙ч/м</w:t>
            </w:r>
            <w:r w:rsidRPr="00E91F4E">
              <w:rPr>
                <w:rFonts w:ascii="Times New Roman" w:hAnsi="Times New Roman"/>
                <w:b/>
                <w:bCs/>
                <w:color w:val="000000"/>
                <w:sz w:val="24"/>
                <w:szCs w:val="24"/>
                <w:vertAlign w:val="superscript"/>
              </w:rPr>
              <w:t>3</w:t>
            </w:r>
          </w:p>
        </w:tc>
        <w:tc>
          <w:tcPr>
            <w:tcW w:w="1340"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1,58</w:t>
            </w:r>
          </w:p>
        </w:tc>
        <w:tc>
          <w:tcPr>
            <w:tcW w:w="1211"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1,54</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1,49</w:t>
            </w:r>
          </w:p>
        </w:tc>
        <w:tc>
          <w:tcPr>
            <w:tcW w:w="1212"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1,45</w:t>
            </w:r>
          </w:p>
        </w:tc>
        <w:tc>
          <w:tcPr>
            <w:tcW w:w="127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1,41</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1,229</w:t>
            </w:r>
          </w:p>
        </w:tc>
      </w:tr>
    </w:tbl>
    <w:p w:rsidR="00336C72" w:rsidRPr="00E91F4E" w:rsidRDefault="00336C72" w:rsidP="00867D0F">
      <w:pPr>
        <w:tabs>
          <w:tab w:val="left" w:pos="540"/>
          <w:tab w:val="left" w:pos="9355"/>
        </w:tabs>
        <w:spacing w:after="0" w:line="240" w:lineRule="auto"/>
        <w:jc w:val="both"/>
        <w:outlineLvl w:val="0"/>
        <w:rPr>
          <w:rFonts w:ascii="Times New Roman" w:hAnsi="Times New Roman"/>
          <w:bCs/>
          <w:caps/>
          <w:sz w:val="24"/>
          <w:szCs w:val="24"/>
        </w:rPr>
      </w:pPr>
    </w:p>
    <w:p w:rsidR="00336C72" w:rsidRPr="00E91F4E" w:rsidRDefault="00336C72" w:rsidP="00867D0F">
      <w:pPr>
        <w:tabs>
          <w:tab w:val="left" w:pos="540"/>
          <w:tab w:val="left" w:pos="9355"/>
        </w:tabs>
        <w:spacing w:after="0" w:line="240" w:lineRule="auto"/>
        <w:jc w:val="both"/>
        <w:outlineLvl w:val="0"/>
        <w:rPr>
          <w:rFonts w:ascii="Times New Roman" w:hAnsi="Times New Roman"/>
          <w:bCs/>
          <w:caps/>
          <w:sz w:val="24"/>
          <w:szCs w:val="24"/>
        </w:rPr>
      </w:pPr>
      <w:r w:rsidRPr="00E91F4E">
        <w:rPr>
          <w:rFonts w:ascii="Times New Roman" w:hAnsi="Times New Roman"/>
          <w:bCs/>
          <w:caps/>
          <w:sz w:val="24"/>
          <w:szCs w:val="24"/>
        </w:rPr>
        <w:t>Целевые показатели развития системы водоотведения с. п. Куть-Ях в 2018-2035 г.г.</w:t>
      </w:r>
    </w:p>
    <w:tbl>
      <w:tblPr>
        <w:tblW w:w="13765" w:type="dxa"/>
        <w:tblInd w:w="93" w:type="dxa"/>
        <w:tblLayout w:type="fixed"/>
        <w:tblLook w:val="04A0" w:firstRow="1" w:lastRow="0" w:firstColumn="1" w:lastColumn="0" w:noHBand="0" w:noVBand="1"/>
      </w:tblPr>
      <w:tblGrid>
        <w:gridCol w:w="1140"/>
        <w:gridCol w:w="3553"/>
        <w:gridCol w:w="1680"/>
        <w:gridCol w:w="1340"/>
        <w:gridCol w:w="1340"/>
        <w:gridCol w:w="1168"/>
        <w:gridCol w:w="1276"/>
        <w:gridCol w:w="1134"/>
        <w:gridCol w:w="1134"/>
      </w:tblGrid>
      <w:tr w:rsidR="00336C72" w:rsidRPr="00E91F4E" w:rsidTr="00867D0F">
        <w:trPr>
          <w:trHeight w:val="510"/>
        </w:trPr>
        <w:tc>
          <w:tcPr>
            <w:tcW w:w="1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 п/п</w:t>
            </w:r>
          </w:p>
        </w:tc>
        <w:tc>
          <w:tcPr>
            <w:tcW w:w="3553" w:type="dxa"/>
            <w:tcBorders>
              <w:top w:val="single" w:sz="4" w:space="0" w:color="auto"/>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Показатели</w:t>
            </w:r>
          </w:p>
        </w:tc>
        <w:tc>
          <w:tcPr>
            <w:tcW w:w="1680" w:type="dxa"/>
            <w:tcBorders>
              <w:top w:val="single" w:sz="4" w:space="0" w:color="auto"/>
              <w:left w:val="nil"/>
              <w:bottom w:val="nil"/>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Ед. изм.</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2018 г. (базовый)</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2019 г.</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2020 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2021г.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2022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2023-2035г г.</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lastRenderedPageBreak/>
              <w:t>1.</w:t>
            </w:r>
          </w:p>
        </w:tc>
        <w:tc>
          <w:tcPr>
            <w:tcW w:w="12625" w:type="dxa"/>
            <w:gridSpan w:val="8"/>
            <w:tcBorders>
              <w:top w:val="single" w:sz="4" w:space="0" w:color="auto"/>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Надежность (бесперебойность) снабжения потребителей товарами и услугами</w:t>
            </w:r>
          </w:p>
        </w:tc>
      </w:tr>
      <w:tr w:rsidR="00336C72" w:rsidRPr="00E91F4E" w:rsidTr="00867D0F">
        <w:trPr>
          <w:trHeight w:val="510"/>
        </w:trPr>
        <w:tc>
          <w:tcPr>
            <w:tcW w:w="1140" w:type="dxa"/>
            <w:tcBorders>
              <w:top w:val="nil"/>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1.1.</w:t>
            </w:r>
          </w:p>
        </w:tc>
        <w:tc>
          <w:tcPr>
            <w:tcW w:w="3553"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Аварийность систем коммунальной инфраструктуры</w:t>
            </w:r>
          </w:p>
        </w:tc>
        <w:tc>
          <w:tcPr>
            <w:tcW w:w="168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ед./км</w:t>
            </w:r>
          </w:p>
        </w:tc>
        <w:tc>
          <w:tcPr>
            <w:tcW w:w="134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34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68"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276"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r>
      <w:tr w:rsidR="00336C72" w:rsidRPr="00E91F4E" w:rsidTr="00867D0F">
        <w:trPr>
          <w:trHeight w:val="510"/>
        </w:trPr>
        <w:tc>
          <w:tcPr>
            <w:tcW w:w="1140" w:type="dxa"/>
            <w:tcBorders>
              <w:top w:val="nil"/>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1.2.</w:t>
            </w:r>
          </w:p>
        </w:tc>
        <w:tc>
          <w:tcPr>
            <w:tcW w:w="3553"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Продолжительность (бесперебойность) поставки товаров и услуг</w:t>
            </w:r>
          </w:p>
        </w:tc>
        <w:tc>
          <w:tcPr>
            <w:tcW w:w="168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час./день</w:t>
            </w:r>
          </w:p>
        </w:tc>
        <w:tc>
          <w:tcPr>
            <w:tcW w:w="134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24</w:t>
            </w:r>
          </w:p>
        </w:tc>
        <w:tc>
          <w:tcPr>
            <w:tcW w:w="134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24</w:t>
            </w:r>
          </w:p>
        </w:tc>
        <w:tc>
          <w:tcPr>
            <w:tcW w:w="1168"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24</w:t>
            </w:r>
          </w:p>
        </w:tc>
        <w:tc>
          <w:tcPr>
            <w:tcW w:w="1276"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24</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24</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24</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1.3.</w:t>
            </w:r>
          </w:p>
        </w:tc>
        <w:tc>
          <w:tcPr>
            <w:tcW w:w="3553"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Износ системы водоотведения</w:t>
            </w:r>
          </w:p>
        </w:tc>
        <w:tc>
          <w:tcPr>
            <w:tcW w:w="168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w:t>
            </w:r>
          </w:p>
        </w:tc>
        <w:tc>
          <w:tcPr>
            <w:tcW w:w="134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78,5</w:t>
            </w:r>
          </w:p>
        </w:tc>
        <w:tc>
          <w:tcPr>
            <w:tcW w:w="134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81</w:t>
            </w:r>
          </w:p>
        </w:tc>
        <w:tc>
          <w:tcPr>
            <w:tcW w:w="1168"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83,5</w:t>
            </w:r>
          </w:p>
        </w:tc>
        <w:tc>
          <w:tcPr>
            <w:tcW w:w="1276"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86</w:t>
            </w:r>
          </w:p>
        </w:tc>
        <w:tc>
          <w:tcPr>
            <w:tcW w:w="1134"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12,5</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1.4.</w:t>
            </w:r>
          </w:p>
        </w:tc>
        <w:tc>
          <w:tcPr>
            <w:tcW w:w="3553"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Удельный вес сетей, нуждающихся в замене</w:t>
            </w:r>
          </w:p>
        </w:tc>
        <w:tc>
          <w:tcPr>
            <w:tcW w:w="168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w:t>
            </w:r>
          </w:p>
        </w:tc>
        <w:tc>
          <w:tcPr>
            <w:tcW w:w="134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34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68"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276"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w:t>
            </w:r>
          </w:p>
        </w:tc>
        <w:tc>
          <w:tcPr>
            <w:tcW w:w="12625" w:type="dxa"/>
            <w:gridSpan w:val="8"/>
            <w:tcBorders>
              <w:top w:val="single" w:sz="4" w:space="0" w:color="auto"/>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Показатели качества поставляемых услуг</w:t>
            </w:r>
          </w:p>
        </w:tc>
      </w:tr>
      <w:tr w:rsidR="00336C72" w:rsidRPr="00E91F4E" w:rsidTr="00867D0F">
        <w:trPr>
          <w:trHeight w:val="510"/>
        </w:trPr>
        <w:tc>
          <w:tcPr>
            <w:tcW w:w="1140" w:type="dxa"/>
            <w:tcBorders>
              <w:top w:val="nil"/>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2.1.</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Соответствие качества сточных вод установленным требованиям, %</w:t>
            </w:r>
          </w:p>
        </w:tc>
        <w:tc>
          <w:tcPr>
            <w:tcW w:w="168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w:t>
            </w:r>
          </w:p>
        </w:tc>
        <w:tc>
          <w:tcPr>
            <w:tcW w:w="134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w:t>
            </w:r>
          </w:p>
        </w:tc>
        <w:tc>
          <w:tcPr>
            <w:tcW w:w="134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w:t>
            </w:r>
          </w:p>
        </w:tc>
        <w:tc>
          <w:tcPr>
            <w:tcW w:w="1168"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100</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3.</w:t>
            </w:r>
          </w:p>
        </w:tc>
        <w:tc>
          <w:tcPr>
            <w:tcW w:w="12625" w:type="dxa"/>
            <w:gridSpan w:val="8"/>
            <w:tcBorders>
              <w:top w:val="single" w:sz="4" w:space="0" w:color="auto"/>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Сбалансированность систем водоотведения и очистки сточных вод</w:t>
            </w:r>
          </w:p>
        </w:tc>
      </w:tr>
      <w:tr w:rsidR="00336C72" w:rsidRPr="00E91F4E" w:rsidTr="00867D0F">
        <w:trPr>
          <w:trHeight w:val="510"/>
        </w:trPr>
        <w:tc>
          <w:tcPr>
            <w:tcW w:w="1140" w:type="dxa"/>
            <w:tcBorders>
              <w:top w:val="nil"/>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3.1.</w:t>
            </w:r>
          </w:p>
        </w:tc>
        <w:tc>
          <w:tcPr>
            <w:tcW w:w="3553"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Уровень загрузки канализационных насосных станций</w:t>
            </w:r>
          </w:p>
        </w:tc>
        <w:tc>
          <w:tcPr>
            <w:tcW w:w="168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w:t>
            </w:r>
          </w:p>
        </w:tc>
        <w:tc>
          <w:tcPr>
            <w:tcW w:w="134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340"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68"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27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r>
      <w:tr w:rsidR="00336C72" w:rsidRPr="00E91F4E" w:rsidTr="00867D0F">
        <w:trPr>
          <w:trHeight w:val="510"/>
        </w:trPr>
        <w:tc>
          <w:tcPr>
            <w:tcW w:w="1140" w:type="dxa"/>
            <w:tcBorders>
              <w:top w:val="nil"/>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3.2.</w:t>
            </w:r>
          </w:p>
        </w:tc>
        <w:tc>
          <w:tcPr>
            <w:tcW w:w="3553"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Уровень загрузки канализационных очистных сооружений</w:t>
            </w:r>
          </w:p>
        </w:tc>
        <w:tc>
          <w:tcPr>
            <w:tcW w:w="168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w:t>
            </w:r>
          </w:p>
        </w:tc>
        <w:tc>
          <w:tcPr>
            <w:tcW w:w="134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340"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68"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27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4.</w:t>
            </w:r>
          </w:p>
        </w:tc>
        <w:tc>
          <w:tcPr>
            <w:tcW w:w="12625" w:type="dxa"/>
            <w:gridSpan w:val="8"/>
            <w:tcBorders>
              <w:top w:val="single" w:sz="4" w:space="0" w:color="auto"/>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Доступность товаров и услуг для потребителей</w:t>
            </w:r>
          </w:p>
        </w:tc>
      </w:tr>
      <w:tr w:rsidR="00336C72" w:rsidRPr="00E91F4E" w:rsidTr="00867D0F">
        <w:trPr>
          <w:trHeight w:val="765"/>
        </w:trPr>
        <w:tc>
          <w:tcPr>
            <w:tcW w:w="1140" w:type="dxa"/>
            <w:tcBorders>
              <w:top w:val="nil"/>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4.1.</w:t>
            </w:r>
          </w:p>
        </w:tc>
        <w:tc>
          <w:tcPr>
            <w:tcW w:w="3553"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Доля потребителей в жилых домах, обеспеченных доступом к коммунальной инфраструктуре</w:t>
            </w:r>
          </w:p>
        </w:tc>
        <w:tc>
          <w:tcPr>
            <w:tcW w:w="168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w:t>
            </w:r>
          </w:p>
        </w:tc>
        <w:tc>
          <w:tcPr>
            <w:tcW w:w="134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34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68"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276"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4.2.</w:t>
            </w:r>
          </w:p>
        </w:tc>
        <w:tc>
          <w:tcPr>
            <w:tcW w:w="3553"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Индекс нового строительства</w:t>
            </w:r>
          </w:p>
        </w:tc>
        <w:tc>
          <w:tcPr>
            <w:tcW w:w="168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w:t>
            </w:r>
          </w:p>
        </w:tc>
        <w:tc>
          <w:tcPr>
            <w:tcW w:w="134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34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w:t>
            </w:r>
          </w:p>
        </w:tc>
        <w:tc>
          <w:tcPr>
            <w:tcW w:w="1168"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0,77</w:t>
            </w:r>
          </w:p>
        </w:tc>
        <w:tc>
          <w:tcPr>
            <w:tcW w:w="1276"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0,00</w:t>
            </w:r>
          </w:p>
        </w:tc>
        <w:tc>
          <w:tcPr>
            <w:tcW w:w="1134"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0,41</w:t>
            </w:r>
          </w:p>
        </w:tc>
        <w:tc>
          <w:tcPr>
            <w:tcW w:w="1134"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16,53</w:t>
            </w:r>
          </w:p>
        </w:tc>
      </w:tr>
      <w:tr w:rsidR="00336C72" w:rsidRPr="00E91F4E" w:rsidTr="00867D0F">
        <w:trPr>
          <w:trHeight w:val="315"/>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4.3.</w:t>
            </w:r>
          </w:p>
        </w:tc>
        <w:tc>
          <w:tcPr>
            <w:tcW w:w="3553"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Удельное водоотведение</w:t>
            </w:r>
          </w:p>
        </w:tc>
        <w:tc>
          <w:tcPr>
            <w:tcW w:w="168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м</w:t>
            </w:r>
            <w:r w:rsidRPr="00E91F4E">
              <w:rPr>
                <w:rFonts w:ascii="Times New Roman" w:hAnsi="Times New Roman"/>
                <w:b/>
                <w:bCs/>
                <w:color w:val="000000"/>
                <w:sz w:val="24"/>
                <w:szCs w:val="24"/>
                <w:vertAlign w:val="superscript"/>
              </w:rPr>
              <w:t>3</w:t>
            </w:r>
            <w:r w:rsidRPr="00E91F4E">
              <w:rPr>
                <w:rFonts w:ascii="Times New Roman" w:hAnsi="Times New Roman"/>
                <w:b/>
                <w:bCs/>
                <w:color w:val="000000"/>
                <w:sz w:val="24"/>
                <w:szCs w:val="24"/>
              </w:rPr>
              <w:t>/чел.</w:t>
            </w:r>
          </w:p>
        </w:tc>
        <w:tc>
          <w:tcPr>
            <w:tcW w:w="134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34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68"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276"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5.</w:t>
            </w:r>
          </w:p>
        </w:tc>
        <w:tc>
          <w:tcPr>
            <w:tcW w:w="12625" w:type="dxa"/>
            <w:gridSpan w:val="8"/>
            <w:tcBorders>
              <w:top w:val="single" w:sz="4" w:space="0" w:color="auto"/>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Эффективность деятельности</w:t>
            </w:r>
          </w:p>
        </w:tc>
      </w:tr>
      <w:tr w:rsidR="00336C72" w:rsidRPr="00E91F4E" w:rsidTr="00867D0F">
        <w:trPr>
          <w:trHeight w:val="510"/>
        </w:trPr>
        <w:tc>
          <w:tcPr>
            <w:tcW w:w="1140" w:type="dxa"/>
            <w:tcBorders>
              <w:top w:val="nil"/>
              <w:left w:val="single" w:sz="4" w:space="0" w:color="auto"/>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5.1.</w:t>
            </w:r>
          </w:p>
        </w:tc>
        <w:tc>
          <w:tcPr>
            <w:tcW w:w="3553"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Эффективность использования энергии (энергоемкость производства)</w:t>
            </w:r>
          </w:p>
        </w:tc>
        <w:tc>
          <w:tcPr>
            <w:tcW w:w="168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кВт∙ч/м</w:t>
            </w:r>
            <w:r w:rsidRPr="00E91F4E">
              <w:rPr>
                <w:rFonts w:ascii="Times New Roman" w:hAnsi="Times New Roman"/>
                <w:b/>
                <w:bCs/>
                <w:color w:val="000000"/>
                <w:sz w:val="24"/>
                <w:szCs w:val="24"/>
                <w:vertAlign w:val="superscript"/>
              </w:rPr>
              <w:t>3</w:t>
            </w:r>
          </w:p>
        </w:tc>
        <w:tc>
          <w:tcPr>
            <w:tcW w:w="134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1,90</w:t>
            </w:r>
          </w:p>
        </w:tc>
        <w:tc>
          <w:tcPr>
            <w:tcW w:w="134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1,90</w:t>
            </w:r>
          </w:p>
        </w:tc>
        <w:tc>
          <w:tcPr>
            <w:tcW w:w="1168"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1,90</w:t>
            </w:r>
          </w:p>
        </w:tc>
        <w:tc>
          <w:tcPr>
            <w:tcW w:w="1276"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1,90</w:t>
            </w:r>
          </w:p>
        </w:tc>
        <w:tc>
          <w:tcPr>
            <w:tcW w:w="1134"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1,90</w:t>
            </w:r>
          </w:p>
        </w:tc>
        <w:tc>
          <w:tcPr>
            <w:tcW w:w="1134"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1,90</w:t>
            </w:r>
          </w:p>
        </w:tc>
      </w:tr>
    </w:tbl>
    <w:p w:rsidR="00336C72" w:rsidRPr="00E91F4E" w:rsidRDefault="00336C72" w:rsidP="00867D0F">
      <w:pPr>
        <w:tabs>
          <w:tab w:val="left" w:pos="540"/>
          <w:tab w:val="left" w:pos="9355"/>
        </w:tabs>
        <w:spacing w:after="0" w:line="240" w:lineRule="auto"/>
        <w:jc w:val="both"/>
        <w:outlineLvl w:val="0"/>
        <w:rPr>
          <w:rFonts w:ascii="Times New Roman" w:hAnsi="Times New Roman"/>
          <w:bCs/>
          <w:caps/>
          <w:sz w:val="24"/>
          <w:szCs w:val="24"/>
        </w:rPr>
      </w:pPr>
    </w:p>
    <w:p w:rsidR="00336C72" w:rsidRPr="00E91F4E" w:rsidRDefault="00336C72" w:rsidP="00867D0F">
      <w:pPr>
        <w:tabs>
          <w:tab w:val="left" w:pos="540"/>
          <w:tab w:val="left" w:pos="9355"/>
        </w:tabs>
        <w:spacing w:after="0" w:line="240" w:lineRule="auto"/>
        <w:jc w:val="both"/>
        <w:outlineLvl w:val="0"/>
        <w:rPr>
          <w:rFonts w:ascii="Times New Roman" w:hAnsi="Times New Roman"/>
          <w:bCs/>
          <w:caps/>
          <w:sz w:val="24"/>
          <w:szCs w:val="24"/>
        </w:rPr>
      </w:pPr>
      <w:r w:rsidRPr="00E91F4E">
        <w:rPr>
          <w:rFonts w:ascii="Times New Roman" w:hAnsi="Times New Roman"/>
          <w:bCs/>
          <w:caps/>
          <w:sz w:val="24"/>
          <w:szCs w:val="24"/>
        </w:rPr>
        <w:t>Целевые показатели развития системы теплоснабжения с. п. Куть-Ях в 2018-2035 г.г.</w:t>
      </w:r>
    </w:p>
    <w:tbl>
      <w:tblPr>
        <w:tblW w:w="13765" w:type="dxa"/>
        <w:tblInd w:w="93" w:type="dxa"/>
        <w:tblLayout w:type="fixed"/>
        <w:tblLook w:val="04A0" w:firstRow="1" w:lastRow="0" w:firstColumn="1" w:lastColumn="0" w:noHBand="0" w:noVBand="1"/>
      </w:tblPr>
      <w:tblGrid>
        <w:gridCol w:w="1140"/>
        <w:gridCol w:w="3553"/>
        <w:gridCol w:w="1680"/>
        <w:gridCol w:w="1340"/>
        <w:gridCol w:w="1340"/>
        <w:gridCol w:w="1168"/>
        <w:gridCol w:w="1276"/>
        <w:gridCol w:w="1134"/>
        <w:gridCol w:w="1134"/>
      </w:tblGrid>
      <w:tr w:rsidR="00336C72" w:rsidRPr="00E91F4E" w:rsidTr="00867D0F">
        <w:trPr>
          <w:trHeight w:val="510"/>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 п/п</w:t>
            </w:r>
          </w:p>
        </w:tc>
        <w:tc>
          <w:tcPr>
            <w:tcW w:w="3553"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Показатели</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Ед. изм.</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2018 г. (базовый)</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2019 г.</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2020 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2021г.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2022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2023-2035г г.</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1.</w:t>
            </w:r>
          </w:p>
        </w:tc>
        <w:tc>
          <w:tcPr>
            <w:tcW w:w="12625" w:type="dxa"/>
            <w:gridSpan w:val="8"/>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Надежность (бесперебойность) снабжения услугами</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1.1.</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Аварийность системы</w:t>
            </w:r>
          </w:p>
        </w:tc>
        <w:tc>
          <w:tcPr>
            <w:tcW w:w="168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ед/км.</w:t>
            </w:r>
          </w:p>
        </w:tc>
        <w:tc>
          <w:tcPr>
            <w:tcW w:w="134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34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0,3</w:t>
            </w:r>
          </w:p>
        </w:tc>
        <w:tc>
          <w:tcPr>
            <w:tcW w:w="1168"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0,3</w:t>
            </w:r>
          </w:p>
        </w:tc>
        <w:tc>
          <w:tcPr>
            <w:tcW w:w="1276"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0,3</w:t>
            </w:r>
          </w:p>
        </w:tc>
        <w:tc>
          <w:tcPr>
            <w:tcW w:w="1134"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0,3</w:t>
            </w:r>
          </w:p>
        </w:tc>
        <w:tc>
          <w:tcPr>
            <w:tcW w:w="1134"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0,3</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1.2.</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Продолжительность оказания услуг</w:t>
            </w:r>
          </w:p>
        </w:tc>
        <w:tc>
          <w:tcPr>
            <w:tcW w:w="168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час/день</w:t>
            </w:r>
          </w:p>
        </w:tc>
        <w:tc>
          <w:tcPr>
            <w:tcW w:w="1340"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24</w:t>
            </w:r>
          </w:p>
        </w:tc>
        <w:tc>
          <w:tcPr>
            <w:tcW w:w="1340"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24</w:t>
            </w:r>
          </w:p>
        </w:tc>
        <w:tc>
          <w:tcPr>
            <w:tcW w:w="1168"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24</w:t>
            </w:r>
          </w:p>
        </w:tc>
        <w:tc>
          <w:tcPr>
            <w:tcW w:w="127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24</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24</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24</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1.3.</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Уровень потерь</w:t>
            </w:r>
          </w:p>
        </w:tc>
        <w:tc>
          <w:tcPr>
            <w:tcW w:w="168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w:t>
            </w:r>
          </w:p>
        </w:tc>
        <w:tc>
          <w:tcPr>
            <w:tcW w:w="134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17,20</w:t>
            </w:r>
          </w:p>
        </w:tc>
        <w:tc>
          <w:tcPr>
            <w:tcW w:w="134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17,31</w:t>
            </w:r>
          </w:p>
        </w:tc>
        <w:tc>
          <w:tcPr>
            <w:tcW w:w="1168"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11,41</w:t>
            </w:r>
          </w:p>
        </w:tc>
        <w:tc>
          <w:tcPr>
            <w:tcW w:w="1276"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11,38</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10,38</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9,80</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1.4.</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Коэффициент потерь</w:t>
            </w:r>
          </w:p>
        </w:tc>
        <w:tc>
          <w:tcPr>
            <w:tcW w:w="168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Гкал/км</w:t>
            </w:r>
          </w:p>
        </w:tc>
        <w:tc>
          <w:tcPr>
            <w:tcW w:w="134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274,99</w:t>
            </w:r>
          </w:p>
        </w:tc>
        <w:tc>
          <w:tcPr>
            <w:tcW w:w="134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274,23</w:t>
            </w:r>
          </w:p>
        </w:tc>
        <w:tc>
          <w:tcPr>
            <w:tcW w:w="1168"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222,56</w:t>
            </w:r>
          </w:p>
        </w:tc>
        <w:tc>
          <w:tcPr>
            <w:tcW w:w="1276"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218,40</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219,00</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248,22</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1.6.</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Удельный вес сетей, нуждающихся в замене</w:t>
            </w:r>
          </w:p>
        </w:tc>
        <w:tc>
          <w:tcPr>
            <w:tcW w:w="168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w:t>
            </w:r>
          </w:p>
        </w:tc>
        <w:tc>
          <w:tcPr>
            <w:tcW w:w="134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34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68"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276"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1.7.</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Износ системы</w:t>
            </w:r>
          </w:p>
        </w:tc>
        <w:tc>
          <w:tcPr>
            <w:tcW w:w="168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w:t>
            </w:r>
          </w:p>
        </w:tc>
        <w:tc>
          <w:tcPr>
            <w:tcW w:w="134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34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68"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276"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w:t>
            </w:r>
          </w:p>
        </w:tc>
        <w:tc>
          <w:tcPr>
            <w:tcW w:w="12625" w:type="dxa"/>
            <w:gridSpan w:val="8"/>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Сбалансированность систем коммунальной инфраструктуры</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2.1.</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Уровень загрузки производственных мощностей</w:t>
            </w:r>
          </w:p>
        </w:tc>
        <w:tc>
          <w:tcPr>
            <w:tcW w:w="168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w:t>
            </w:r>
          </w:p>
        </w:tc>
        <w:tc>
          <w:tcPr>
            <w:tcW w:w="134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30,5</w:t>
            </w:r>
          </w:p>
        </w:tc>
        <w:tc>
          <w:tcPr>
            <w:tcW w:w="134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30,5</w:t>
            </w:r>
          </w:p>
        </w:tc>
        <w:tc>
          <w:tcPr>
            <w:tcW w:w="1168"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35</w:t>
            </w:r>
          </w:p>
        </w:tc>
        <w:tc>
          <w:tcPr>
            <w:tcW w:w="1276"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40</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45</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50</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2.2.</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Обеспеченность приборами учета</w:t>
            </w:r>
          </w:p>
        </w:tc>
        <w:tc>
          <w:tcPr>
            <w:tcW w:w="168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w:t>
            </w:r>
          </w:p>
        </w:tc>
        <w:tc>
          <w:tcPr>
            <w:tcW w:w="134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10,1</w:t>
            </w:r>
          </w:p>
        </w:tc>
        <w:tc>
          <w:tcPr>
            <w:tcW w:w="134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20</w:t>
            </w:r>
          </w:p>
        </w:tc>
        <w:tc>
          <w:tcPr>
            <w:tcW w:w="1168"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40</w:t>
            </w:r>
          </w:p>
        </w:tc>
        <w:tc>
          <w:tcPr>
            <w:tcW w:w="1276"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70</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90</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100</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3.</w:t>
            </w:r>
          </w:p>
        </w:tc>
        <w:tc>
          <w:tcPr>
            <w:tcW w:w="12625" w:type="dxa"/>
            <w:gridSpan w:val="8"/>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Доступность услуг для потребителей</w:t>
            </w:r>
          </w:p>
        </w:tc>
      </w:tr>
      <w:tr w:rsidR="00336C72" w:rsidRPr="00E91F4E" w:rsidTr="00867D0F">
        <w:trPr>
          <w:trHeight w:val="51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3.1.</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Доля потребителей в жилых домах, обеспеченных доступом к услуге</w:t>
            </w:r>
          </w:p>
        </w:tc>
        <w:tc>
          <w:tcPr>
            <w:tcW w:w="168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w:t>
            </w:r>
          </w:p>
        </w:tc>
        <w:tc>
          <w:tcPr>
            <w:tcW w:w="134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34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68"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276"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3.2.</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Индекс нового строительства</w:t>
            </w:r>
          </w:p>
        </w:tc>
        <w:tc>
          <w:tcPr>
            <w:tcW w:w="168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w:t>
            </w:r>
          </w:p>
        </w:tc>
        <w:tc>
          <w:tcPr>
            <w:tcW w:w="1340"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w:t>
            </w:r>
          </w:p>
        </w:tc>
        <w:tc>
          <w:tcPr>
            <w:tcW w:w="134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0,28</w:t>
            </w:r>
          </w:p>
        </w:tc>
        <w:tc>
          <w:tcPr>
            <w:tcW w:w="1168"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2,15</w:t>
            </w:r>
          </w:p>
        </w:tc>
        <w:tc>
          <w:tcPr>
            <w:tcW w:w="1276"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2,83</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2,06</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13,43</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3.3.</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Удельное теплопотребление</w:t>
            </w:r>
          </w:p>
        </w:tc>
        <w:tc>
          <w:tcPr>
            <w:tcW w:w="168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Гкал/чел</w:t>
            </w:r>
          </w:p>
        </w:tc>
        <w:tc>
          <w:tcPr>
            <w:tcW w:w="134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0,206</w:t>
            </w:r>
          </w:p>
        </w:tc>
        <w:tc>
          <w:tcPr>
            <w:tcW w:w="134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0,210</w:t>
            </w:r>
          </w:p>
        </w:tc>
        <w:tc>
          <w:tcPr>
            <w:tcW w:w="1168"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0,156</w:t>
            </w:r>
          </w:p>
        </w:tc>
        <w:tc>
          <w:tcPr>
            <w:tcW w:w="1276"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0,154</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0,137</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0,11</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4.</w:t>
            </w:r>
          </w:p>
        </w:tc>
        <w:tc>
          <w:tcPr>
            <w:tcW w:w="12625" w:type="dxa"/>
            <w:gridSpan w:val="8"/>
            <w:tcBorders>
              <w:top w:val="single" w:sz="4" w:space="0" w:color="auto"/>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Экономическая эффективность деятельности</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4.1.</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Эффективность использования топлива</w:t>
            </w:r>
          </w:p>
        </w:tc>
        <w:tc>
          <w:tcPr>
            <w:tcW w:w="168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кг.у.т./Гкал</w:t>
            </w:r>
          </w:p>
        </w:tc>
        <w:tc>
          <w:tcPr>
            <w:tcW w:w="1340"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0,20</w:t>
            </w:r>
          </w:p>
        </w:tc>
        <w:tc>
          <w:tcPr>
            <w:tcW w:w="1340"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0,20</w:t>
            </w:r>
          </w:p>
        </w:tc>
        <w:tc>
          <w:tcPr>
            <w:tcW w:w="1168"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0,23</w:t>
            </w:r>
          </w:p>
        </w:tc>
        <w:tc>
          <w:tcPr>
            <w:tcW w:w="1276"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0,23</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0,23</w:t>
            </w:r>
          </w:p>
        </w:tc>
        <w:tc>
          <w:tcPr>
            <w:tcW w:w="1134" w:type="dxa"/>
            <w:tcBorders>
              <w:top w:val="nil"/>
              <w:left w:val="nil"/>
              <w:bottom w:val="single" w:sz="4" w:space="0" w:color="auto"/>
              <w:right w:val="single" w:sz="4" w:space="0" w:color="auto"/>
            </w:tcBorders>
            <w:shd w:val="clear" w:color="auto" w:fill="auto"/>
            <w:noWrap/>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0,23</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4.2.</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Эффективность использования воды</w:t>
            </w:r>
          </w:p>
        </w:tc>
        <w:tc>
          <w:tcPr>
            <w:tcW w:w="168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куб.м./Гкал</w:t>
            </w:r>
          </w:p>
        </w:tc>
        <w:tc>
          <w:tcPr>
            <w:tcW w:w="134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0,25</w:t>
            </w:r>
          </w:p>
        </w:tc>
        <w:tc>
          <w:tcPr>
            <w:tcW w:w="134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0,25</w:t>
            </w:r>
          </w:p>
        </w:tc>
        <w:tc>
          <w:tcPr>
            <w:tcW w:w="1168"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0,31</w:t>
            </w:r>
          </w:p>
        </w:tc>
        <w:tc>
          <w:tcPr>
            <w:tcW w:w="1276"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0,31</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0,31</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0,31</w:t>
            </w:r>
          </w:p>
        </w:tc>
      </w:tr>
      <w:tr w:rsidR="00336C72" w:rsidRPr="00E91F4E" w:rsidTr="00867D0F">
        <w:trPr>
          <w:trHeight w:val="51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4.3.</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Эффективность использования электрической энергии</w:t>
            </w:r>
          </w:p>
        </w:tc>
        <w:tc>
          <w:tcPr>
            <w:tcW w:w="168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кВт∙ч/Гкал</w:t>
            </w:r>
          </w:p>
        </w:tc>
        <w:tc>
          <w:tcPr>
            <w:tcW w:w="134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36,61</w:t>
            </w:r>
          </w:p>
        </w:tc>
        <w:tc>
          <w:tcPr>
            <w:tcW w:w="134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36,86</w:t>
            </w:r>
          </w:p>
        </w:tc>
        <w:tc>
          <w:tcPr>
            <w:tcW w:w="1168"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42,57</w:t>
            </w:r>
          </w:p>
        </w:tc>
        <w:tc>
          <w:tcPr>
            <w:tcW w:w="1276"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42,77</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43,02</w:t>
            </w:r>
          </w:p>
        </w:tc>
        <w:tc>
          <w:tcPr>
            <w:tcW w:w="1134"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43,29</w:t>
            </w:r>
          </w:p>
        </w:tc>
      </w:tr>
      <w:tr w:rsidR="00336C72" w:rsidRPr="00E91F4E" w:rsidTr="00867D0F">
        <w:trPr>
          <w:trHeight w:val="30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lastRenderedPageBreak/>
              <w:t>4.4.</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Производительность труда</w:t>
            </w:r>
          </w:p>
        </w:tc>
        <w:tc>
          <w:tcPr>
            <w:tcW w:w="168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Гкал./чел</w:t>
            </w:r>
          </w:p>
        </w:tc>
        <w:tc>
          <w:tcPr>
            <w:tcW w:w="134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34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68"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276"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r>
      <w:tr w:rsidR="00336C72" w:rsidRPr="00E91F4E" w:rsidTr="00867D0F">
        <w:trPr>
          <w:trHeight w:val="510"/>
        </w:trPr>
        <w:tc>
          <w:tcPr>
            <w:tcW w:w="1140" w:type="dxa"/>
            <w:tcBorders>
              <w:top w:val="nil"/>
              <w:left w:val="single" w:sz="4" w:space="0" w:color="auto"/>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4.5.</w:t>
            </w:r>
          </w:p>
        </w:tc>
        <w:tc>
          <w:tcPr>
            <w:tcW w:w="3553"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rPr>
                <w:rFonts w:ascii="Times New Roman" w:hAnsi="Times New Roman"/>
                <w:b/>
                <w:bCs/>
                <w:color w:val="000000"/>
                <w:sz w:val="24"/>
                <w:szCs w:val="24"/>
              </w:rPr>
            </w:pPr>
            <w:r w:rsidRPr="00E91F4E">
              <w:rPr>
                <w:rFonts w:ascii="Times New Roman" w:hAnsi="Times New Roman"/>
                <w:b/>
                <w:bCs/>
                <w:color w:val="000000"/>
                <w:sz w:val="24"/>
                <w:szCs w:val="24"/>
              </w:rPr>
              <w:t>Эффективность использования персонала (трудтрудооемкость производства)</w:t>
            </w:r>
          </w:p>
        </w:tc>
        <w:tc>
          <w:tcPr>
            <w:tcW w:w="1680" w:type="dxa"/>
            <w:tcBorders>
              <w:top w:val="nil"/>
              <w:left w:val="nil"/>
              <w:bottom w:val="single" w:sz="4" w:space="0" w:color="auto"/>
              <w:right w:val="single" w:sz="4" w:space="0" w:color="auto"/>
            </w:tcBorders>
            <w:shd w:val="clear" w:color="auto" w:fill="auto"/>
            <w:vAlign w:val="center"/>
            <w:hideMark/>
          </w:tcPr>
          <w:p w:rsidR="00336C72" w:rsidRPr="00E91F4E" w:rsidRDefault="00336C72" w:rsidP="00867D0F">
            <w:pPr>
              <w:spacing w:after="0" w:line="240" w:lineRule="auto"/>
              <w:jc w:val="center"/>
              <w:rPr>
                <w:rFonts w:ascii="Times New Roman" w:hAnsi="Times New Roman"/>
                <w:b/>
                <w:bCs/>
                <w:color w:val="000000"/>
                <w:sz w:val="24"/>
                <w:szCs w:val="24"/>
              </w:rPr>
            </w:pPr>
            <w:r w:rsidRPr="00E91F4E">
              <w:rPr>
                <w:rFonts w:ascii="Times New Roman" w:hAnsi="Times New Roman"/>
                <w:b/>
                <w:bCs/>
                <w:color w:val="000000"/>
                <w:sz w:val="24"/>
                <w:szCs w:val="24"/>
              </w:rPr>
              <w:t>чел./км.</w:t>
            </w:r>
          </w:p>
        </w:tc>
        <w:tc>
          <w:tcPr>
            <w:tcW w:w="134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340"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68"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276"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c>
          <w:tcPr>
            <w:tcW w:w="1134" w:type="dxa"/>
            <w:tcBorders>
              <w:top w:val="nil"/>
              <w:left w:val="nil"/>
              <w:bottom w:val="single" w:sz="4" w:space="0" w:color="auto"/>
              <w:right w:val="single" w:sz="4" w:space="0" w:color="auto"/>
            </w:tcBorders>
            <w:shd w:val="clear" w:color="000000" w:fill="FFFFFF"/>
            <w:vAlign w:val="center"/>
            <w:hideMark/>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н/д</w:t>
            </w:r>
          </w:p>
        </w:tc>
      </w:tr>
    </w:tbl>
    <w:p w:rsidR="00336C72" w:rsidRPr="00E91F4E" w:rsidRDefault="00336C72" w:rsidP="00867D0F">
      <w:pPr>
        <w:tabs>
          <w:tab w:val="left" w:pos="540"/>
          <w:tab w:val="left" w:pos="9355"/>
        </w:tabs>
        <w:spacing w:after="0" w:line="240" w:lineRule="auto"/>
        <w:jc w:val="both"/>
        <w:outlineLvl w:val="0"/>
        <w:rPr>
          <w:rFonts w:ascii="Times New Roman" w:hAnsi="Times New Roman"/>
          <w:bCs/>
          <w:caps/>
          <w:sz w:val="24"/>
          <w:szCs w:val="24"/>
        </w:rPr>
      </w:pPr>
    </w:p>
    <w:p w:rsidR="00336C72" w:rsidRPr="00E91F4E" w:rsidRDefault="00336C72" w:rsidP="00867D0F">
      <w:pPr>
        <w:tabs>
          <w:tab w:val="left" w:pos="540"/>
          <w:tab w:val="left" w:pos="9355"/>
        </w:tabs>
        <w:spacing w:after="0" w:line="240" w:lineRule="auto"/>
        <w:jc w:val="both"/>
        <w:outlineLvl w:val="0"/>
        <w:rPr>
          <w:rFonts w:ascii="Times New Roman" w:hAnsi="Times New Roman"/>
          <w:b/>
          <w:bCs/>
          <w:caps/>
          <w:sz w:val="24"/>
          <w:szCs w:val="24"/>
        </w:rPr>
      </w:pPr>
    </w:p>
    <w:p w:rsidR="00336C72" w:rsidRPr="00E91F4E" w:rsidRDefault="00336C72" w:rsidP="00867D0F">
      <w:pPr>
        <w:tabs>
          <w:tab w:val="left" w:pos="540"/>
          <w:tab w:val="left" w:pos="9355"/>
        </w:tabs>
        <w:spacing w:after="0" w:line="240" w:lineRule="auto"/>
        <w:jc w:val="both"/>
        <w:outlineLvl w:val="0"/>
        <w:rPr>
          <w:rFonts w:ascii="Times New Roman" w:hAnsi="Times New Roman"/>
          <w:bCs/>
          <w:caps/>
          <w:sz w:val="24"/>
          <w:szCs w:val="24"/>
        </w:rPr>
        <w:sectPr w:rsidR="00336C72" w:rsidRPr="00E91F4E" w:rsidSect="00867D0F">
          <w:pgSz w:w="16838" w:h="11906" w:orient="landscape"/>
          <w:pgMar w:top="1701" w:right="851" w:bottom="851" w:left="1701" w:header="709" w:footer="272" w:gutter="0"/>
          <w:cols w:space="708"/>
          <w:docGrid w:linePitch="360"/>
        </w:sectPr>
      </w:pPr>
    </w:p>
    <w:p w:rsidR="00336C72" w:rsidRPr="00E91F4E" w:rsidRDefault="00336C72" w:rsidP="00867D0F">
      <w:pPr>
        <w:tabs>
          <w:tab w:val="left" w:pos="540"/>
          <w:tab w:val="left" w:pos="9355"/>
        </w:tabs>
        <w:spacing w:after="0" w:line="240" w:lineRule="auto"/>
        <w:jc w:val="both"/>
        <w:outlineLvl w:val="0"/>
        <w:rPr>
          <w:rFonts w:ascii="Times New Roman" w:hAnsi="Times New Roman"/>
          <w:b/>
          <w:bCs/>
          <w:caps/>
          <w:sz w:val="24"/>
          <w:szCs w:val="24"/>
        </w:rPr>
      </w:pPr>
    </w:p>
    <w:p w:rsidR="00336C72" w:rsidRPr="00E91F4E" w:rsidRDefault="00336C72" w:rsidP="00867D0F">
      <w:pPr>
        <w:pStyle w:val="-S"/>
        <w:numPr>
          <w:ilvl w:val="0"/>
          <w:numId w:val="11"/>
        </w:numPr>
        <w:ind w:left="0"/>
        <w:rPr>
          <w:b/>
          <w:bCs/>
          <w:caps/>
        </w:rPr>
      </w:pPr>
      <w:r w:rsidRPr="00E91F4E">
        <w:rPr>
          <w:b/>
          <w:bCs/>
          <w:caps/>
        </w:rPr>
        <w:t>анализ фактических и плановых расходов на финансирование инвестиционных проектов</w:t>
      </w:r>
      <w:bookmarkEnd w:id="307"/>
      <w:bookmarkEnd w:id="308"/>
    </w:p>
    <w:p w:rsidR="00336C72" w:rsidRPr="00E91F4E" w:rsidRDefault="00336C72" w:rsidP="00867D0F">
      <w:pPr>
        <w:numPr>
          <w:ilvl w:val="1"/>
          <w:numId w:val="11"/>
        </w:numPr>
        <w:spacing w:after="0" w:line="240" w:lineRule="auto"/>
        <w:ind w:left="0" w:hanging="85"/>
        <w:jc w:val="both"/>
        <w:outlineLvl w:val="0"/>
        <w:rPr>
          <w:rFonts w:ascii="Times New Roman" w:hAnsi="Times New Roman"/>
          <w:b/>
          <w:bCs/>
          <w:sz w:val="24"/>
          <w:szCs w:val="24"/>
        </w:rPr>
      </w:pPr>
      <w:bookmarkStart w:id="309" w:name="_Toc417458511"/>
      <w:r w:rsidRPr="00E91F4E">
        <w:rPr>
          <w:rFonts w:ascii="Times New Roman" w:hAnsi="Times New Roman"/>
          <w:b/>
          <w:bCs/>
          <w:sz w:val="24"/>
          <w:szCs w:val="24"/>
        </w:rPr>
        <w:t>Анализ фактических расходов, направляемых на модернизацию жилищно-коммунального комплекса муниципального образования сельское поселение Куть–Ях</w:t>
      </w:r>
      <w:bookmarkEnd w:id="309"/>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В связи с ограниченностью роста тарифов на коммунальные ресурсы и убыточностью текущей деятельности действующие в сельском поселении Куть</w:t>
      </w:r>
      <w:r w:rsidRPr="00E91F4E">
        <w:rPr>
          <w:rFonts w:ascii="Times New Roman" w:hAnsi="Times New Roman"/>
          <w:b/>
          <w:sz w:val="24"/>
          <w:szCs w:val="24"/>
        </w:rPr>
        <w:t xml:space="preserve"> – </w:t>
      </w:r>
      <w:r w:rsidRPr="00E91F4E">
        <w:rPr>
          <w:rFonts w:ascii="Times New Roman" w:hAnsi="Times New Roman"/>
          <w:sz w:val="24"/>
          <w:szCs w:val="24"/>
        </w:rPr>
        <w:t>Ях ресурсоснабжающие организации не направляли собственные средства на модернизацию.</w:t>
      </w: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В части бюджетного финансирования в 2014 году утверждены схемы теплоснабжения, водоснабжения и водоотведения, которые предусматривают в период 2015-2024 гг. мероприятия по модернизации коммунального комплекса преимущественно за счет бюджетных средств.</w:t>
      </w: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p>
    <w:p w:rsidR="00336C72" w:rsidRPr="00E91F4E" w:rsidRDefault="00336C72" w:rsidP="00867D0F">
      <w:pPr>
        <w:spacing w:after="0" w:line="240" w:lineRule="auto"/>
        <w:jc w:val="both"/>
        <w:outlineLvl w:val="0"/>
        <w:rPr>
          <w:rFonts w:ascii="Times New Roman" w:hAnsi="Times New Roman"/>
          <w:b/>
          <w:sz w:val="24"/>
          <w:szCs w:val="24"/>
        </w:rPr>
      </w:pPr>
      <w:bookmarkStart w:id="310" w:name="_Toc417458512"/>
      <w:r w:rsidRPr="00E91F4E">
        <w:rPr>
          <w:rFonts w:ascii="Times New Roman" w:hAnsi="Times New Roman"/>
          <w:b/>
          <w:sz w:val="24"/>
          <w:szCs w:val="24"/>
        </w:rPr>
        <w:t>5.2. Анализ плановых расходов, направляемых на модернизацию жилищно-коммунального комплекса муниципального образования сельское поселение Куть–Ях</w:t>
      </w:r>
      <w:bookmarkEnd w:id="310"/>
    </w:p>
    <w:p w:rsidR="00336C72" w:rsidRPr="00E91F4E" w:rsidRDefault="00336C72" w:rsidP="00867D0F">
      <w:pPr>
        <w:spacing w:after="0" w:line="240" w:lineRule="auto"/>
        <w:jc w:val="both"/>
        <w:outlineLvl w:val="0"/>
        <w:rPr>
          <w:rFonts w:ascii="Times New Roman" w:hAnsi="Times New Roman"/>
          <w:b/>
          <w:sz w:val="24"/>
          <w:szCs w:val="24"/>
        </w:rPr>
      </w:pPr>
      <w:bookmarkStart w:id="311" w:name="_Toc417458513"/>
      <w:r w:rsidRPr="00E91F4E">
        <w:rPr>
          <w:rFonts w:ascii="Times New Roman" w:hAnsi="Times New Roman"/>
          <w:b/>
          <w:sz w:val="24"/>
          <w:szCs w:val="24"/>
        </w:rPr>
        <w:t>5.2.1. Плановые расходы на финансирование инвестиционных проектов в сфере теплоснабжения</w:t>
      </w:r>
      <w:bookmarkEnd w:id="311"/>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Общий объем финансовых потребностей на период 2018-2035 гг. для целей развития теплоснабжения сельского поселения Куть</w:t>
      </w:r>
      <w:r w:rsidRPr="00E91F4E">
        <w:rPr>
          <w:rFonts w:ascii="Times New Roman" w:hAnsi="Times New Roman"/>
          <w:b/>
          <w:sz w:val="24"/>
          <w:szCs w:val="24"/>
        </w:rPr>
        <w:t>–</w:t>
      </w:r>
      <w:r w:rsidRPr="00E91F4E">
        <w:rPr>
          <w:rFonts w:ascii="Times New Roman" w:hAnsi="Times New Roman"/>
          <w:sz w:val="24"/>
          <w:szCs w:val="24"/>
        </w:rPr>
        <w:t>Ях составляет 113175,83 тыс. руб., в т.ч. за счет:</w:t>
      </w: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 собственные средства теплоснабжающих организаций в тарифе (нормативная прибыль в тарифе) – 170,5 тыс. руб.;</w:t>
      </w: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 бюджетные средства – 62696,5 тыс. руб.;</w:t>
      </w: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 прочие средства – средства потребителей в виде инвестиций при смене типа отопления на электрообогреватели, при подключении к системе централизованного теплоснабжения – 50308,83 тыс. руб.</w:t>
      </w: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Прогноз расходов на финансирование инвестиционных проектов в сфере теплоснабжения представлен в Приложении №1.</w:t>
      </w:r>
    </w:p>
    <w:p w:rsidR="00336C72" w:rsidRPr="00E91F4E" w:rsidRDefault="00336C72" w:rsidP="00867D0F">
      <w:pPr>
        <w:spacing w:after="0" w:line="240" w:lineRule="auto"/>
        <w:ind w:firstLine="709"/>
        <w:jc w:val="both"/>
        <w:outlineLvl w:val="0"/>
        <w:rPr>
          <w:rFonts w:ascii="Times New Roman" w:hAnsi="Times New Roman"/>
          <w:b/>
          <w:sz w:val="24"/>
          <w:szCs w:val="24"/>
        </w:rPr>
      </w:pPr>
    </w:p>
    <w:p w:rsidR="00336C72" w:rsidRPr="00E91F4E" w:rsidRDefault="00336C72" w:rsidP="00867D0F">
      <w:pPr>
        <w:spacing w:after="0" w:line="240" w:lineRule="auto"/>
        <w:jc w:val="both"/>
        <w:outlineLvl w:val="0"/>
        <w:rPr>
          <w:rFonts w:ascii="Times New Roman" w:hAnsi="Times New Roman"/>
          <w:b/>
          <w:sz w:val="24"/>
          <w:szCs w:val="24"/>
        </w:rPr>
      </w:pPr>
      <w:bookmarkStart w:id="312" w:name="_Toc417458514"/>
      <w:r w:rsidRPr="00E91F4E">
        <w:rPr>
          <w:rFonts w:ascii="Times New Roman" w:hAnsi="Times New Roman"/>
          <w:b/>
          <w:sz w:val="24"/>
          <w:szCs w:val="24"/>
        </w:rPr>
        <w:t>5.2.2. Плановые расходы на финансирование инвестиционных проектов в сфере водоснабжения</w:t>
      </w:r>
      <w:bookmarkEnd w:id="312"/>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Общий объем финансовых потребностей на период 2018-2035 гг. для целей развития водоснабжения сельского поселения Куть</w:t>
      </w:r>
      <w:r w:rsidRPr="00E91F4E">
        <w:rPr>
          <w:rFonts w:ascii="Times New Roman" w:hAnsi="Times New Roman"/>
          <w:b/>
          <w:sz w:val="24"/>
          <w:szCs w:val="24"/>
        </w:rPr>
        <w:t xml:space="preserve"> – </w:t>
      </w:r>
      <w:r w:rsidRPr="00E91F4E">
        <w:rPr>
          <w:rFonts w:ascii="Times New Roman" w:hAnsi="Times New Roman"/>
          <w:sz w:val="24"/>
          <w:szCs w:val="24"/>
        </w:rPr>
        <w:t>Ях составляет 74495,15 тыс. руб., в т.ч. за счет:</w:t>
      </w: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 бюджетные средства – 41917,2 тыс. руб.;</w:t>
      </w: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 прочие средства – средства потребителей в виде инвестиций – платы при подключении к системе централизованного водоснабжения – 32577,95 тыс. руб.</w:t>
      </w: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Прогноз расходов на финансирование инвестиционных проектов в сфере водоснабжения представлен в Приложении №2.</w:t>
      </w: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p>
    <w:p w:rsidR="00336C72" w:rsidRPr="00E91F4E" w:rsidRDefault="00336C72" w:rsidP="00867D0F">
      <w:pPr>
        <w:spacing w:after="0" w:line="240" w:lineRule="auto"/>
        <w:jc w:val="both"/>
        <w:outlineLvl w:val="0"/>
        <w:rPr>
          <w:rFonts w:ascii="Times New Roman" w:hAnsi="Times New Roman"/>
          <w:b/>
          <w:sz w:val="24"/>
          <w:szCs w:val="24"/>
        </w:rPr>
      </w:pPr>
      <w:bookmarkStart w:id="313" w:name="_Toc417458515"/>
      <w:r w:rsidRPr="00E91F4E">
        <w:rPr>
          <w:rFonts w:ascii="Times New Roman" w:hAnsi="Times New Roman"/>
          <w:b/>
          <w:sz w:val="24"/>
          <w:szCs w:val="24"/>
        </w:rPr>
        <w:t>5.2.3. Плановые расходы на финансирование инвестиционных проектов в сфере водоотведения</w:t>
      </w:r>
      <w:bookmarkEnd w:id="313"/>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Общий объем финансовых потребностей на период 2018-2035 гг. для целей развития водоотведения сельского поселения Куть</w:t>
      </w:r>
      <w:r w:rsidRPr="00E91F4E">
        <w:rPr>
          <w:rFonts w:ascii="Times New Roman" w:hAnsi="Times New Roman"/>
          <w:b/>
          <w:sz w:val="24"/>
          <w:szCs w:val="24"/>
        </w:rPr>
        <w:t xml:space="preserve"> – </w:t>
      </w:r>
      <w:r w:rsidRPr="00E91F4E">
        <w:rPr>
          <w:rFonts w:ascii="Times New Roman" w:hAnsi="Times New Roman"/>
          <w:sz w:val="24"/>
          <w:szCs w:val="24"/>
        </w:rPr>
        <w:t>Ях составляет 197918,92 тыс. руб., в т.ч. за счет:</w:t>
      </w: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 собственные средства организаций ВКХ в тарифе (нормативная прибыль, расчетная предпринимательская прибыль в тарифе) – 2 297,46 тыс. руб.;</w:t>
      </w: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 бюджетные средства – 184686,1 тыс. руб.;</w:t>
      </w: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lastRenderedPageBreak/>
        <w:t>- прочие средства – средства потребителей в виде инвестиций – платы при подключении к системе централизованного водоотведения – 10935,36 тыс. руб.</w:t>
      </w: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Прогноз расходов на финансирование инвестиционных проектов в сфере водоотведения представлен в  Приложении №3.</w:t>
      </w: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p>
    <w:p w:rsidR="00336C72" w:rsidRPr="00E91F4E" w:rsidRDefault="00336C72" w:rsidP="00867D0F">
      <w:pPr>
        <w:spacing w:after="0" w:line="240" w:lineRule="auto"/>
        <w:jc w:val="both"/>
        <w:outlineLvl w:val="0"/>
        <w:rPr>
          <w:rFonts w:ascii="Times New Roman" w:hAnsi="Times New Roman"/>
          <w:b/>
          <w:sz w:val="24"/>
          <w:szCs w:val="24"/>
        </w:rPr>
      </w:pPr>
      <w:bookmarkStart w:id="314" w:name="_Toc417458516"/>
      <w:r w:rsidRPr="00E91F4E">
        <w:rPr>
          <w:rFonts w:ascii="Times New Roman" w:hAnsi="Times New Roman"/>
          <w:b/>
          <w:sz w:val="24"/>
          <w:szCs w:val="24"/>
        </w:rPr>
        <w:t>5.2.4. Плановые расходы на финансирование инвестиционных проектов в сфере электроснабжения</w:t>
      </w:r>
      <w:bookmarkEnd w:id="314"/>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Общий объем финансовых потребностей на период 2018-2035 гг. для целей развития электроснабжения сельского поселения Куть</w:t>
      </w:r>
      <w:r w:rsidRPr="00E91F4E">
        <w:rPr>
          <w:rFonts w:ascii="Times New Roman" w:hAnsi="Times New Roman"/>
          <w:b/>
          <w:sz w:val="24"/>
          <w:szCs w:val="24"/>
        </w:rPr>
        <w:t xml:space="preserve"> – </w:t>
      </w:r>
      <w:r w:rsidRPr="00E91F4E">
        <w:rPr>
          <w:rFonts w:ascii="Times New Roman" w:hAnsi="Times New Roman"/>
          <w:sz w:val="24"/>
          <w:szCs w:val="24"/>
        </w:rPr>
        <w:t>Ях составляет 94803,44 тыс. руб., в т.ч. за счет:</w:t>
      </w: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 собственные средства энергоснабжающих организаций в тарифе (прибыль на развитие) – 4 008,16 тыс. руб.;</w:t>
      </w: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 бюджетные средства – 90795,28 тыс. руб.;</w:t>
      </w: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Прогноз расходов на финансирование инвестиционных проектов в сфере электроснабжения представлен в Приложении №4.</w:t>
      </w: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p>
    <w:p w:rsidR="00336C72" w:rsidRPr="00E91F4E" w:rsidRDefault="00336C72" w:rsidP="00867D0F">
      <w:pPr>
        <w:tabs>
          <w:tab w:val="left" w:pos="1134"/>
        </w:tabs>
        <w:spacing w:after="0" w:line="240" w:lineRule="auto"/>
        <w:jc w:val="both"/>
        <w:outlineLvl w:val="0"/>
        <w:rPr>
          <w:rFonts w:ascii="Times New Roman" w:hAnsi="Times New Roman"/>
          <w:b/>
          <w:sz w:val="24"/>
          <w:szCs w:val="24"/>
        </w:rPr>
      </w:pPr>
      <w:bookmarkStart w:id="315" w:name="_Toc417458517"/>
      <w:r w:rsidRPr="00E91F4E">
        <w:rPr>
          <w:rFonts w:ascii="Times New Roman" w:hAnsi="Times New Roman"/>
          <w:b/>
          <w:sz w:val="24"/>
          <w:szCs w:val="24"/>
        </w:rPr>
        <w:t>5.2.5. Плановые расходы на финансирование инвестиционных проектов в сфере газоснабжения</w:t>
      </w:r>
      <w:bookmarkEnd w:id="315"/>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Общий объем финансовых потребностей на период 2018-2035 гг. для целей развития газоснабжения сельского поселения Куть</w:t>
      </w:r>
      <w:r w:rsidRPr="00E91F4E">
        <w:rPr>
          <w:rFonts w:ascii="Times New Roman" w:hAnsi="Times New Roman"/>
          <w:b/>
          <w:sz w:val="24"/>
          <w:szCs w:val="24"/>
        </w:rPr>
        <w:t xml:space="preserve"> – </w:t>
      </w:r>
      <w:r w:rsidRPr="00E91F4E">
        <w:rPr>
          <w:rFonts w:ascii="Times New Roman" w:hAnsi="Times New Roman"/>
          <w:sz w:val="24"/>
          <w:szCs w:val="24"/>
        </w:rPr>
        <w:t>Ях составляет 21479,53 тыс. руб., в т.ч. за счет:</w:t>
      </w: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 собственные средства газоснабжающих организаций в тарифе (прибыль на развитие) – 3611,42 тыс. руб.;</w:t>
      </w: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 бюджетные средства – 17868,11 тыс. руб.;</w:t>
      </w: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Прогноз расходов на финансирование инвестиционных проектов в сфере электроснабжения представлен в Приложении №5.</w:t>
      </w:r>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p>
    <w:p w:rsidR="00336C72" w:rsidRPr="00E91F4E" w:rsidRDefault="00336C72" w:rsidP="00867D0F">
      <w:pPr>
        <w:tabs>
          <w:tab w:val="left" w:pos="1134"/>
        </w:tabs>
        <w:spacing w:after="0" w:line="240" w:lineRule="auto"/>
        <w:jc w:val="both"/>
        <w:outlineLvl w:val="0"/>
        <w:rPr>
          <w:rFonts w:ascii="Times New Roman" w:hAnsi="Times New Roman"/>
          <w:b/>
          <w:sz w:val="24"/>
          <w:szCs w:val="24"/>
        </w:rPr>
      </w:pPr>
      <w:bookmarkStart w:id="316" w:name="_Toc417458518"/>
      <w:r w:rsidRPr="00E91F4E">
        <w:rPr>
          <w:rFonts w:ascii="Times New Roman" w:hAnsi="Times New Roman"/>
          <w:b/>
          <w:sz w:val="24"/>
          <w:szCs w:val="24"/>
        </w:rPr>
        <w:t>5.2.6. Плановые расходы на финансирование инвестиционных проектов в сфере утилизации ТБО</w:t>
      </w:r>
      <w:bookmarkEnd w:id="316"/>
    </w:p>
    <w:p w:rsidR="00336C72" w:rsidRPr="00E91F4E" w:rsidRDefault="00336C72" w:rsidP="00867D0F">
      <w:pPr>
        <w:autoSpaceDE w:val="0"/>
        <w:autoSpaceDN w:val="0"/>
        <w:adjustRightInd w:val="0"/>
        <w:spacing w:after="0" w:line="240" w:lineRule="auto"/>
        <w:ind w:firstLine="709"/>
        <w:jc w:val="both"/>
        <w:rPr>
          <w:rFonts w:ascii="Times New Roman" w:hAnsi="Times New Roman"/>
          <w:sz w:val="24"/>
          <w:szCs w:val="24"/>
        </w:rPr>
      </w:pPr>
      <w:r w:rsidRPr="00E91F4E">
        <w:rPr>
          <w:rFonts w:ascii="Times New Roman" w:hAnsi="Times New Roman"/>
          <w:sz w:val="24"/>
          <w:szCs w:val="24"/>
        </w:rPr>
        <w:t>Плановые расходы настоящей Программой не предусматриваются.</w:t>
      </w:r>
    </w:p>
    <w:p w:rsidR="00336C72" w:rsidRPr="00E91F4E" w:rsidRDefault="00336C72" w:rsidP="00867D0F">
      <w:pPr>
        <w:spacing w:after="0" w:line="240" w:lineRule="auto"/>
        <w:rPr>
          <w:rFonts w:ascii="Times New Roman" w:hAnsi="Times New Roman"/>
          <w:sz w:val="24"/>
          <w:szCs w:val="24"/>
        </w:rPr>
        <w:sectPr w:rsidR="00336C72" w:rsidRPr="00E91F4E" w:rsidSect="00867D0F">
          <w:pgSz w:w="11906" w:h="16838"/>
          <w:pgMar w:top="851" w:right="851" w:bottom="1701" w:left="1701" w:header="709" w:footer="272" w:gutter="0"/>
          <w:cols w:space="708"/>
          <w:docGrid w:linePitch="360"/>
        </w:sectPr>
      </w:pPr>
    </w:p>
    <w:p w:rsidR="00336C72" w:rsidRPr="00E91F4E" w:rsidRDefault="00336C72" w:rsidP="00330C26">
      <w:pPr>
        <w:tabs>
          <w:tab w:val="left" w:pos="900"/>
          <w:tab w:val="left" w:pos="9355"/>
        </w:tabs>
        <w:spacing w:after="0" w:line="240" w:lineRule="auto"/>
        <w:jc w:val="center"/>
        <w:outlineLvl w:val="0"/>
        <w:rPr>
          <w:rFonts w:ascii="Times New Roman" w:hAnsi="Times New Roman"/>
          <w:b/>
          <w:sz w:val="24"/>
          <w:szCs w:val="24"/>
        </w:rPr>
      </w:pPr>
      <w:bookmarkStart w:id="317" w:name="_Toc417458519"/>
      <w:r w:rsidRPr="00E91F4E">
        <w:rPr>
          <w:rFonts w:ascii="Times New Roman" w:hAnsi="Times New Roman"/>
          <w:b/>
          <w:sz w:val="24"/>
          <w:szCs w:val="24"/>
        </w:rPr>
        <w:lastRenderedPageBreak/>
        <w:t>5.3. Уровни тарифов, платы (тарифа) за подключение, присоединение, необходимые для реализации программы.</w:t>
      </w:r>
      <w:bookmarkEnd w:id="317"/>
    </w:p>
    <w:p w:rsidR="00336C72" w:rsidRPr="00E91F4E" w:rsidRDefault="00336C72" w:rsidP="00867D0F">
      <w:pPr>
        <w:tabs>
          <w:tab w:val="left" w:pos="900"/>
          <w:tab w:val="left" w:pos="9355"/>
        </w:tabs>
        <w:spacing w:after="0" w:line="240" w:lineRule="auto"/>
        <w:ind w:hanging="708"/>
        <w:jc w:val="center"/>
        <w:outlineLvl w:val="0"/>
        <w:rPr>
          <w:rFonts w:ascii="Times New Roman" w:hAnsi="Times New Roman"/>
          <w:b/>
          <w:sz w:val="24"/>
          <w:szCs w:val="24"/>
        </w:rPr>
      </w:pPr>
    </w:p>
    <w:p w:rsidR="00336C72" w:rsidRPr="00E91F4E" w:rsidRDefault="00336C72" w:rsidP="00867D0F">
      <w:pPr>
        <w:tabs>
          <w:tab w:val="left" w:pos="900"/>
          <w:tab w:val="left" w:pos="9355"/>
        </w:tabs>
        <w:spacing w:after="0" w:line="240" w:lineRule="auto"/>
        <w:ind w:firstLine="567"/>
        <w:jc w:val="both"/>
        <w:outlineLvl w:val="0"/>
        <w:rPr>
          <w:rFonts w:ascii="Times New Roman" w:hAnsi="Times New Roman"/>
          <w:sz w:val="24"/>
          <w:szCs w:val="24"/>
        </w:rPr>
      </w:pPr>
      <w:bookmarkStart w:id="318" w:name="_Toc417458520"/>
      <w:r w:rsidRPr="00E91F4E">
        <w:rPr>
          <w:rFonts w:ascii="Times New Roman" w:hAnsi="Times New Roman"/>
          <w:sz w:val="24"/>
          <w:szCs w:val="24"/>
        </w:rPr>
        <w:t>В настоящей Программе планируется установление тарифов организаций коммунального комплекса, ресурсоснабжающих организаций на уровне, не превышающем предельного роста тарифов на оказываемые услуги.</w:t>
      </w:r>
      <w:bookmarkEnd w:id="318"/>
    </w:p>
    <w:p w:rsidR="00336C72" w:rsidRPr="00E91F4E" w:rsidRDefault="00336C72" w:rsidP="00867D0F">
      <w:pPr>
        <w:tabs>
          <w:tab w:val="left" w:pos="900"/>
          <w:tab w:val="left" w:pos="9355"/>
        </w:tabs>
        <w:spacing w:after="0" w:line="240" w:lineRule="auto"/>
        <w:ind w:firstLine="567"/>
        <w:jc w:val="both"/>
        <w:outlineLvl w:val="0"/>
        <w:rPr>
          <w:rFonts w:ascii="Times New Roman" w:hAnsi="Times New Roman"/>
          <w:sz w:val="24"/>
          <w:szCs w:val="24"/>
        </w:rPr>
      </w:pPr>
      <w:bookmarkStart w:id="319" w:name="_Toc417458521"/>
      <w:r w:rsidRPr="00E91F4E">
        <w:rPr>
          <w:rFonts w:ascii="Times New Roman" w:hAnsi="Times New Roman"/>
          <w:sz w:val="24"/>
          <w:szCs w:val="24"/>
        </w:rPr>
        <w:t>Согласно прогнозу социально-экономического развития Российской Федерации на 2018 год и на плановый период 2019 годов, разработанного Минэкономразвития России и одобренного на заседании Правительства Российской Федерации, предельный рост тарифов организаций коммунального комплекса, ресурсоснабжающих организаций в 2018 году установлен в следующих размерах:</w:t>
      </w:r>
      <w:bookmarkEnd w:id="319"/>
    </w:p>
    <w:p w:rsidR="00336C72" w:rsidRPr="00E91F4E" w:rsidRDefault="00336C72" w:rsidP="00867D0F">
      <w:pPr>
        <w:tabs>
          <w:tab w:val="left" w:pos="900"/>
          <w:tab w:val="left" w:pos="9355"/>
        </w:tabs>
        <w:spacing w:after="0" w:line="240" w:lineRule="auto"/>
        <w:ind w:firstLine="567"/>
        <w:jc w:val="both"/>
        <w:outlineLvl w:val="0"/>
        <w:rPr>
          <w:rFonts w:ascii="Times New Roman" w:hAnsi="Times New Roman"/>
          <w:sz w:val="24"/>
          <w:szCs w:val="24"/>
        </w:rPr>
      </w:pPr>
    </w:p>
    <w:p w:rsidR="00336C72" w:rsidRPr="00E91F4E" w:rsidRDefault="00336C72" w:rsidP="00867D0F">
      <w:pPr>
        <w:tabs>
          <w:tab w:val="num" w:pos="1080"/>
        </w:tabs>
        <w:spacing w:after="0" w:line="240" w:lineRule="auto"/>
        <w:jc w:val="center"/>
        <w:rPr>
          <w:rFonts w:ascii="Times New Roman" w:hAnsi="Times New Roman"/>
          <w:sz w:val="24"/>
          <w:szCs w:val="24"/>
        </w:rPr>
      </w:pPr>
      <w:r w:rsidRPr="00E91F4E">
        <w:rPr>
          <w:rFonts w:ascii="Times New Roman" w:hAnsi="Times New Roman"/>
          <w:sz w:val="24"/>
          <w:szCs w:val="24"/>
        </w:rPr>
        <w:t>Прогноз роста тарифов организаций коммунального комплекса, ресурсоснабжающих организаций в 2016-2017 годах (в %, в среднем за год к предыдущему году)</w:t>
      </w:r>
    </w:p>
    <w:tbl>
      <w:tblPr>
        <w:tblW w:w="8034" w:type="dxa"/>
        <w:jc w:val="center"/>
        <w:tblLook w:val="00A0" w:firstRow="1" w:lastRow="0" w:firstColumn="1" w:lastColumn="0" w:noHBand="0" w:noVBand="0"/>
      </w:tblPr>
      <w:tblGrid>
        <w:gridCol w:w="560"/>
        <w:gridCol w:w="6386"/>
        <w:gridCol w:w="1088"/>
      </w:tblGrid>
      <w:tr w:rsidR="00336C72" w:rsidRPr="00E91F4E" w:rsidTr="00867D0F">
        <w:trPr>
          <w:trHeight w:val="20"/>
          <w:jc w:val="center"/>
        </w:trPr>
        <w:tc>
          <w:tcPr>
            <w:tcW w:w="560" w:type="dxa"/>
            <w:tcBorders>
              <w:top w:val="single" w:sz="4" w:space="0" w:color="auto"/>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w:t>
            </w:r>
          </w:p>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п/п</w:t>
            </w:r>
          </w:p>
        </w:tc>
        <w:tc>
          <w:tcPr>
            <w:tcW w:w="6386" w:type="dxa"/>
            <w:tcBorders>
              <w:top w:val="single" w:sz="4" w:space="0" w:color="auto"/>
              <w:left w:val="nil"/>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Показатели</w:t>
            </w:r>
          </w:p>
        </w:tc>
        <w:tc>
          <w:tcPr>
            <w:tcW w:w="1088" w:type="dxa"/>
            <w:tcBorders>
              <w:top w:val="single" w:sz="4" w:space="0" w:color="auto"/>
              <w:left w:val="nil"/>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b/>
                <w:color w:val="000000"/>
                <w:sz w:val="24"/>
                <w:szCs w:val="24"/>
              </w:rPr>
            </w:pPr>
            <w:r w:rsidRPr="00E91F4E">
              <w:rPr>
                <w:rFonts w:ascii="Times New Roman" w:hAnsi="Times New Roman"/>
                <w:b/>
                <w:color w:val="000000"/>
                <w:sz w:val="24"/>
                <w:szCs w:val="24"/>
              </w:rPr>
              <w:t>2018год</w:t>
            </w:r>
          </w:p>
        </w:tc>
      </w:tr>
      <w:tr w:rsidR="00336C72" w:rsidRPr="00E91F4E" w:rsidTr="00867D0F">
        <w:trPr>
          <w:trHeight w:val="20"/>
          <w:jc w:val="center"/>
        </w:trPr>
        <w:tc>
          <w:tcPr>
            <w:tcW w:w="560" w:type="dxa"/>
            <w:tcBorders>
              <w:top w:val="nil"/>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1.</w:t>
            </w:r>
          </w:p>
        </w:tc>
        <w:tc>
          <w:tcPr>
            <w:tcW w:w="6386" w:type="dxa"/>
            <w:tcBorders>
              <w:top w:val="nil"/>
              <w:left w:val="nil"/>
              <w:bottom w:val="single" w:sz="4" w:space="0" w:color="auto"/>
              <w:right w:val="single" w:sz="4" w:space="0" w:color="auto"/>
            </w:tcBorders>
            <w:vAlign w:val="center"/>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Предельный рост тарифов на электрическую энергию (население), %</w:t>
            </w:r>
          </w:p>
        </w:tc>
        <w:tc>
          <w:tcPr>
            <w:tcW w:w="1088" w:type="dxa"/>
            <w:tcBorders>
              <w:top w:val="nil"/>
              <w:left w:val="nil"/>
              <w:bottom w:val="single" w:sz="4" w:space="0" w:color="auto"/>
              <w:right w:val="single" w:sz="4" w:space="0" w:color="auto"/>
            </w:tcBorders>
            <w:noWrap/>
            <w:vAlign w:val="center"/>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105</w:t>
            </w:r>
          </w:p>
        </w:tc>
      </w:tr>
      <w:tr w:rsidR="00336C72" w:rsidRPr="00E91F4E" w:rsidTr="00867D0F">
        <w:trPr>
          <w:trHeight w:val="20"/>
          <w:jc w:val="center"/>
        </w:trPr>
        <w:tc>
          <w:tcPr>
            <w:tcW w:w="560" w:type="dxa"/>
            <w:tcBorders>
              <w:top w:val="nil"/>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2.</w:t>
            </w:r>
          </w:p>
        </w:tc>
        <w:tc>
          <w:tcPr>
            <w:tcW w:w="6386" w:type="dxa"/>
            <w:tcBorders>
              <w:top w:val="nil"/>
              <w:left w:val="nil"/>
              <w:bottom w:val="single" w:sz="4" w:space="0" w:color="auto"/>
              <w:right w:val="single" w:sz="4" w:space="0" w:color="auto"/>
            </w:tcBorders>
            <w:vAlign w:val="center"/>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Предельный рост тарифов на тепловую энергию, %</w:t>
            </w:r>
          </w:p>
        </w:tc>
        <w:tc>
          <w:tcPr>
            <w:tcW w:w="1088" w:type="dxa"/>
            <w:tcBorders>
              <w:top w:val="nil"/>
              <w:left w:val="nil"/>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104</w:t>
            </w:r>
          </w:p>
        </w:tc>
      </w:tr>
      <w:tr w:rsidR="00336C72" w:rsidRPr="00E91F4E" w:rsidTr="00867D0F">
        <w:trPr>
          <w:trHeight w:val="20"/>
          <w:jc w:val="center"/>
        </w:trPr>
        <w:tc>
          <w:tcPr>
            <w:tcW w:w="560" w:type="dxa"/>
            <w:tcBorders>
              <w:top w:val="nil"/>
              <w:left w:val="single" w:sz="4" w:space="0" w:color="auto"/>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color w:val="000000"/>
                <w:sz w:val="24"/>
                <w:szCs w:val="24"/>
              </w:rPr>
            </w:pPr>
            <w:r w:rsidRPr="00E91F4E">
              <w:rPr>
                <w:rFonts w:ascii="Times New Roman" w:hAnsi="Times New Roman"/>
                <w:color w:val="000000"/>
                <w:sz w:val="24"/>
                <w:szCs w:val="24"/>
              </w:rPr>
              <w:t>3.</w:t>
            </w:r>
          </w:p>
        </w:tc>
        <w:tc>
          <w:tcPr>
            <w:tcW w:w="6386" w:type="dxa"/>
            <w:tcBorders>
              <w:top w:val="nil"/>
              <w:left w:val="nil"/>
              <w:bottom w:val="single" w:sz="4" w:space="0" w:color="auto"/>
              <w:right w:val="single" w:sz="4" w:space="0" w:color="auto"/>
            </w:tcBorders>
            <w:vAlign w:val="center"/>
          </w:tcPr>
          <w:p w:rsidR="00336C72" w:rsidRPr="00E91F4E" w:rsidRDefault="00336C72" w:rsidP="00867D0F">
            <w:pPr>
              <w:spacing w:after="0" w:line="240" w:lineRule="auto"/>
              <w:rPr>
                <w:rFonts w:ascii="Times New Roman" w:hAnsi="Times New Roman"/>
                <w:color w:val="000000"/>
                <w:sz w:val="24"/>
                <w:szCs w:val="24"/>
              </w:rPr>
            </w:pPr>
            <w:r w:rsidRPr="00E91F4E">
              <w:rPr>
                <w:rFonts w:ascii="Times New Roman" w:hAnsi="Times New Roman"/>
                <w:color w:val="000000"/>
                <w:sz w:val="24"/>
                <w:szCs w:val="24"/>
              </w:rPr>
              <w:t>Предельный рост тарифов на услуги ЖКХ, %</w:t>
            </w:r>
          </w:p>
        </w:tc>
        <w:tc>
          <w:tcPr>
            <w:tcW w:w="1088" w:type="dxa"/>
            <w:tcBorders>
              <w:top w:val="nil"/>
              <w:left w:val="nil"/>
              <w:bottom w:val="single" w:sz="4" w:space="0" w:color="auto"/>
              <w:right w:val="single" w:sz="4" w:space="0" w:color="auto"/>
            </w:tcBorders>
            <w:vAlign w:val="center"/>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 xml:space="preserve">103 </w:t>
            </w:r>
          </w:p>
        </w:tc>
      </w:tr>
    </w:tbl>
    <w:p w:rsidR="00336C72" w:rsidRPr="00E91F4E" w:rsidRDefault="00336C72" w:rsidP="00867D0F">
      <w:pPr>
        <w:tabs>
          <w:tab w:val="left" w:pos="900"/>
          <w:tab w:val="left" w:pos="9355"/>
        </w:tabs>
        <w:spacing w:after="0" w:line="240" w:lineRule="auto"/>
        <w:ind w:hanging="708"/>
        <w:outlineLvl w:val="0"/>
        <w:rPr>
          <w:rFonts w:ascii="Times New Roman" w:hAnsi="Times New Roman"/>
          <w:sz w:val="24"/>
          <w:szCs w:val="24"/>
        </w:rPr>
      </w:pPr>
    </w:p>
    <w:p w:rsidR="00336C72" w:rsidRPr="00E91F4E" w:rsidRDefault="00336C72" w:rsidP="00867D0F">
      <w:pPr>
        <w:tabs>
          <w:tab w:val="left" w:pos="900"/>
          <w:tab w:val="left" w:pos="9355"/>
        </w:tabs>
        <w:spacing w:after="0" w:line="240" w:lineRule="auto"/>
        <w:ind w:firstLine="567"/>
        <w:jc w:val="both"/>
        <w:outlineLvl w:val="0"/>
        <w:rPr>
          <w:rFonts w:ascii="Times New Roman" w:hAnsi="Times New Roman"/>
          <w:sz w:val="24"/>
          <w:szCs w:val="24"/>
        </w:rPr>
      </w:pPr>
      <w:bookmarkStart w:id="320" w:name="_Toc417458522"/>
      <w:r w:rsidRPr="00E91F4E">
        <w:rPr>
          <w:rFonts w:ascii="Times New Roman" w:hAnsi="Times New Roman"/>
          <w:sz w:val="24"/>
          <w:szCs w:val="24"/>
        </w:rPr>
        <w:t>Объем финансирования мероприятий Программы за счет собственных средств организаций коммунального комплекса, ресурсоснабжающих организаций на период до 2035 года прогнозируется в объеме, позволяющем сохранить тарифы на уровне, не превысив при этом предельных индексов роста тарифов, а также соответствовать доступности для населения коммунальных услуг.</w:t>
      </w:r>
      <w:bookmarkEnd w:id="320"/>
    </w:p>
    <w:p w:rsidR="00336C72" w:rsidRPr="00E91F4E" w:rsidRDefault="00336C72" w:rsidP="00867D0F">
      <w:pPr>
        <w:tabs>
          <w:tab w:val="left" w:pos="900"/>
          <w:tab w:val="left" w:pos="9355"/>
        </w:tabs>
        <w:spacing w:after="0" w:line="240" w:lineRule="auto"/>
        <w:ind w:firstLine="567"/>
        <w:jc w:val="both"/>
        <w:outlineLvl w:val="0"/>
        <w:rPr>
          <w:rFonts w:ascii="Times New Roman" w:hAnsi="Times New Roman"/>
          <w:sz w:val="24"/>
          <w:szCs w:val="24"/>
        </w:rPr>
      </w:pPr>
      <w:bookmarkStart w:id="321" w:name="_Toc417458526"/>
      <w:r w:rsidRPr="00E91F4E">
        <w:rPr>
          <w:rFonts w:ascii="Times New Roman" w:hAnsi="Times New Roman"/>
          <w:sz w:val="24"/>
          <w:szCs w:val="24"/>
        </w:rPr>
        <w:t>Использование платы за подключение, присоединение как источника финансирования мероприятий Программы не планируется.</w:t>
      </w:r>
      <w:bookmarkEnd w:id="321"/>
    </w:p>
    <w:p w:rsidR="00336C72" w:rsidRPr="00E91F4E" w:rsidRDefault="00336C72" w:rsidP="00867D0F">
      <w:pPr>
        <w:tabs>
          <w:tab w:val="left" w:pos="900"/>
          <w:tab w:val="left" w:pos="9355"/>
        </w:tabs>
        <w:spacing w:after="0" w:line="240" w:lineRule="auto"/>
        <w:ind w:firstLine="567"/>
        <w:jc w:val="both"/>
        <w:outlineLvl w:val="0"/>
        <w:rPr>
          <w:rFonts w:ascii="Times New Roman" w:hAnsi="Times New Roman"/>
          <w:sz w:val="24"/>
          <w:szCs w:val="24"/>
        </w:rPr>
      </w:pPr>
    </w:p>
    <w:p w:rsidR="00336C72" w:rsidRPr="00E91F4E" w:rsidRDefault="00336C72" w:rsidP="00867D0F">
      <w:pPr>
        <w:tabs>
          <w:tab w:val="left" w:pos="900"/>
          <w:tab w:val="left" w:pos="9355"/>
        </w:tabs>
        <w:spacing w:after="0" w:line="240" w:lineRule="auto"/>
        <w:ind w:hanging="708"/>
        <w:jc w:val="center"/>
        <w:outlineLvl w:val="0"/>
        <w:rPr>
          <w:rFonts w:ascii="Times New Roman" w:hAnsi="Times New Roman"/>
          <w:b/>
          <w:sz w:val="24"/>
          <w:szCs w:val="24"/>
        </w:rPr>
        <w:sectPr w:rsidR="00336C72" w:rsidRPr="00E91F4E" w:rsidSect="00867D0F">
          <w:pgSz w:w="11906" w:h="16838"/>
          <w:pgMar w:top="1701" w:right="1134" w:bottom="851" w:left="1134" w:header="709" w:footer="709" w:gutter="0"/>
          <w:cols w:space="720"/>
        </w:sectPr>
      </w:pPr>
    </w:p>
    <w:p w:rsidR="00336C72" w:rsidRPr="00E91F4E" w:rsidRDefault="00336C72" w:rsidP="00867D0F">
      <w:pPr>
        <w:tabs>
          <w:tab w:val="left" w:pos="900"/>
          <w:tab w:val="left" w:pos="9355"/>
        </w:tabs>
        <w:spacing w:after="0" w:line="240" w:lineRule="auto"/>
        <w:ind w:hanging="708"/>
        <w:jc w:val="center"/>
        <w:outlineLvl w:val="0"/>
        <w:rPr>
          <w:rFonts w:ascii="Times New Roman" w:hAnsi="Times New Roman"/>
          <w:b/>
          <w:sz w:val="24"/>
          <w:szCs w:val="24"/>
        </w:rPr>
      </w:pPr>
      <w:bookmarkStart w:id="322" w:name="_Toc417458527"/>
      <w:r w:rsidRPr="00E91F4E">
        <w:rPr>
          <w:rFonts w:ascii="Times New Roman" w:hAnsi="Times New Roman"/>
          <w:b/>
          <w:sz w:val="24"/>
          <w:szCs w:val="24"/>
        </w:rPr>
        <w:lastRenderedPageBreak/>
        <w:t>6. УПРАВЛЕНИЕ ПРОГРАММОЙ</w:t>
      </w:r>
      <w:bookmarkEnd w:id="322"/>
    </w:p>
    <w:p w:rsidR="00336C72" w:rsidRPr="00E91F4E" w:rsidRDefault="00336C72" w:rsidP="00867D0F">
      <w:pPr>
        <w:numPr>
          <w:ilvl w:val="1"/>
          <w:numId w:val="34"/>
        </w:numPr>
        <w:tabs>
          <w:tab w:val="left" w:pos="540"/>
          <w:tab w:val="num" w:pos="1276"/>
        </w:tabs>
        <w:spacing w:after="0" w:line="240" w:lineRule="auto"/>
        <w:ind w:left="0"/>
        <w:jc w:val="both"/>
        <w:outlineLvl w:val="1"/>
        <w:rPr>
          <w:rFonts w:ascii="Times New Roman" w:hAnsi="Times New Roman"/>
          <w:b/>
          <w:sz w:val="24"/>
          <w:szCs w:val="24"/>
        </w:rPr>
      </w:pPr>
      <w:bookmarkStart w:id="323" w:name="_Toc359852678"/>
      <w:bookmarkStart w:id="324" w:name="_Toc360172645"/>
      <w:bookmarkStart w:id="325" w:name="_Toc360534095"/>
      <w:r w:rsidRPr="00E91F4E">
        <w:rPr>
          <w:rFonts w:ascii="Times New Roman" w:hAnsi="Times New Roman"/>
          <w:b/>
          <w:sz w:val="24"/>
          <w:szCs w:val="24"/>
        </w:rPr>
        <w:t xml:space="preserve"> </w:t>
      </w:r>
      <w:bookmarkStart w:id="326" w:name="_Toc417458528"/>
      <w:r w:rsidRPr="00E91F4E">
        <w:rPr>
          <w:rFonts w:ascii="Times New Roman" w:hAnsi="Times New Roman"/>
          <w:b/>
          <w:sz w:val="24"/>
          <w:szCs w:val="24"/>
        </w:rPr>
        <w:t>Ответственный за реализацию Программы</w:t>
      </w:r>
      <w:bookmarkEnd w:id="323"/>
      <w:bookmarkEnd w:id="324"/>
      <w:bookmarkEnd w:id="325"/>
      <w:bookmarkEnd w:id="326"/>
    </w:p>
    <w:p w:rsidR="00336C72" w:rsidRPr="00E91F4E" w:rsidRDefault="00336C72" w:rsidP="00867D0F">
      <w:pPr>
        <w:spacing w:after="0" w:line="240" w:lineRule="auto"/>
        <w:ind w:firstLine="1134"/>
        <w:jc w:val="both"/>
        <w:rPr>
          <w:rFonts w:ascii="Times New Roman" w:hAnsi="Times New Roman"/>
          <w:sz w:val="24"/>
          <w:szCs w:val="24"/>
        </w:rPr>
      </w:pPr>
      <w:r w:rsidRPr="00E91F4E">
        <w:rPr>
          <w:rFonts w:ascii="Times New Roman" w:hAnsi="Times New Roman"/>
          <w:sz w:val="24"/>
          <w:szCs w:val="24"/>
        </w:rPr>
        <w:t xml:space="preserve">Механизм реализации Программы базируется на принципах четкого разграничения полномочий и ответственности всех исполнителей Программы. В целях эффективной реализации Программы создается рабочая группа (ответственные исполнители). </w:t>
      </w:r>
    </w:p>
    <w:p w:rsidR="00336C72" w:rsidRPr="00E91F4E" w:rsidRDefault="00336C72" w:rsidP="00867D0F">
      <w:pPr>
        <w:spacing w:after="0" w:line="240" w:lineRule="auto"/>
        <w:ind w:firstLine="1134"/>
        <w:jc w:val="both"/>
        <w:rPr>
          <w:rFonts w:ascii="Times New Roman" w:hAnsi="Times New Roman"/>
          <w:sz w:val="24"/>
          <w:szCs w:val="24"/>
        </w:rPr>
      </w:pPr>
      <w:r w:rsidRPr="00E91F4E">
        <w:rPr>
          <w:rFonts w:ascii="Times New Roman" w:hAnsi="Times New Roman"/>
          <w:sz w:val="24"/>
          <w:szCs w:val="24"/>
        </w:rPr>
        <w:t>Управление реализацией Программы осуществляет Администрация муниципального образования сельского поселения Куть-Ях, основной функцией которой является координация процесса реализации Программы в рамках своих полномочий.</w:t>
      </w:r>
    </w:p>
    <w:p w:rsidR="00336C72" w:rsidRPr="00E91F4E" w:rsidRDefault="00336C72" w:rsidP="00867D0F">
      <w:pPr>
        <w:spacing w:after="0" w:line="240" w:lineRule="auto"/>
        <w:ind w:firstLine="1134"/>
        <w:jc w:val="both"/>
        <w:rPr>
          <w:rFonts w:ascii="Times New Roman" w:hAnsi="Times New Roman"/>
          <w:sz w:val="24"/>
          <w:szCs w:val="24"/>
        </w:rPr>
      </w:pPr>
    </w:p>
    <w:p w:rsidR="00336C72" w:rsidRPr="00E91F4E" w:rsidRDefault="00336C72" w:rsidP="00867D0F">
      <w:pPr>
        <w:spacing w:after="0" w:line="240" w:lineRule="auto"/>
        <w:ind w:firstLine="1134"/>
        <w:jc w:val="both"/>
        <w:rPr>
          <w:rFonts w:ascii="Times New Roman" w:hAnsi="Times New Roman"/>
          <w:sz w:val="24"/>
          <w:szCs w:val="24"/>
        </w:rPr>
      </w:pPr>
      <w:r w:rsidRPr="00E91F4E">
        <w:rPr>
          <w:rFonts w:ascii="Times New Roman" w:hAnsi="Times New Roman"/>
          <w:sz w:val="24"/>
          <w:szCs w:val="24"/>
        </w:rPr>
        <w:t>Состав рабочей группы:</w:t>
      </w:r>
    </w:p>
    <w:p w:rsidR="00336C72" w:rsidRPr="00E91F4E" w:rsidRDefault="00336C72" w:rsidP="00867D0F">
      <w:pPr>
        <w:numPr>
          <w:ilvl w:val="0"/>
          <w:numId w:val="33"/>
        </w:numPr>
        <w:spacing w:after="0" w:line="240" w:lineRule="auto"/>
        <w:ind w:left="0" w:hanging="283"/>
        <w:jc w:val="both"/>
        <w:rPr>
          <w:rFonts w:ascii="Times New Roman" w:hAnsi="Times New Roman"/>
          <w:sz w:val="24"/>
          <w:szCs w:val="24"/>
        </w:rPr>
      </w:pPr>
      <w:r w:rsidRPr="00E91F4E">
        <w:rPr>
          <w:rFonts w:ascii="Times New Roman" w:hAnsi="Times New Roman"/>
          <w:sz w:val="24"/>
          <w:szCs w:val="24"/>
        </w:rPr>
        <w:t>Глава поселения, основной функцией которого является координация деятельности органов местного самоуправления (Администрации поселения) по реализации Программы в рамках своих полномочий;</w:t>
      </w:r>
    </w:p>
    <w:p w:rsidR="00336C72" w:rsidRPr="00E91F4E" w:rsidRDefault="00336C72" w:rsidP="00867D0F">
      <w:pPr>
        <w:numPr>
          <w:ilvl w:val="0"/>
          <w:numId w:val="33"/>
        </w:numPr>
        <w:spacing w:after="0" w:line="240" w:lineRule="auto"/>
        <w:ind w:left="0" w:hanging="283"/>
        <w:jc w:val="both"/>
        <w:rPr>
          <w:rFonts w:ascii="Times New Roman" w:hAnsi="Times New Roman"/>
          <w:sz w:val="24"/>
          <w:szCs w:val="24"/>
        </w:rPr>
      </w:pPr>
      <w:r w:rsidRPr="00E91F4E">
        <w:rPr>
          <w:rFonts w:ascii="Times New Roman" w:hAnsi="Times New Roman"/>
          <w:sz w:val="24"/>
          <w:szCs w:val="24"/>
        </w:rPr>
        <w:t>Совет депутатов муниципального образования, основными функциями которого является, утверждение отчетов об исполнении программы и контроль за ее исполнением; утверждение бюджета поселения и отчета о его исполнении на очередной финансовый год с учетом объема финансирования, необходимого на реализацию Программы;</w:t>
      </w:r>
    </w:p>
    <w:p w:rsidR="00336C72" w:rsidRPr="00E91F4E" w:rsidRDefault="00336C72" w:rsidP="00867D0F">
      <w:pPr>
        <w:numPr>
          <w:ilvl w:val="0"/>
          <w:numId w:val="33"/>
        </w:numPr>
        <w:spacing w:after="0" w:line="240" w:lineRule="auto"/>
        <w:ind w:left="0" w:hanging="283"/>
        <w:jc w:val="both"/>
        <w:rPr>
          <w:rFonts w:ascii="Times New Roman" w:hAnsi="Times New Roman"/>
          <w:sz w:val="24"/>
          <w:szCs w:val="24"/>
        </w:rPr>
      </w:pPr>
      <w:r w:rsidRPr="00E91F4E">
        <w:rPr>
          <w:rFonts w:ascii="Times New Roman" w:hAnsi="Times New Roman"/>
          <w:sz w:val="24"/>
          <w:szCs w:val="24"/>
        </w:rPr>
        <w:t>Администрация поселения, основной функцией которой является разработка проекта Программы, корректировка, принятие Программы, а так же разработка проекта местного бюджета, включение в проект бюджета денежных средств на реализацию Программы в соответствии с финансовым планом Программы на очередной финансовый год, учет изменений, вносимых в финансовый план Программы на очередной финансовый год;</w:t>
      </w:r>
    </w:p>
    <w:p w:rsidR="00336C72" w:rsidRPr="00E91F4E" w:rsidRDefault="00336C72" w:rsidP="00867D0F">
      <w:pPr>
        <w:numPr>
          <w:ilvl w:val="0"/>
          <w:numId w:val="33"/>
        </w:numPr>
        <w:spacing w:after="0" w:line="240" w:lineRule="auto"/>
        <w:ind w:left="0" w:hanging="283"/>
        <w:jc w:val="both"/>
        <w:rPr>
          <w:rFonts w:ascii="Times New Roman" w:hAnsi="Times New Roman"/>
          <w:sz w:val="24"/>
          <w:szCs w:val="24"/>
        </w:rPr>
      </w:pPr>
      <w:r w:rsidRPr="00E91F4E">
        <w:rPr>
          <w:rFonts w:ascii="Times New Roman" w:hAnsi="Times New Roman"/>
          <w:sz w:val="24"/>
          <w:szCs w:val="24"/>
        </w:rPr>
        <w:t>Руководители организаций коммунального комплекса как лица, ответственные за реализацию мероприятий в рамках оказываемого вида услуги (теплоснабжение, электроснабжение, водоснабжение, водоотведение, утилизация ТБО). В их функции входят:</w:t>
      </w:r>
      <w:r w:rsidRPr="00E91F4E">
        <w:rPr>
          <w:rFonts w:ascii="Times New Roman" w:hAnsi="Times New Roman"/>
          <w:i/>
          <w:sz w:val="24"/>
          <w:szCs w:val="24"/>
        </w:rPr>
        <w:t xml:space="preserve"> </w:t>
      </w:r>
      <w:r w:rsidRPr="00E91F4E">
        <w:rPr>
          <w:rFonts w:ascii="Times New Roman" w:hAnsi="Times New Roman"/>
          <w:sz w:val="24"/>
          <w:szCs w:val="24"/>
        </w:rPr>
        <w:t>подготовка предложений (при наличии) на очередной финансовый год по внесению изменений в Программу в части перенесения сроков мероприятий Программы, изменения источников финансирования Программы по различным причинам, подготовка информации о ходе реализации Программы в адрес Администрации поселения</w:t>
      </w:r>
    </w:p>
    <w:p w:rsidR="00336C72" w:rsidRPr="00E91F4E" w:rsidRDefault="00336C72" w:rsidP="00867D0F">
      <w:pPr>
        <w:tabs>
          <w:tab w:val="left" w:pos="900"/>
          <w:tab w:val="left" w:pos="9355"/>
        </w:tabs>
        <w:spacing w:after="0" w:line="240" w:lineRule="auto"/>
        <w:ind w:hanging="708"/>
        <w:outlineLvl w:val="0"/>
        <w:rPr>
          <w:rFonts w:ascii="Times New Roman" w:hAnsi="Times New Roman"/>
          <w:b/>
          <w:sz w:val="24"/>
          <w:szCs w:val="24"/>
        </w:rPr>
      </w:pPr>
    </w:p>
    <w:p w:rsidR="00336C72" w:rsidRPr="00E91F4E" w:rsidRDefault="00336C72" w:rsidP="00867D0F">
      <w:pPr>
        <w:numPr>
          <w:ilvl w:val="1"/>
          <w:numId w:val="34"/>
        </w:numPr>
        <w:tabs>
          <w:tab w:val="left" w:pos="540"/>
        </w:tabs>
        <w:spacing w:after="0" w:line="240" w:lineRule="auto"/>
        <w:ind w:left="0"/>
        <w:contextualSpacing/>
        <w:jc w:val="both"/>
        <w:outlineLvl w:val="1"/>
        <w:rPr>
          <w:rFonts w:ascii="Times New Roman" w:hAnsi="Times New Roman"/>
          <w:b/>
          <w:sz w:val="24"/>
          <w:szCs w:val="24"/>
        </w:rPr>
      </w:pPr>
      <w:bookmarkStart w:id="327" w:name="_Toc340075800"/>
      <w:bookmarkStart w:id="328" w:name="_Toc360534096"/>
      <w:bookmarkStart w:id="329" w:name="_Toc331347968"/>
      <w:bookmarkStart w:id="330" w:name="_Toc340075801"/>
      <w:bookmarkStart w:id="331" w:name="_Toc360534097"/>
      <w:r w:rsidRPr="00E91F4E">
        <w:rPr>
          <w:rFonts w:ascii="Times New Roman" w:hAnsi="Times New Roman"/>
          <w:b/>
          <w:sz w:val="24"/>
          <w:szCs w:val="24"/>
        </w:rPr>
        <w:t xml:space="preserve"> </w:t>
      </w:r>
      <w:bookmarkStart w:id="332" w:name="_Toc417458529"/>
      <w:r w:rsidRPr="00E91F4E">
        <w:rPr>
          <w:rFonts w:ascii="Times New Roman" w:hAnsi="Times New Roman"/>
          <w:b/>
          <w:sz w:val="24"/>
          <w:szCs w:val="24"/>
        </w:rPr>
        <w:t>План-график работ по реализации Программы</w:t>
      </w:r>
      <w:bookmarkEnd w:id="327"/>
      <w:bookmarkEnd w:id="328"/>
      <w:bookmarkEnd w:id="332"/>
    </w:p>
    <w:p w:rsidR="00336C72" w:rsidRPr="00E91F4E" w:rsidRDefault="00336C72" w:rsidP="00867D0F">
      <w:pPr>
        <w:tabs>
          <w:tab w:val="left" w:pos="540"/>
        </w:tabs>
        <w:spacing w:after="0" w:line="240" w:lineRule="auto"/>
        <w:jc w:val="both"/>
        <w:outlineLvl w:val="1"/>
        <w:rPr>
          <w:rFonts w:ascii="Times New Roman" w:hAnsi="Times New Roman"/>
          <w:b/>
          <w:sz w:val="24"/>
          <w:szCs w:val="24"/>
        </w:rPr>
      </w:pPr>
    </w:p>
    <w:p w:rsidR="00336C72" w:rsidRPr="00E91F4E" w:rsidRDefault="00336C72" w:rsidP="00867D0F">
      <w:pPr>
        <w:spacing w:after="0" w:line="240" w:lineRule="auto"/>
        <w:ind w:firstLine="709"/>
        <w:jc w:val="both"/>
        <w:rPr>
          <w:rFonts w:ascii="Times New Roman" w:hAnsi="Times New Roman"/>
          <w:color w:val="000000"/>
          <w:sz w:val="24"/>
          <w:szCs w:val="24"/>
        </w:rPr>
      </w:pPr>
      <w:r w:rsidRPr="00E91F4E">
        <w:rPr>
          <w:rFonts w:ascii="Times New Roman" w:hAnsi="Times New Roman"/>
          <w:color w:val="000000"/>
          <w:sz w:val="24"/>
          <w:szCs w:val="24"/>
        </w:rPr>
        <w:t>План-график работ по реализации Программы представлен в таблице.</w:t>
      </w:r>
    </w:p>
    <w:p w:rsidR="00336C72" w:rsidRPr="00E91F4E" w:rsidRDefault="00336C72" w:rsidP="00867D0F">
      <w:pPr>
        <w:spacing w:after="0" w:line="240" w:lineRule="auto"/>
        <w:ind w:firstLine="709"/>
        <w:jc w:val="both"/>
        <w:rPr>
          <w:rFonts w:ascii="Times New Roman" w:hAnsi="Times New Roman"/>
          <w:color w:val="000000"/>
          <w:sz w:val="24"/>
          <w:szCs w:val="24"/>
        </w:rPr>
      </w:pPr>
      <w:r w:rsidRPr="00E91F4E">
        <w:rPr>
          <w:rFonts w:ascii="Times New Roman" w:hAnsi="Times New Roman"/>
          <w:color w:val="000000"/>
          <w:sz w:val="24"/>
          <w:szCs w:val="24"/>
        </w:rPr>
        <w:t xml:space="preserve">Сроки реализации инвестиционных программ, включенных в Программу, должны соответствовать срокам, определенным в Программах инвестиционных проектов. </w:t>
      </w:r>
    </w:p>
    <w:p w:rsidR="00336C72" w:rsidRPr="00E91F4E" w:rsidRDefault="00336C72" w:rsidP="00867D0F">
      <w:pPr>
        <w:spacing w:after="0" w:line="240" w:lineRule="auto"/>
        <w:ind w:firstLine="709"/>
        <w:jc w:val="both"/>
        <w:rPr>
          <w:rFonts w:ascii="Times New Roman" w:hAnsi="Times New Roman"/>
          <w:color w:val="000000"/>
          <w:sz w:val="24"/>
          <w:szCs w:val="24"/>
        </w:rPr>
      </w:pPr>
      <w:r w:rsidRPr="00E91F4E">
        <w:rPr>
          <w:rFonts w:ascii="Times New Roman" w:hAnsi="Times New Roman"/>
          <w:color w:val="000000"/>
          <w:sz w:val="24"/>
          <w:szCs w:val="24"/>
        </w:rPr>
        <w:t>Принятие решений по выделению бюджетных средств, подготовка и проведение конкурсов на привлечение инвесторов, в том числе по договорам концессии, осуществляется в соответствии с порядком, установленным в нормативных правовых актах сельского поселения Куть-Ях.</w:t>
      </w:r>
    </w:p>
    <w:p w:rsidR="00336C72" w:rsidRPr="00E91F4E" w:rsidRDefault="00336C72" w:rsidP="00867D0F">
      <w:pPr>
        <w:spacing w:after="0" w:line="240" w:lineRule="auto"/>
        <w:ind w:firstLine="709"/>
        <w:jc w:val="both"/>
        <w:rPr>
          <w:rFonts w:ascii="Times New Roman" w:hAnsi="Times New Roman"/>
          <w:sz w:val="24"/>
          <w:szCs w:val="24"/>
        </w:rPr>
        <w:sectPr w:rsidR="00336C72" w:rsidRPr="00E91F4E" w:rsidSect="00867D0F">
          <w:pgSz w:w="11906" w:h="16838"/>
          <w:pgMar w:top="1134" w:right="851" w:bottom="1134" w:left="1134" w:header="709" w:footer="709" w:gutter="0"/>
          <w:cols w:space="708"/>
          <w:docGrid w:linePitch="360"/>
        </w:sectPr>
      </w:pPr>
    </w:p>
    <w:p w:rsidR="00336C72" w:rsidRPr="00E91F4E" w:rsidRDefault="00336C72" w:rsidP="00867D0F">
      <w:pPr>
        <w:spacing w:after="0" w:line="240" w:lineRule="auto"/>
        <w:ind w:firstLine="709"/>
        <w:jc w:val="center"/>
        <w:rPr>
          <w:rFonts w:ascii="Times New Roman" w:hAnsi="Times New Roman"/>
          <w:b/>
          <w:sz w:val="24"/>
          <w:szCs w:val="24"/>
        </w:rPr>
      </w:pPr>
      <w:r w:rsidRPr="00E91F4E">
        <w:rPr>
          <w:rFonts w:ascii="Times New Roman" w:hAnsi="Times New Roman"/>
          <w:b/>
          <w:sz w:val="24"/>
          <w:szCs w:val="24"/>
        </w:rPr>
        <w:lastRenderedPageBreak/>
        <w:t>План-график работ по реализации Программы</w:t>
      </w:r>
    </w:p>
    <w:tbl>
      <w:tblPr>
        <w:tblW w:w="15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
        <w:gridCol w:w="6768"/>
        <w:gridCol w:w="5106"/>
        <w:gridCol w:w="3498"/>
      </w:tblGrid>
      <w:tr w:rsidR="00336C72" w:rsidRPr="00E91F4E" w:rsidTr="00867D0F">
        <w:trPr>
          <w:trHeight w:val="20"/>
          <w:jc w:val="center"/>
        </w:trPr>
        <w:tc>
          <w:tcPr>
            <w:tcW w:w="490" w:type="dxa"/>
            <w:vAlign w:val="center"/>
          </w:tcPr>
          <w:p w:rsidR="00336C72" w:rsidRPr="00E91F4E" w:rsidRDefault="00336C72" w:rsidP="00867D0F">
            <w:pPr>
              <w:spacing w:after="0" w:line="240" w:lineRule="auto"/>
              <w:jc w:val="center"/>
              <w:rPr>
                <w:rFonts w:ascii="Times New Roman" w:hAnsi="Times New Roman"/>
                <w:b/>
                <w:bCs/>
                <w:sz w:val="24"/>
                <w:szCs w:val="24"/>
              </w:rPr>
            </w:pPr>
            <w:r w:rsidRPr="00E91F4E">
              <w:rPr>
                <w:rFonts w:ascii="Times New Roman" w:hAnsi="Times New Roman"/>
                <w:b/>
                <w:bCs/>
                <w:sz w:val="24"/>
                <w:szCs w:val="24"/>
              </w:rPr>
              <w:t xml:space="preserve">№ </w:t>
            </w:r>
          </w:p>
        </w:tc>
        <w:tc>
          <w:tcPr>
            <w:tcW w:w="6768" w:type="dxa"/>
            <w:vAlign w:val="center"/>
          </w:tcPr>
          <w:p w:rsidR="00336C72" w:rsidRPr="00E91F4E" w:rsidRDefault="00336C72" w:rsidP="00867D0F">
            <w:pPr>
              <w:spacing w:after="0" w:line="240" w:lineRule="auto"/>
              <w:jc w:val="center"/>
              <w:rPr>
                <w:rFonts w:ascii="Times New Roman" w:hAnsi="Times New Roman"/>
                <w:b/>
                <w:bCs/>
                <w:sz w:val="24"/>
                <w:szCs w:val="24"/>
              </w:rPr>
            </w:pPr>
            <w:r w:rsidRPr="00E91F4E">
              <w:rPr>
                <w:rFonts w:ascii="Times New Roman" w:hAnsi="Times New Roman"/>
                <w:b/>
                <w:bCs/>
                <w:sz w:val="24"/>
                <w:szCs w:val="24"/>
              </w:rPr>
              <w:t>Мероприятия</w:t>
            </w:r>
          </w:p>
        </w:tc>
        <w:tc>
          <w:tcPr>
            <w:tcW w:w="5106" w:type="dxa"/>
            <w:vAlign w:val="center"/>
          </w:tcPr>
          <w:p w:rsidR="00336C72" w:rsidRPr="00E91F4E" w:rsidRDefault="00336C72" w:rsidP="00867D0F">
            <w:pPr>
              <w:spacing w:after="0" w:line="240" w:lineRule="auto"/>
              <w:jc w:val="center"/>
              <w:rPr>
                <w:rFonts w:ascii="Times New Roman" w:hAnsi="Times New Roman"/>
                <w:b/>
                <w:bCs/>
                <w:sz w:val="24"/>
                <w:szCs w:val="24"/>
              </w:rPr>
            </w:pPr>
            <w:r w:rsidRPr="00E91F4E">
              <w:rPr>
                <w:rFonts w:ascii="Times New Roman" w:hAnsi="Times New Roman"/>
                <w:b/>
                <w:bCs/>
                <w:sz w:val="24"/>
                <w:szCs w:val="24"/>
              </w:rPr>
              <w:t>Ответственные исполнители</w:t>
            </w:r>
          </w:p>
        </w:tc>
        <w:tc>
          <w:tcPr>
            <w:tcW w:w="3498" w:type="dxa"/>
            <w:vAlign w:val="center"/>
          </w:tcPr>
          <w:p w:rsidR="00336C72" w:rsidRPr="00E91F4E" w:rsidRDefault="00336C72" w:rsidP="00867D0F">
            <w:pPr>
              <w:spacing w:after="0" w:line="240" w:lineRule="auto"/>
              <w:ind w:hanging="34"/>
              <w:jc w:val="center"/>
              <w:rPr>
                <w:rFonts w:ascii="Times New Roman" w:hAnsi="Times New Roman"/>
                <w:b/>
                <w:bCs/>
                <w:sz w:val="24"/>
                <w:szCs w:val="24"/>
              </w:rPr>
            </w:pPr>
            <w:r w:rsidRPr="00E91F4E">
              <w:rPr>
                <w:rFonts w:ascii="Times New Roman" w:hAnsi="Times New Roman"/>
                <w:b/>
                <w:bCs/>
                <w:sz w:val="24"/>
                <w:szCs w:val="24"/>
              </w:rPr>
              <w:t>Сроки реализации</w:t>
            </w:r>
          </w:p>
        </w:tc>
      </w:tr>
      <w:tr w:rsidR="00336C72" w:rsidRPr="00E91F4E" w:rsidTr="00867D0F">
        <w:trPr>
          <w:trHeight w:val="20"/>
          <w:jc w:val="center"/>
        </w:trPr>
        <w:tc>
          <w:tcPr>
            <w:tcW w:w="490" w:type="dxa"/>
            <w:vAlign w:val="center"/>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1</w:t>
            </w:r>
          </w:p>
        </w:tc>
        <w:tc>
          <w:tcPr>
            <w:tcW w:w="6768" w:type="dxa"/>
            <w:vAlign w:val="center"/>
          </w:tcPr>
          <w:p w:rsidR="00336C72" w:rsidRPr="00E91F4E" w:rsidRDefault="00336C72" w:rsidP="00867D0F">
            <w:pPr>
              <w:spacing w:after="0" w:line="240" w:lineRule="auto"/>
              <w:rPr>
                <w:rFonts w:ascii="Times New Roman" w:hAnsi="Times New Roman"/>
                <w:bCs/>
                <w:sz w:val="24"/>
                <w:szCs w:val="24"/>
              </w:rPr>
            </w:pPr>
            <w:r w:rsidRPr="00E91F4E">
              <w:rPr>
                <w:rFonts w:ascii="Times New Roman" w:hAnsi="Times New Roman"/>
                <w:bCs/>
                <w:sz w:val="24"/>
                <w:szCs w:val="24"/>
              </w:rPr>
              <w:t>Подготовка технических заданий на разработку инвестиционных программ организаций коммунального комплекса</w:t>
            </w:r>
          </w:p>
        </w:tc>
        <w:tc>
          <w:tcPr>
            <w:tcW w:w="5106" w:type="dxa"/>
            <w:vAlign w:val="center"/>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 xml:space="preserve">Администрация </w:t>
            </w:r>
            <w:r w:rsidRPr="00E91F4E">
              <w:rPr>
                <w:rFonts w:ascii="Times New Roman" w:hAnsi="Times New Roman"/>
                <w:sz w:val="24"/>
                <w:szCs w:val="24"/>
              </w:rPr>
              <w:t xml:space="preserve">муниципального образования  </w:t>
            </w:r>
          </w:p>
        </w:tc>
        <w:tc>
          <w:tcPr>
            <w:tcW w:w="3498" w:type="dxa"/>
            <w:vAlign w:val="center"/>
          </w:tcPr>
          <w:p w:rsidR="00336C72" w:rsidRPr="00E91F4E" w:rsidRDefault="00336C72" w:rsidP="00867D0F">
            <w:pPr>
              <w:spacing w:after="0" w:line="240" w:lineRule="auto"/>
              <w:ind w:hanging="34"/>
              <w:jc w:val="center"/>
              <w:rPr>
                <w:rFonts w:ascii="Times New Roman" w:hAnsi="Times New Roman"/>
                <w:bCs/>
                <w:sz w:val="24"/>
                <w:szCs w:val="24"/>
              </w:rPr>
            </w:pPr>
            <w:r w:rsidRPr="00E91F4E">
              <w:rPr>
                <w:rFonts w:ascii="Times New Roman" w:hAnsi="Times New Roman"/>
                <w:bCs/>
                <w:sz w:val="24"/>
                <w:szCs w:val="24"/>
              </w:rPr>
              <w:t>1 месяц с момента утверждения Программы</w:t>
            </w:r>
          </w:p>
        </w:tc>
      </w:tr>
      <w:tr w:rsidR="00336C72" w:rsidRPr="00E91F4E" w:rsidTr="00867D0F">
        <w:trPr>
          <w:trHeight w:val="20"/>
          <w:jc w:val="center"/>
        </w:trPr>
        <w:tc>
          <w:tcPr>
            <w:tcW w:w="490" w:type="dxa"/>
            <w:vAlign w:val="center"/>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2</w:t>
            </w:r>
          </w:p>
        </w:tc>
        <w:tc>
          <w:tcPr>
            <w:tcW w:w="6768" w:type="dxa"/>
            <w:vAlign w:val="center"/>
          </w:tcPr>
          <w:p w:rsidR="00336C72" w:rsidRPr="00E91F4E" w:rsidRDefault="00336C72" w:rsidP="00867D0F">
            <w:pPr>
              <w:spacing w:after="0" w:line="240" w:lineRule="auto"/>
              <w:rPr>
                <w:rFonts w:ascii="Times New Roman" w:hAnsi="Times New Roman"/>
                <w:bCs/>
                <w:sz w:val="24"/>
                <w:szCs w:val="24"/>
              </w:rPr>
            </w:pPr>
            <w:r w:rsidRPr="00E91F4E">
              <w:rPr>
                <w:rFonts w:ascii="Times New Roman" w:hAnsi="Times New Roman"/>
                <w:bCs/>
                <w:sz w:val="24"/>
                <w:szCs w:val="24"/>
              </w:rPr>
              <w:t>Разработка инвестиционных программ организаций коммунального комплекса</w:t>
            </w:r>
          </w:p>
        </w:tc>
        <w:tc>
          <w:tcPr>
            <w:tcW w:w="5106" w:type="dxa"/>
            <w:vAlign w:val="center"/>
          </w:tcPr>
          <w:p w:rsidR="00336C72" w:rsidRPr="00E91F4E" w:rsidRDefault="00336C72" w:rsidP="00867D0F">
            <w:pPr>
              <w:spacing w:after="0" w:line="240" w:lineRule="auto"/>
              <w:jc w:val="center"/>
              <w:rPr>
                <w:rFonts w:ascii="Times New Roman" w:hAnsi="Times New Roman"/>
                <w:bCs/>
                <w:sz w:val="24"/>
                <w:szCs w:val="24"/>
                <w:highlight w:val="yellow"/>
              </w:rPr>
            </w:pPr>
            <w:r w:rsidRPr="00E91F4E">
              <w:rPr>
                <w:rFonts w:ascii="Times New Roman" w:hAnsi="Times New Roman"/>
                <w:sz w:val="24"/>
                <w:szCs w:val="24"/>
              </w:rPr>
              <w:t xml:space="preserve">Организации коммунального комплекса </w:t>
            </w:r>
          </w:p>
        </w:tc>
        <w:tc>
          <w:tcPr>
            <w:tcW w:w="3498"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3 месяца с момента получения от Администрации поселения утвержденных технических заданий</w:t>
            </w:r>
          </w:p>
        </w:tc>
      </w:tr>
      <w:tr w:rsidR="00336C72" w:rsidRPr="00E91F4E" w:rsidTr="00867D0F">
        <w:trPr>
          <w:trHeight w:val="20"/>
          <w:jc w:val="center"/>
        </w:trPr>
        <w:tc>
          <w:tcPr>
            <w:tcW w:w="490" w:type="dxa"/>
            <w:vAlign w:val="center"/>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3</w:t>
            </w:r>
          </w:p>
        </w:tc>
        <w:tc>
          <w:tcPr>
            <w:tcW w:w="6768" w:type="dxa"/>
            <w:vAlign w:val="center"/>
          </w:tcPr>
          <w:p w:rsidR="00336C72" w:rsidRPr="00E91F4E" w:rsidRDefault="00336C72" w:rsidP="00867D0F">
            <w:pPr>
              <w:spacing w:after="0" w:line="240" w:lineRule="auto"/>
              <w:rPr>
                <w:rFonts w:ascii="Times New Roman" w:hAnsi="Times New Roman"/>
                <w:bCs/>
                <w:sz w:val="24"/>
                <w:szCs w:val="24"/>
              </w:rPr>
            </w:pPr>
            <w:r w:rsidRPr="00E91F4E">
              <w:rPr>
                <w:rFonts w:ascii="Times New Roman" w:hAnsi="Times New Roman"/>
                <w:bCs/>
                <w:sz w:val="24"/>
                <w:szCs w:val="24"/>
              </w:rPr>
              <w:t>Расчет тарифов на коммунальные услуги, надбавок к тарифам, тарифов на подключение</w:t>
            </w:r>
          </w:p>
        </w:tc>
        <w:tc>
          <w:tcPr>
            <w:tcW w:w="5106" w:type="dxa"/>
            <w:vAlign w:val="center"/>
          </w:tcPr>
          <w:p w:rsidR="00336C72" w:rsidRPr="00E91F4E" w:rsidRDefault="00336C72" w:rsidP="00867D0F">
            <w:pPr>
              <w:spacing w:after="0" w:line="240" w:lineRule="auto"/>
              <w:jc w:val="center"/>
              <w:rPr>
                <w:rFonts w:ascii="Times New Roman" w:hAnsi="Times New Roman"/>
                <w:sz w:val="24"/>
                <w:szCs w:val="24"/>
                <w:shd w:val="clear" w:color="auto" w:fill="FFFFFF"/>
              </w:rPr>
            </w:pPr>
            <w:r w:rsidRPr="00E91F4E">
              <w:rPr>
                <w:rFonts w:ascii="Times New Roman" w:hAnsi="Times New Roman"/>
                <w:sz w:val="24"/>
                <w:szCs w:val="24"/>
              </w:rPr>
              <w:t>Организации коммунального комплекса</w:t>
            </w:r>
          </w:p>
        </w:tc>
        <w:tc>
          <w:tcPr>
            <w:tcW w:w="3498" w:type="dxa"/>
            <w:vAlign w:val="center"/>
          </w:tcPr>
          <w:p w:rsidR="00336C72" w:rsidRPr="00E91F4E" w:rsidRDefault="00336C72" w:rsidP="00867D0F">
            <w:pPr>
              <w:spacing w:after="0" w:line="240" w:lineRule="auto"/>
              <w:ind w:hanging="34"/>
              <w:jc w:val="center"/>
              <w:rPr>
                <w:rFonts w:ascii="Times New Roman" w:hAnsi="Times New Roman"/>
                <w:bCs/>
                <w:sz w:val="24"/>
                <w:szCs w:val="24"/>
              </w:rPr>
            </w:pPr>
            <w:r w:rsidRPr="00E91F4E">
              <w:rPr>
                <w:rFonts w:ascii="Times New Roman" w:hAnsi="Times New Roman"/>
                <w:bCs/>
                <w:sz w:val="24"/>
                <w:szCs w:val="24"/>
              </w:rPr>
              <w:t>Ежегодно</w:t>
            </w:r>
          </w:p>
        </w:tc>
      </w:tr>
      <w:tr w:rsidR="00336C72" w:rsidRPr="00E91F4E" w:rsidTr="00867D0F">
        <w:trPr>
          <w:trHeight w:val="20"/>
          <w:jc w:val="center"/>
        </w:trPr>
        <w:tc>
          <w:tcPr>
            <w:tcW w:w="490" w:type="dxa"/>
            <w:vAlign w:val="center"/>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4</w:t>
            </w:r>
          </w:p>
        </w:tc>
        <w:tc>
          <w:tcPr>
            <w:tcW w:w="6768" w:type="dxa"/>
            <w:vAlign w:val="center"/>
          </w:tcPr>
          <w:p w:rsidR="00336C72" w:rsidRPr="00E91F4E" w:rsidRDefault="00336C72" w:rsidP="00867D0F">
            <w:pPr>
              <w:spacing w:after="0" w:line="240" w:lineRule="auto"/>
              <w:rPr>
                <w:rFonts w:ascii="Times New Roman" w:hAnsi="Times New Roman"/>
                <w:bCs/>
                <w:sz w:val="24"/>
                <w:szCs w:val="24"/>
              </w:rPr>
            </w:pPr>
            <w:r w:rsidRPr="00E91F4E">
              <w:rPr>
                <w:rFonts w:ascii="Times New Roman" w:hAnsi="Times New Roman"/>
                <w:bCs/>
                <w:sz w:val="24"/>
                <w:szCs w:val="24"/>
              </w:rPr>
              <w:t>Согласование и утверждение тарифов на коммунальные услуги, надбавок к тарифам, тарифов на подключение</w:t>
            </w:r>
          </w:p>
        </w:tc>
        <w:tc>
          <w:tcPr>
            <w:tcW w:w="5106" w:type="dxa"/>
            <w:vAlign w:val="center"/>
          </w:tcPr>
          <w:p w:rsidR="00336C72" w:rsidRPr="00E91F4E" w:rsidRDefault="00336C72" w:rsidP="00867D0F">
            <w:pPr>
              <w:spacing w:after="0" w:line="240" w:lineRule="auto"/>
              <w:jc w:val="center"/>
              <w:rPr>
                <w:rFonts w:ascii="Times New Roman" w:hAnsi="Times New Roman"/>
                <w:color w:val="222222"/>
                <w:sz w:val="24"/>
                <w:szCs w:val="24"/>
                <w:shd w:val="clear" w:color="auto" w:fill="FFFFFF"/>
              </w:rPr>
            </w:pPr>
            <w:r w:rsidRPr="00E91F4E">
              <w:rPr>
                <w:rFonts w:ascii="Times New Roman" w:hAnsi="Times New Roman"/>
                <w:color w:val="222222"/>
                <w:sz w:val="24"/>
                <w:szCs w:val="24"/>
                <w:shd w:val="clear" w:color="auto" w:fill="FFFFFF"/>
              </w:rPr>
              <w:t>Региональная Служба по тарифам</w:t>
            </w:r>
            <w:r w:rsidRPr="00E91F4E">
              <w:rPr>
                <w:rFonts w:ascii="Times New Roman" w:hAnsi="Times New Roman"/>
                <w:sz w:val="24"/>
                <w:szCs w:val="24"/>
                <w:shd w:val="clear" w:color="auto" w:fill="FFFFFF"/>
              </w:rPr>
              <w:t xml:space="preserve"> </w:t>
            </w:r>
            <w:r w:rsidRPr="00E91F4E">
              <w:rPr>
                <w:rFonts w:ascii="Times New Roman" w:hAnsi="Times New Roman"/>
                <w:sz w:val="24"/>
                <w:szCs w:val="24"/>
              </w:rPr>
              <w:t>Ханты-Мансийского автономного округа-Югры</w:t>
            </w:r>
          </w:p>
        </w:tc>
        <w:tc>
          <w:tcPr>
            <w:tcW w:w="3498" w:type="dxa"/>
            <w:vAlign w:val="center"/>
          </w:tcPr>
          <w:p w:rsidR="00336C72" w:rsidRPr="00E91F4E" w:rsidRDefault="00336C72" w:rsidP="00867D0F">
            <w:pPr>
              <w:spacing w:after="0" w:line="240" w:lineRule="auto"/>
              <w:ind w:hanging="34"/>
              <w:jc w:val="center"/>
              <w:rPr>
                <w:rFonts w:ascii="Times New Roman" w:hAnsi="Times New Roman"/>
                <w:bCs/>
                <w:sz w:val="24"/>
                <w:szCs w:val="24"/>
              </w:rPr>
            </w:pPr>
            <w:r w:rsidRPr="00E91F4E">
              <w:rPr>
                <w:rFonts w:ascii="Times New Roman" w:hAnsi="Times New Roman"/>
                <w:bCs/>
                <w:sz w:val="24"/>
                <w:szCs w:val="24"/>
              </w:rPr>
              <w:t>Ежегодно</w:t>
            </w:r>
          </w:p>
        </w:tc>
      </w:tr>
      <w:tr w:rsidR="00336C72" w:rsidRPr="00E91F4E" w:rsidTr="00867D0F">
        <w:trPr>
          <w:trHeight w:val="20"/>
          <w:jc w:val="center"/>
        </w:trPr>
        <w:tc>
          <w:tcPr>
            <w:tcW w:w="490" w:type="dxa"/>
            <w:vAlign w:val="center"/>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5</w:t>
            </w:r>
          </w:p>
        </w:tc>
        <w:tc>
          <w:tcPr>
            <w:tcW w:w="6768" w:type="dxa"/>
            <w:vAlign w:val="center"/>
          </w:tcPr>
          <w:p w:rsidR="00336C72" w:rsidRPr="00E91F4E" w:rsidRDefault="00336C72" w:rsidP="00867D0F">
            <w:pPr>
              <w:spacing w:after="0" w:line="240" w:lineRule="auto"/>
              <w:rPr>
                <w:rFonts w:ascii="Times New Roman" w:hAnsi="Times New Roman"/>
                <w:bCs/>
                <w:sz w:val="24"/>
                <w:szCs w:val="24"/>
              </w:rPr>
            </w:pPr>
            <w:r w:rsidRPr="00E91F4E">
              <w:rPr>
                <w:rFonts w:ascii="Times New Roman" w:hAnsi="Times New Roman"/>
                <w:sz w:val="24"/>
                <w:szCs w:val="24"/>
              </w:rPr>
              <w:t>Принятие решений по выделению бюджетных средств согласно объемов финансирования Программы на очередной финансовый год</w:t>
            </w:r>
          </w:p>
        </w:tc>
        <w:tc>
          <w:tcPr>
            <w:tcW w:w="5106" w:type="dxa"/>
            <w:vAlign w:val="center"/>
          </w:tcPr>
          <w:p w:rsidR="00336C72" w:rsidRPr="00E91F4E" w:rsidRDefault="00336C72" w:rsidP="00867D0F">
            <w:pPr>
              <w:spacing w:after="0" w:line="240" w:lineRule="auto"/>
              <w:jc w:val="center"/>
              <w:rPr>
                <w:rFonts w:ascii="Times New Roman" w:hAnsi="Times New Roman"/>
                <w:bCs/>
                <w:sz w:val="24"/>
                <w:szCs w:val="24"/>
              </w:rPr>
            </w:pPr>
            <w:r w:rsidRPr="00E91F4E">
              <w:rPr>
                <w:rFonts w:ascii="Times New Roman" w:hAnsi="Times New Roman"/>
                <w:bCs/>
                <w:sz w:val="24"/>
                <w:szCs w:val="24"/>
              </w:rPr>
              <w:t xml:space="preserve">Администрация </w:t>
            </w:r>
            <w:r w:rsidRPr="00E91F4E">
              <w:rPr>
                <w:rFonts w:ascii="Times New Roman" w:hAnsi="Times New Roman"/>
                <w:sz w:val="24"/>
                <w:szCs w:val="24"/>
              </w:rPr>
              <w:t xml:space="preserve">муниципального образования  </w:t>
            </w:r>
          </w:p>
        </w:tc>
        <w:tc>
          <w:tcPr>
            <w:tcW w:w="3498" w:type="dxa"/>
            <w:vAlign w:val="center"/>
          </w:tcPr>
          <w:p w:rsidR="00336C72" w:rsidRPr="00E91F4E" w:rsidRDefault="00336C72" w:rsidP="00867D0F">
            <w:pPr>
              <w:spacing w:after="0" w:line="240" w:lineRule="auto"/>
              <w:ind w:hanging="34"/>
              <w:jc w:val="center"/>
              <w:rPr>
                <w:rFonts w:ascii="Times New Roman" w:hAnsi="Times New Roman"/>
                <w:sz w:val="24"/>
                <w:szCs w:val="24"/>
              </w:rPr>
            </w:pPr>
            <w:r w:rsidRPr="00E91F4E">
              <w:rPr>
                <w:rFonts w:ascii="Times New Roman" w:hAnsi="Times New Roman"/>
                <w:sz w:val="24"/>
                <w:szCs w:val="24"/>
              </w:rPr>
              <w:t>Ежегодно</w:t>
            </w:r>
          </w:p>
          <w:p w:rsidR="00336C72" w:rsidRPr="00E91F4E" w:rsidRDefault="00336C72" w:rsidP="00867D0F">
            <w:pPr>
              <w:spacing w:after="0" w:line="240" w:lineRule="auto"/>
              <w:ind w:hanging="34"/>
              <w:jc w:val="center"/>
              <w:rPr>
                <w:rFonts w:ascii="Times New Roman" w:hAnsi="Times New Roman"/>
                <w:sz w:val="24"/>
                <w:szCs w:val="24"/>
              </w:rPr>
            </w:pPr>
            <w:r w:rsidRPr="00E91F4E">
              <w:rPr>
                <w:rFonts w:ascii="Times New Roman" w:hAnsi="Times New Roman"/>
                <w:sz w:val="24"/>
                <w:szCs w:val="24"/>
              </w:rPr>
              <w:t>(3-4 квартал)</w:t>
            </w:r>
          </w:p>
          <w:p w:rsidR="00336C72" w:rsidRPr="00E91F4E" w:rsidRDefault="00336C72" w:rsidP="00867D0F">
            <w:pPr>
              <w:spacing w:after="0" w:line="240" w:lineRule="auto"/>
              <w:ind w:hanging="34"/>
              <w:jc w:val="center"/>
              <w:rPr>
                <w:rFonts w:ascii="Times New Roman" w:hAnsi="Times New Roman"/>
                <w:bCs/>
                <w:sz w:val="24"/>
                <w:szCs w:val="24"/>
              </w:rPr>
            </w:pPr>
          </w:p>
        </w:tc>
      </w:tr>
      <w:tr w:rsidR="00336C72" w:rsidRPr="00E91F4E" w:rsidTr="00867D0F">
        <w:trPr>
          <w:trHeight w:val="20"/>
          <w:jc w:val="center"/>
        </w:trPr>
        <w:tc>
          <w:tcPr>
            <w:tcW w:w="490"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6</w:t>
            </w:r>
          </w:p>
        </w:tc>
        <w:tc>
          <w:tcPr>
            <w:tcW w:w="6768" w:type="dxa"/>
            <w:vAlign w:val="center"/>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Подготовка информации о реализации мероприятий (инвестиционных программ, разработанных на основе технических заданий Программы комплексного развития) и достижении основных показателей Программы.</w:t>
            </w:r>
          </w:p>
        </w:tc>
        <w:tc>
          <w:tcPr>
            <w:tcW w:w="5106"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Организации коммунального комплекса</w:t>
            </w:r>
          </w:p>
        </w:tc>
        <w:tc>
          <w:tcPr>
            <w:tcW w:w="3498" w:type="dxa"/>
            <w:vAlign w:val="center"/>
          </w:tcPr>
          <w:p w:rsidR="00336C72" w:rsidRPr="00E91F4E" w:rsidRDefault="00336C72" w:rsidP="00867D0F">
            <w:pPr>
              <w:spacing w:after="0" w:line="240" w:lineRule="auto"/>
              <w:ind w:hanging="34"/>
              <w:jc w:val="center"/>
              <w:rPr>
                <w:rFonts w:ascii="Times New Roman" w:hAnsi="Times New Roman"/>
                <w:sz w:val="24"/>
                <w:szCs w:val="24"/>
              </w:rPr>
            </w:pPr>
            <w:r w:rsidRPr="00E91F4E">
              <w:rPr>
                <w:rFonts w:ascii="Times New Roman" w:hAnsi="Times New Roman"/>
                <w:sz w:val="24"/>
                <w:szCs w:val="24"/>
              </w:rPr>
              <w:t>Ежегодно</w:t>
            </w:r>
          </w:p>
          <w:p w:rsidR="00336C72" w:rsidRPr="00E91F4E" w:rsidRDefault="00336C72" w:rsidP="00867D0F">
            <w:pPr>
              <w:spacing w:after="0" w:line="240" w:lineRule="auto"/>
              <w:ind w:hanging="34"/>
              <w:jc w:val="center"/>
              <w:rPr>
                <w:rFonts w:ascii="Times New Roman" w:hAnsi="Times New Roman"/>
                <w:sz w:val="24"/>
                <w:szCs w:val="24"/>
              </w:rPr>
            </w:pPr>
          </w:p>
        </w:tc>
      </w:tr>
      <w:tr w:rsidR="00336C72" w:rsidRPr="00E91F4E" w:rsidTr="00867D0F">
        <w:trPr>
          <w:trHeight w:val="20"/>
          <w:jc w:val="center"/>
        </w:trPr>
        <w:tc>
          <w:tcPr>
            <w:tcW w:w="490"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7</w:t>
            </w:r>
          </w:p>
        </w:tc>
        <w:tc>
          <w:tcPr>
            <w:tcW w:w="6768" w:type="dxa"/>
            <w:vAlign w:val="center"/>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Подготовка отчета об исполнении Программы  на основе аналитической информации, представленной организациями коммунального комплекса</w:t>
            </w:r>
          </w:p>
        </w:tc>
        <w:tc>
          <w:tcPr>
            <w:tcW w:w="5106"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bCs/>
                <w:sz w:val="24"/>
                <w:szCs w:val="24"/>
              </w:rPr>
              <w:t xml:space="preserve">Администрация </w:t>
            </w:r>
            <w:r w:rsidRPr="00E91F4E">
              <w:rPr>
                <w:rFonts w:ascii="Times New Roman" w:hAnsi="Times New Roman"/>
                <w:sz w:val="24"/>
                <w:szCs w:val="24"/>
              </w:rPr>
              <w:t xml:space="preserve">муниципального образования  </w:t>
            </w:r>
          </w:p>
        </w:tc>
        <w:tc>
          <w:tcPr>
            <w:tcW w:w="3498" w:type="dxa"/>
            <w:vAlign w:val="center"/>
          </w:tcPr>
          <w:p w:rsidR="00336C72" w:rsidRPr="00E91F4E" w:rsidRDefault="00336C72" w:rsidP="00867D0F">
            <w:pPr>
              <w:spacing w:after="0" w:line="240" w:lineRule="auto"/>
              <w:ind w:hanging="34"/>
              <w:jc w:val="center"/>
              <w:rPr>
                <w:rFonts w:ascii="Times New Roman" w:hAnsi="Times New Roman"/>
                <w:sz w:val="24"/>
                <w:szCs w:val="24"/>
              </w:rPr>
            </w:pPr>
            <w:r w:rsidRPr="00E91F4E">
              <w:rPr>
                <w:rFonts w:ascii="Times New Roman" w:hAnsi="Times New Roman"/>
                <w:sz w:val="24"/>
                <w:szCs w:val="24"/>
              </w:rPr>
              <w:t>Ежегодно</w:t>
            </w:r>
          </w:p>
          <w:p w:rsidR="00336C72" w:rsidRPr="00E91F4E" w:rsidRDefault="00336C72" w:rsidP="00867D0F">
            <w:pPr>
              <w:spacing w:after="0" w:line="240" w:lineRule="auto"/>
              <w:ind w:hanging="34"/>
              <w:jc w:val="center"/>
              <w:rPr>
                <w:rFonts w:ascii="Times New Roman" w:hAnsi="Times New Roman"/>
                <w:sz w:val="24"/>
                <w:szCs w:val="24"/>
              </w:rPr>
            </w:pPr>
          </w:p>
        </w:tc>
      </w:tr>
      <w:tr w:rsidR="00336C72" w:rsidRPr="00E91F4E" w:rsidTr="00867D0F">
        <w:trPr>
          <w:trHeight w:val="20"/>
          <w:jc w:val="center"/>
        </w:trPr>
        <w:tc>
          <w:tcPr>
            <w:tcW w:w="490"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8</w:t>
            </w:r>
          </w:p>
        </w:tc>
        <w:tc>
          <w:tcPr>
            <w:tcW w:w="6768" w:type="dxa"/>
            <w:vAlign w:val="center"/>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Проведение публичных слушаний с заслушиванием отчета о реализации мероприятий и достижении основных показателей Программы</w:t>
            </w:r>
          </w:p>
        </w:tc>
        <w:tc>
          <w:tcPr>
            <w:tcW w:w="5106"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Совет депутатов</w:t>
            </w:r>
            <w:r w:rsidRPr="00E91F4E" w:rsidDel="004017F5">
              <w:rPr>
                <w:rFonts w:ascii="Times New Roman" w:hAnsi="Times New Roman"/>
                <w:bCs/>
                <w:sz w:val="24"/>
                <w:szCs w:val="24"/>
              </w:rPr>
              <w:t xml:space="preserve"> </w:t>
            </w:r>
          </w:p>
        </w:tc>
        <w:tc>
          <w:tcPr>
            <w:tcW w:w="3498" w:type="dxa"/>
            <w:vAlign w:val="center"/>
          </w:tcPr>
          <w:p w:rsidR="00336C72" w:rsidRPr="00E91F4E" w:rsidRDefault="00336C72" w:rsidP="00867D0F">
            <w:pPr>
              <w:spacing w:after="0" w:line="240" w:lineRule="auto"/>
              <w:ind w:hanging="34"/>
              <w:jc w:val="center"/>
              <w:rPr>
                <w:rFonts w:ascii="Times New Roman" w:hAnsi="Times New Roman"/>
                <w:sz w:val="24"/>
                <w:szCs w:val="24"/>
              </w:rPr>
            </w:pPr>
            <w:r w:rsidRPr="00E91F4E">
              <w:rPr>
                <w:rFonts w:ascii="Times New Roman" w:hAnsi="Times New Roman"/>
                <w:sz w:val="24"/>
                <w:szCs w:val="24"/>
              </w:rPr>
              <w:t>Ежегодно</w:t>
            </w:r>
          </w:p>
          <w:p w:rsidR="00336C72" w:rsidRPr="00E91F4E" w:rsidRDefault="00336C72" w:rsidP="00867D0F">
            <w:pPr>
              <w:spacing w:after="0" w:line="240" w:lineRule="auto"/>
              <w:ind w:hanging="34"/>
              <w:jc w:val="center"/>
              <w:rPr>
                <w:rFonts w:ascii="Times New Roman" w:hAnsi="Times New Roman"/>
                <w:sz w:val="24"/>
                <w:szCs w:val="24"/>
              </w:rPr>
            </w:pPr>
          </w:p>
        </w:tc>
      </w:tr>
      <w:tr w:rsidR="00336C72" w:rsidRPr="00E91F4E" w:rsidTr="00867D0F">
        <w:trPr>
          <w:trHeight w:val="20"/>
          <w:jc w:val="center"/>
        </w:trPr>
        <w:tc>
          <w:tcPr>
            <w:tcW w:w="490"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9</w:t>
            </w:r>
          </w:p>
        </w:tc>
        <w:tc>
          <w:tcPr>
            <w:tcW w:w="6768" w:type="dxa"/>
            <w:vAlign w:val="center"/>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Подготовка предложений на корректировку (внесение изменений) в Программу, связанные с изменением сроков реализации мероприятий, объемом финансирования и т.д.</w:t>
            </w:r>
          </w:p>
        </w:tc>
        <w:tc>
          <w:tcPr>
            <w:tcW w:w="5106"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 xml:space="preserve">Организации коммунального комплекса, </w:t>
            </w:r>
            <w:r w:rsidRPr="00E91F4E">
              <w:rPr>
                <w:rFonts w:ascii="Times New Roman" w:hAnsi="Times New Roman"/>
                <w:bCs/>
                <w:sz w:val="24"/>
                <w:szCs w:val="24"/>
              </w:rPr>
              <w:t xml:space="preserve">Администрация </w:t>
            </w:r>
            <w:r w:rsidRPr="00E91F4E">
              <w:rPr>
                <w:rFonts w:ascii="Times New Roman" w:hAnsi="Times New Roman"/>
                <w:sz w:val="24"/>
                <w:szCs w:val="24"/>
              </w:rPr>
              <w:t>МО</w:t>
            </w:r>
          </w:p>
        </w:tc>
        <w:tc>
          <w:tcPr>
            <w:tcW w:w="3498" w:type="dxa"/>
            <w:vAlign w:val="center"/>
          </w:tcPr>
          <w:p w:rsidR="00336C72" w:rsidRPr="00E91F4E" w:rsidRDefault="00336C72" w:rsidP="00867D0F">
            <w:pPr>
              <w:spacing w:after="0" w:line="240" w:lineRule="auto"/>
              <w:ind w:hanging="34"/>
              <w:jc w:val="center"/>
              <w:rPr>
                <w:rFonts w:ascii="Times New Roman" w:hAnsi="Times New Roman"/>
                <w:sz w:val="24"/>
                <w:szCs w:val="24"/>
              </w:rPr>
            </w:pPr>
            <w:r w:rsidRPr="00E91F4E">
              <w:rPr>
                <w:rFonts w:ascii="Times New Roman" w:hAnsi="Times New Roman"/>
                <w:sz w:val="24"/>
                <w:szCs w:val="24"/>
              </w:rPr>
              <w:t>Ежегодно</w:t>
            </w:r>
          </w:p>
          <w:p w:rsidR="00336C72" w:rsidRPr="00E91F4E" w:rsidRDefault="00336C72" w:rsidP="00867D0F">
            <w:pPr>
              <w:spacing w:after="0" w:line="240" w:lineRule="auto"/>
              <w:ind w:hanging="34"/>
              <w:jc w:val="center"/>
              <w:rPr>
                <w:rFonts w:ascii="Times New Roman" w:hAnsi="Times New Roman"/>
                <w:sz w:val="24"/>
                <w:szCs w:val="24"/>
              </w:rPr>
            </w:pPr>
          </w:p>
        </w:tc>
      </w:tr>
      <w:tr w:rsidR="00336C72" w:rsidRPr="00E91F4E" w:rsidTr="00867D0F">
        <w:trPr>
          <w:trHeight w:val="20"/>
          <w:jc w:val="center"/>
        </w:trPr>
        <w:tc>
          <w:tcPr>
            <w:tcW w:w="490"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10</w:t>
            </w:r>
          </w:p>
        </w:tc>
        <w:tc>
          <w:tcPr>
            <w:tcW w:w="6768" w:type="dxa"/>
            <w:vAlign w:val="center"/>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Утверждение внесения изменений в Программу (при необходимости).</w:t>
            </w:r>
          </w:p>
        </w:tc>
        <w:tc>
          <w:tcPr>
            <w:tcW w:w="5106"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Совет депутатов</w:t>
            </w:r>
          </w:p>
        </w:tc>
        <w:tc>
          <w:tcPr>
            <w:tcW w:w="3498" w:type="dxa"/>
            <w:vAlign w:val="center"/>
          </w:tcPr>
          <w:p w:rsidR="00336C72" w:rsidRPr="00E91F4E" w:rsidRDefault="00336C72" w:rsidP="00867D0F">
            <w:pPr>
              <w:spacing w:after="0" w:line="240" w:lineRule="auto"/>
              <w:ind w:hanging="34"/>
              <w:jc w:val="center"/>
              <w:rPr>
                <w:rFonts w:ascii="Times New Roman" w:hAnsi="Times New Roman"/>
                <w:sz w:val="24"/>
                <w:szCs w:val="24"/>
              </w:rPr>
            </w:pPr>
            <w:r w:rsidRPr="00E91F4E">
              <w:rPr>
                <w:rFonts w:ascii="Times New Roman" w:hAnsi="Times New Roman"/>
                <w:sz w:val="24"/>
                <w:szCs w:val="24"/>
              </w:rPr>
              <w:t>Ежегодно</w:t>
            </w:r>
          </w:p>
          <w:p w:rsidR="00336C72" w:rsidRPr="00E91F4E" w:rsidRDefault="00336C72" w:rsidP="00867D0F">
            <w:pPr>
              <w:spacing w:after="0" w:line="240" w:lineRule="auto"/>
              <w:ind w:hanging="34"/>
              <w:jc w:val="center"/>
              <w:rPr>
                <w:rFonts w:ascii="Times New Roman" w:hAnsi="Times New Roman"/>
                <w:sz w:val="24"/>
                <w:szCs w:val="24"/>
              </w:rPr>
            </w:pPr>
          </w:p>
        </w:tc>
      </w:tr>
      <w:tr w:rsidR="00336C72" w:rsidRPr="00E91F4E" w:rsidTr="00867D0F">
        <w:trPr>
          <w:trHeight w:val="20"/>
          <w:jc w:val="center"/>
        </w:trPr>
        <w:tc>
          <w:tcPr>
            <w:tcW w:w="490"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t>11</w:t>
            </w:r>
          </w:p>
        </w:tc>
        <w:tc>
          <w:tcPr>
            <w:tcW w:w="6768" w:type="dxa"/>
            <w:vAlign w:val="center"/>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Осуществление контроля за реализацией Программы, а также ее конечных результатов и эффективного выполнения мероприятий Программы</w:t>
            </w:r>
          </w:p>
        </w:tc>
        <w:tc>
          <w:tcPr>
            <w:tcW w:w="5106" w:type="dxa"/>
            <w:vAlign w:val="center"/>
          </w:tcPr>
          <w:p w:rsidR="00336C72" w:rsidRPr="00E91F4E" w:rsidRDefault="00336C72" w:rsidP="00867D0F">
            <w:pPr>
              <w:spacing w:after="0" w:line="240" w:lineRule="auto"/>
              <w:jc w:val="center"/>
              <w:rPr>
                <w:rFonts w:ascii="Times New Roman" w:hAnsi="Times New Roman"/>
                <w:sz w:val="24"/>
                <w:szCs w:val="24"/>
                <w:highlight w:val="yellow"/>
              </w:rPr>
            </w:pPr>
            <w:r w:rsidRPr="00E91F4E">
              <w:rPr>
                <w:rFonts w:ascii="Times New Roman" w:hAnsi="Times New Roman"/>
                <w:sz w:val="24"/>
                <w:szCs w:val="24"/>
              </w:rPr>
              <w:t>Рабочая группа</w:t>
            </w:r>
          </w:p>
        </w:tc>
        <w:tc>
          <w:tcPr>
            <w:tcW w:w="3498" w:type="dxa"/>
            <w:vAlign w:val="center"/>
          </w:tcPr>
          <w:p w:rsidR="00336C72" w:rsidRPr="00E91F4E" w:rsidRDefault="00336C72" w:rsidP="00867D0F">
            <w:pPr>
              <w:spacing w:after="0" w:line="240" w:lineRule="auto"/>
              <w:ind w:hanging="34"/>
              <w:jc w:val="center"/>
              <w:rPr>
                <w:rFonts w:ascii="Times New Roman" w:hAnsi="Times New Roman"/>
                <w:sz w:val="24"/>
                <w:szCs w:val="24"/>
              </w:rPr>
            </w:pPr>
            <w:r w:rsidRPr="00E91F4E">
              <w:rPr>
                <w:rFonts w:ascii="Times New Roman" w:hAnsi="Times New Roman"/>
                <w:sz w:val="24"/>
                <w:szCs w:val="24"/>
              </w:rPr>
              <w:t>На постоянной основе</w:t>
            </w:r>
          </w:p>
        </w:tc>
      </w:tr>
      <w:tr w:rsidR="00336C72" w:rsidRPr="00E91F4E" w:rsidTr="00867D0F">
        <w:trPr>
          <w:trHeight w:val="20"/>
          <w:jc w:val="center"/>
        </w:trPr>
        <w:tc>
          <w:tcPr>
            <w:tcW w:w="490" w:type="dxa"/>
            <w:vAlign w:val="center"/>
          </w:tcPr>
          <w:p w:rsidR="00336C72" w:rsidRPr="00E91F4E" w:rsidRDefault="00336C72" w:rsidP="00867D0F">
            <w:pPr>
              <w:spacing w:after="0" w:line="240" w:lineRule="auto"/>
              <w:jc w:val="center"/>
              <w:rPr>
                <w:rFonts w:ascii="Times New Roman" w:hAnsi="Times New Roman"/>
                <w:sz w:val="24"/>
                <w:szCs w:val="24"/>
              </w:rPr>
            </w:pPr>
            <w:r w:rsidRPr="00E91F4E">
              <w:rPr>
                <w:rFonts w:ascii="Times New Roman" w:hAnsi="Times New Roman"/>
                <w:sz w:val="24"/>
                <w:szCs w:val="24"/>
              </w:rPr>
              <w:lastRenderedPageBreak/>
              <w:t>12</w:t>
            </w:r>
          </w:p>
        </w:tc>
        <w:tc>
          <w:tcPr>
            <w:tcW w:w="6768" w:type="dxa"/>
            <w:vAlign w:val="center"/>
          </w:tcPr>
          <w:p w:rsidR="00336C72" w:rsidRPr="00E91F4E" w:rsidRDefault="00336C72" w:rsidP="00867D0F">
            <w:pPr>
              <w:spacing w:after="0" w:line="240" w:lineRule="auto"/>
              <w:rPr>
                <w:rFonts w:ascii="Times New Roman" w:hAnsi="Times New Roman"/>
                <w:sz w:val="24"/>
                <w:szCs w:val="24"/>
              </w:rPr>
            </w:pPr>
            <w:r w:rsidRPr="00E91F4E">
              <w:rPr>
                <w:rFonts w:ascii="Times New Roman" w:hAnsi="Times New Roman"/>
                <w:sz w:val="24"/>
                <w:szCs w:val="24"/>
              </w:rPr>
              <w:t>Осуществление экспертных проверок за ходом реализации отдельных мероприятий Программы</w:t>
            </w:r>
          </w:p>
        </w:tc>
        <w:tc>
          <w:tcPr>
            <w:tcW w:w="5106" w:type="dxa"/>
            <w:vAlign w:val="center"/>
          </w:tcPr>
          <w:p w:rsidR="00336C72" w:rsidRPr="00E91F4E" w:rsidRDefault="00336C72" w:rsidP="00867D0F">
            <w:pPr>
              <w:spacing w:after="0" w:line="240" w:lineRule="auto"/>
              <w:jc w:val="center"/>
              <w:rPr>
                <w:rFonts w:ascii="Times New Roman" w:hAnsi="Times New Roman"/>
                <w:sz w:val="24"/>
                <w:szCs w:val="24"/>
                <w:highlight w:val="yellow"/>
              </w:rPr>
            </w:pPr>
            <w:r w:rsidRPr="00E91F4E">
              <w:rPr>
                <w:rFonts w:ascii="Times New Roman" w:hAnsi="Times New Roman"/>
                <w:bCs/>
                <w:sz w:val="24"/>
                <w:szCs w:val="24"/>
              </w:rPr>
              <w:t xml:space="preserve">Администрация </w:t>
            </w:r>
            <w:r w:rsidRPr="00E91F4E">
              <w:rPr>
                <w:rFonts w:ascii="Times New Roman" w:hAnsi="Times New Roman"/>
                <w:sz w:val="24"/>
                <w:szCs w:val="24"/>
              </w:rPr>
              <w:t>муниципального образования</w:t>
            </w:r>
          </w:p>
        </w:tc>
        <w:tc>
          <w:tcPr>
            <w:tcW w:w="3498" w:type="dxa"/>
            <w:vAlign w:val="center"/>
          </w:tcPr>
          <w:p w:rsidR="00336C72" w:rsidRPr="00E91F4E" w:rsidRDefault="00336C72" w:rsidP="00867D0F">
            <w:pPr>
              <w:spacing w:after="0" w:line="240" w:lineRule="auto"/>
              <w:ind w:hanging="34"/>
              <w:jc w:val="center"/>
              <w:rPr>
                <w:rFonts w:ascii="Times New Roman" w:hAnsi="Times New Roman"/>
                <w:sz w:val="24"/>
                <w:szCs w:val="24"/>
              </w:rPr>
            </w:pPr>
            <w:r w:rsidRPr="00E91F4E">
              <w:rPr>
                <w:rFonts w:ascii="Times New Roman" w:hAnsi="Times New Roman"/>
                <w:sz w:val="24"/>
                <w:szCs w:val="24"/>
              </w:rPr>
              <w:t>Ежегодно</w:t>
            </w:r>
          </w:p>
          <w:p w:rsidR="00336C72" w:rsidRPr="00E91F4E" w:rsidRDefault="00336C72" w:rsidP="00867D0F">
            <w:pPr>
              <w:spacing w:after="0" w:line="240" w:lineRule="auto"/>
              <w:ind w:hanging="34"/>
              <w:jc w:val="center"/>
              <w:rPr>
                <w:rFonts w:ascii="Times New Roman" w:hAnsi="Times New Roman"/>
                <w:sz w:val="24"/>
                <w:szCs w:val="24"/>
              </w:rPr>
            </w:pPr>
          </w:p>
        </w:tc>
      </w:tr>
    </w:tbl>
    <w:p w:rsidR="00336C72" w:rsidRPr="00E91F4E" w:rsidRDefault="00336C72" w:rsidP="00867D0F">
      <w:pPr>
        <w:spacing w:after="0" w:line="240" w:lineRule="auto"/>
        <w:ind w:firstLine="567"/>
        <w:jc w:val="both"/>
        <w:rPr>
          <w:rFonts w:ascii="Times New Roman" w:hAnsi="Times New Roman"/>
          <w:color w:val="000000"/>
          <w:sz w:val="24"/>
          <w:szCs w:val="24"/>
        </w:rPr>
        <w:sectPr w:rsidR="00336C72" w:rsidRPr="00E91F4E" w:rsidSect="00867D0F">
          <w:pgSz w:w="16838" w:h="11906" w:orient="landscape"/>
          <w:pgMar w:top="1134" w:right="1134" w:bottom="851" w:left="1134" w:header="709" w:footer="709" w:gutter="0"/>
          <w:cols w:space="708"/>
          <w:docGrid w:linePitch="360"/>
        </w:sectPr>
      </w:pPr>
    </w:p>
    <w:p w:rsidR="00336C72" w:rsidRPr="00E91F4E" w:rsidRDefault="00336C72" w:rsidP="00867D0F">
      <w:pPr>
        <w:numPr>
          <w:ilvl w:val="1"/>
          <w:numId w:val="34"/>
        </w:numPr>
        <w:tabs>
          <w:tab w:val="left" w:pos="540"/>
        </w:tabs>
        <w:spacing w:after="0" w:line="240" w:lineRule="auto"/>
        <w:ind w:left="0"/>
        <w:contextualSpacing/>
        <w:jc w:val="both"/>
        <w:outlineLvl w:val="1"/>
        <w:rPr>
          <w:rFonts w:ascii="Times New Roman" w:hAnsi="Times New Roman"/>
          <w:b/>
          <w:sz w:val="24"/>
          <w:szCs w:val="24"/>
        </w:rPr>
      </w:pPr>
      <w:bookmarkStart w:id="333" w:name="_Toc417458530"/>
      <w:r w:rsidRPr="00E91F4E">
        <w:rPr>
          <w:rFonts w:ascii="Times New Roman" w:hAnsi="Times New Roman"/>
          <w:b/>
          <w:sz w:val="24"/>
          <w:szCs w:val="24"/>
        </w:rPr>
        <w:lastRenderedPageBreak/>
        <w:t>Порядок предоставления отчетности по выполнению Программы</w:t>
      </w:r>
      <w:bookmarkEnd w:id="329"/>
      <w:bookmarkEnd w:id="330"/>
      <w:bookmarkEnd w:id="331"/>
      <w:bookmarkEnd w:id="333"/>
    </w:p>
    <w:p w:rsidR="00336C72" w:rsidRPr="00E91F4E" w:rsidRDefault="00336C72" w:rsidP="00867D0F">
      <w:pPr>
        <w:tabs>
          <w:tab w:val="left" w:pos="540"/>
        </w:tabs>
        <w:spacing w:after="0" w:line="240" w:lineRule="auto"/>
        <w:jc w:val="both"/>
        <w:outlineLvl w:val="1"/>
        <w:rPr>
          <w:rFonts w:ascii="Times New Roman" w:hAnsi="Times New Roman"/>
          <w:b/>
          <w:sz w:val="24"/>
          <w:szCs w:val="24"/>
        </w:rPr>
      </w:pPr>
    </w:p>
    <w:p w:rsidR="00336C72" w:rsidRPr="00E91F4E" w:rsidRDefault="00336C72" w:rsidP="00867D0F">
      <w:pPr>
        <w:spacing w:after="0" w:line="240" w:lineRule="auto"/>
        <w:ind w:firstLine="709"/>
        <w:jc w:val="both"/>
        <w:rPr>
          <w:rFonts w:ascii="Times New Roman" w:hAnsi="Times New Roman"/>
          <w:color w:val="000000"/>
          <w:sz w:val="24"/>
          <w:szCs w:val="24"/>
        </w:rPr>
      </w:pPr>
      <w:r w:rsidRPr="00E91F4E">
        <w:rPr>
          <w:rFonts w:ascii="Times New Roman" w:hAnsi="Times New Roman"/>
          <w:color w:val="000000"/>
          <w:sz w:val="24"/>
          <w:szCs w:val="24"/>
        </w:rPr>
        <w:t>Предоставление отчетности по выполнению мероприятий Программы осуществляется в рамках мониторинга.</w:t>
      </w:r>
    </w:p>
    <w:p w:rsidR="00336C72" w:rsidRPr="00E91F4E" w:rsidRDefault="00336C72" w:rsidP="00867D0F">
      <w:pPr>
        <w:spacing w:after="0" w:line="240" w:lineRule="auto"/>
        <w:ind w:firstLine="709"/>
        <w:jc w:val="both"/>
        <w:rPr>
          <w:rFonts w:ascii="Times New Roman" w:hAnsi="Times New Roman"/>
          <w:color w:val="000000"/>
          <w:sz w:val="24"/>
          <w:szCs w:val="24"/>
        </w:rPr>
      </w:pPr>
      <w:r w:rsidRPr="00E91F4E">
        <w:rPr>
          <w:rFonts w:ascii="Times New Roman" w:hAnsi="Times New Roman"/>
          <w:color w:val="000000"/>
          <w:sz w:val="24"/>
          <w:szCs w:val="24"/>
        </w:rPr>
        <w:t xml:space="preserve">Целью </w:t>
      </w:r>
      <w:bookmarkStart w:id="334" w:name="OLE_LINK19"/>
      <w:r w:rsidRPr="00E91F4E">
        <w:rPr>
          <w:rFonts w:ascii="Times New Roman" w:hAnsi="Times New Roman"/>
          <w:color w:val="000000"/>
          <w:sz w:val="24"/>
          <w:szCs w:val="24"/>
        </w:rPr>
        <w:t xml:space="preserve">мониторинга </w:t>
      </w:r>
      <w:bookmarkStart w:id="335" w:name="OLE_LINK18"/>
      <w:r w:rsidRPr="00E91F4E">
        <w:rPr>
          <w:rFonts w:ascii="Times New Roman" w:hAnsi="Times New Roman"/>
          <w:color w:val="000000"/>
          <w:sz w:val="24"/>
          <w:szCs w:val="24"/>
        </w:rPr>
        <w:t xml:space="preserve">Программы </w:t>
      </w:r>
      <w:bookmarkEnd w:id="334"/>
      <w:bookmarkEnd w:id="335"/>
      <w:r w:rsidRPr="00E91F4E">
        <w:rPr>
          <w:rFonts w:ascii="Times New Roman" w:hAnsi="Times New Roman"/>
          <w:color w:val="000000"/>
          <w:sz w:val="24"/>
          <w:szCs w:val="24"/>
        </w:rPr>
        <w:t xml:space="preserve">муниципального образования является регулярный контроль ситуации в сфере коммунального хозяйства, а также анализ выполнения мероприятий по модернизации и развитию </w:t>
      </w:r>
      <w:bookmarkStart w:id="336" w:name="sub_1"/>
      <w:r w:rsidRPr="00E91F4E">
        <w:rPr>
          <w:rFonts w:ascii="Times New Roman" w:hAnsi="Times New Roman"/>
          <w:color w:val="000000"/>
          <w:sz w:val="24"/>
          <w:szCs w:val="24"/>
        </w:rPr>
        <w:t>коммунального комплекса, предусмотренных Программой.</w:t>
      </w:r>
    </w:p>
    <w:bookmarkEnd w:id="336"/>
    <w:p w:rsidR="00336C72" w:rsidRPr="00E91F4E" w:rsidRDefault="00336C72" w:rsidP="00867D0F">
      <w:pPr>
        <w:spacing w:after="0" w:line="240" w:lineRule="auto"/>
        <w:ind w:firstLine="709"/>
        <w:jc w:val="both"/>
        <w:rPr>
          <w:rFonts w:ascii="Times New Roman" w:hAnsi="Times New Roman"/>
          <w:color w:val="000000"/>
          <w:sz w:val="24"/>
          <w:szCs w:val="24"/>
        </w:rPr>
      </w:pPr>
      <w:r w:rsidRPr="00E91F4E">
        <w:rPr>
          <w:rFonts w:ascii="Times New Roman" w:hAnsi="Times New Roman"/>
          <w:color w:val="000000"/>
          <w:sz w:val="24"/>
          <w:szCs w:val="24"/>
        </w:rPr>
        <w:t>Мониторинг Программы комплексного развития систем коммунальной инфраструктуры включает следующие этапы:</w:t>
      </w:r>
    </w:p>
    <w:p w:rsidR="00336C72" w:rsidRPr="00E91F4E" w:rsidRDefault="00336C72" w:rsidP="00867D0F">
      <w:pPr>
        <w:numPr>
          <w:ilvl w:val="0"/>
          <w:numId w:val="35"/>
        </w:numPr>
        <w:tabs>
          <w:tab w:val="clear" w:pos="1211"/>
          <w:tab w:val="left" w:pos="1200"/>
        </w:tabs>
        <w:spacing w:after="0" w:line="240" w:lineRule="auto"/>
        <w:ind w:left="0"/>
        <w:jc w:val="both"/>
        <w:rPr>
          <w:rFonts w:ascii="Times New Roman" w:hAnsi="Times New Roman"/>
          <w:color w:val="000000"/>
          <w:sz w:val="24"/>
          <w:szCs w:val="24"/>
        </w:rPr>
      </w:pPr>
      <w:r w:rsidRPr="00E91F4E">
        <w:rPr>
          <w:rFonts w:ascii="Times New Roman" w:hAnsi="Times New Roman"/>
          <w:color w:val="000000"/>
          <w:sz w:val="24"/>
          <w:szCs w:val="24"/>
        </w:rPr>
        <w:t>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 сельского поселения Куть-Ях.</w:t>
      </w:r>
    </w:p>
    <w:p w:rsidR="00336C72" w:rsidRPr="00E91F4E" w:rsidRDefault="00336C72" w:rsidP="00867D0F">
      <w:pPr>
        <w:numPr>
          <w:ilvl w:val="0"/>
          <w:numId w:val="35"/>
        </w:numPr>
        <w:tabs>
          <w:tab w:val="clear" w:pos="1211"/>
          <w:tab w:val="left" w:pos="1200"/>
        </w:tabs>
        <w:spacing w:after="0" w:line="240" w:lineRule="auto"/>
        <w:ind w:left="0"/>
        <w:jc w:val="both"/>
        <w:rPr>
          <w:rFonts w:ascii="Times New Roman" w:hAnsi="Times New Roman"/>
          <w:color w:val="000000"/>
          <w:sz w:val="24"/>
          <w:szCs w:val="24"/>
        </w:rPr>
      </w:pPr>
      <w:r w:rsidRPr="00E91F4E">
        <w:rPr>
          <w:rFonts w:ascii="Times New Roman" w:hAnsi="Times New Roman"/>
          <w:color w:val="000000"/>
          <w:sz w:val="24"/>
          <w:szCs w:val="24"/>
        </w:rPr>
        <w:t>Анализ данных о результатах планируемых и фактически проводимых преобразований систем коммунальной инфраструктуры.</w:t>
      </w:r>
    </w:p>
    <w:p w:rsidR="00336C72" w:rsidRPr="00E91F4E" w:rsidRDefault="00336C72" w:rsidP="00867D0F">
      <w:pPr>
        <w:numPr>
          <w:ilvl w:val="0"/>
          <w:numId w:val="35"/>
        </w:numPr>
        <w:tabs>
          <w:tab w:val="clear" w:pos="1211"/>
          <w:tab w:val="left" w:pos="1200"/>
        </w:tabs>
        <w:spacing w:after="0" w:line="240" w:lineRule="auto"/>
        <w:ind w:left="0"/>
        <w:jc w:val="both"/>
        <w:rPr>
          <w:rFonts w:ascii="Times New Roman" w:hAnsi="Times New Roman"/>
          <w:color w:val="000000"/>
          <w:sz w:val="24"/>
          <w:szCs w:val="24"/>
        </w:rPr>
      </w:pPr>
      <w:r w:rsidRPr="00E91F4E">
        <w:rPr>
          <w:rFonts w:ascii="Times New Roman" w:hAnsi="Times New Roman"/>
          <w:color w:val="000000"/>
          <w:sz w:val="24"/>
          <w:szCs w:val="24"/>
        </w:rPr>
        <w:t>Осуществление экспертных проверок за ходом реализации отдельных мероприятий Программы.</w:t>
      </w:r>
    </w:p>
    <w:p w:rsidR="00336C72" w:rsidRPr="00E91F4E" w:rsidRDefault="00336C72" w:rsidP="00867D0F">
      <w:pPr>
        <w:spacing w:after="0" w:line="240" w:lineRule="auto"/>
        <w:ind w:firstLine="709"/>
        <w:jc w:val="both"/>
        <w:rPr>
          <w:rFonts w:ascii="Times New Roman" w:hAnsi="Times New Roman"/>
          <w:color w:val="000000"/>
          <w:sz w:val="24"/>
          <w:szCs w:val="24"/>
        </w:rPr>
      </w:pPr>
      <w:r w:rsidRPr="00E91F4E">
        <w:rPr>
          <w:rFonts w:ascii="Times New Roman" w:hAnsi="Times New Roman"/>
          <w:color w:val="000000"/>
          <w:sz w:val="24"/>
          <w:szCs w:val="24"/>
        </w:rPr>
        <w:t>Мониторинг Программы предусматривает сопоставление и сравнение значений показателей во временном аспекте. Анализ проводится путем сопоставления показателя за отчетный период с аналогичным показателем за предыдущий (базовый) период.</w:t>
      </w:r>
    </w:p>
    <w:p w:rsidR="00336C72" w:rsidRPr="00E91F4E" w:rsidRDefault="00336C72" w:rsidP="00867D0F">
      <w:pPr>
        <w:spacing w:after="0" w:line="240" w:lineRule="auto"/>
        <w:ind w:firstLine="709"/>
        <w:jc w:val="both"/>
        <w:rPr>
          <w:rFonts w:ascii="Times New Roman" w:hAnsi="Times New Roman"/>
          <w:color w:val="000000"/>
          <w:sz w:val="24"/>
          <w:szCs w:val="24"/>
        </w:rPr>
      </w:pPr>
      <w:r w:rsidRPr="00E91F4E">
        <w:rPr>
          <w:rFonts w:ascii="Times New Roman" w:hAnsi="Times New Roman"/>
          <w:color w:val="000000"/>
          <w:sz w:val="24"/>
          <w:szCs w:val="24"/>
        </w:rPr>
        <w:t>Порядок предоставления отчетности по выполнению Программы включает в себя следующие этапы:</w:t>
      </w:r>
    </w:p>
    <w:p w:rsidR="00336C72" w:rsidRPr="00E91F4E" w:rsidRDefault="00336C72" w:rsidP="00867D0F">
      <w:pPr>
        <w:numPr>
          <w:ilvl w:val="0"/>
          <w:numId w:val="36"/>
        </w:numPr>
        <w:spacing w:after="0" w:line="240" w:lineRule="auto"/>
        <w:ind w:left="0"/>
        <w:jc w:val="both"/>
        <w:rPr>
          <w:rFonts w:ascii="Times New Roman" w:hAnsi="Times New Roman"/>
          <w:color w:val="000000"/>
          <w:sz w:val="24"/>
          <w:szCs w:val="24"/>
        </w:rPr>
      </w:pPr>
      <w:r w:rsidRPr="00E91F4E">
        <w:rPr>
          <w:rFonts w:ascii="Times New Roman" w:hAnsi="Times New Roman"/>
          <w:color w:val="000000"/>
          <w:sz w:val="24"/>
          <w:szCs w:val="24"/>
        </w:rPr>
        <w:t>Подготовка информации о ходе реализации Программы организациями коммунального комплекса в адрес Администрации сельского поселения Куть-Ях;</w:t>
      </w:r>
    </w:p>
    <w:p w:rsidR="00336C72" w:rsidRPr="00E91F4E" w:rsidRDefault="00336C72" w:rsidP="00867D0F">
      <w:pPr>
        <w:numPr>
          <w:ilvl w:val="0"/>
          <w:numId w:val="36"/>
        </w:numPr>
        <w:spacing w:after="0" w:line="240" w:lineRule="auto"/>
        <w:ind w:left="0"/>
        <w:jc w:val="both"/>
        <w:rPr>
          <w:rFonts w:ascii="Times New Roman" w:hAnsi="Times New Roman"/>
          <w:color w:val="000000"/>
          <w:sz w:val="24"/>
          <w:szCs w:val="24"/>
        </w:rPr>
      </w:pPr>
      <w:r w:rsidRPr="00E91F4E">
        <w:rPr>
          <w:rFonts w:ascii="Times New Roman" w:hAnsi="Times New Roman"/>
          <w:color w:val="000000"/>
          <w:sz w:val="24"/>
          <w:szCs w:val="24"/>
        </w:rPr>
        <w:t>Подготовка отчета об исполнении Программы администрацией муниципального образования на основе полученной информации от организаций коммунального комплекса;</w:t>
      </w:r>
    </w:p>
    <w:p w:rsidR="00336C72" w:rsidRPr="00E91F4E" w:rsidRDefault="00336C72" w:rsidP="00867D0F">
      <w:pPr>
        <w:spacing w:after="0" w:line="240" w:lineRule="auto"/>
        <w:ind w:hanging="283"/>
        <w:jc w:val="both"/>
        <w:rPr>
          <w:rFonts w:ascii="Times New Roman" w:hAnsi="Times New Roman"/>
          <w:color w:val="000000"/>
          <w:sz w:val="24"/>
          <w:szCs w:val="24"/>
        </w:rPr>
      </w:pPr>
      <w:r w:rsidRPr="00E91F4E">
        <w:rPr>
          <w:rFonts w:ascii="Times New Roman" w:hAnsi="Times New Roman"/>
          <w:color w:val="000000"/>
          <w:sz w:val="24"/>
          <w:szCs w:val="24"/>
        </w:rPr>
        <w:t>3. Проведение Советом депутатов рассмотрения и утверждения</w:t>
      </w:r>
      <w:r w:rsidRPr="00E91F4E">
        <w:rPr>
          <w:rFonts w:ascii="Times New Roman" w:hAnsi="Times New Roman"/>
          <w:sz w:val="24"/>
          <w:szCs w:val="24"/>
        </w:rPr>
        <w:t xml:space="preserve"> отчета о ходе реализации мероприятий и достижении основных показателей Программы (отчет об исполнении Программы), подготовленного Администрацией </w:t>
      </w:r>
      <w:r w:rsidRPr="00E91F4E">
        <w:rPr>
          <w:rFonts w:ascii="Times New Roman" w:hAnsi="Times New Roman"/>
          <w:color w:val="000000"/>
          <w:sz w:val="24"/>
          <w:szCs w:val="24"/>
        </w:rPr>
        <w:t>сельского поселения Куть-Ях</w:t>
      </w:r>
      <w:r w:rsidRPr="00E91F4E">
        <w:rPr>
          <w:rFonts w:ascii="Times New Roman" w:hAnsi="Times New Roman"/>
          <w:sz w:val="24"/>
          <w:szCs w:val="24"/>
        </w:rPr>
        <w:t>.</w:t>
      </w:r>
    </w:p>
    <w:p w:rsidR="00336C72" w:rsidRPr="00E91F4E" w:rsidRDefault="00336C72" w:rsidP="00867D0F">
      <w:pPr>
        <w:spacing w:after="0" w:line="240" w:lineRule="auto"/>
        <w:ind w:firstLine="709"/>
        <w:jc w:val="both"/>
        <w:rPr>
          <w:rFonts w:ascii="Times New Roman" w:hAnsi="Times New Roman"/>
          <w:sz w:val="24"/>
          <w:szCs w:val="24"/>
        </w:rPr>
      </w:pPr>
      <w:r w:rsidRPr="00E91F4E">
        <w:rPr>
          <w:rFonts w:ascii="Times New Roman" w:hAnsi="Times New Roman"/>
          <w:sz w:val="24"/>
          <w:szCs w:val="24"/>
        </w:rPr>
        <w:t>Подготовку отчета об исполнении Программы рекомендуется производить ежегодно, по истечении текущего финансового года.</w:t>
      </w:r>
    </w:p>
    <w:p w:rsidR="00336C72" w:rsidRPr="00E91F4E" w:rsidRDefault="00336C72" w:rsidP="00867D0F">
      <w:pPr>
        <w:spacing w:after="0" w:line="240" w:lineRule="auto"/>
        <w:ind w:firstLine="709"/>
        <w:jc w:val="both"/>
        <w:rPr>
          <w:rFonts w:ascii="Times New Roman" w:hAnsi="Times New Roman"/>
          <w:color w:val="000000"/>
          <w:sz w:val="24"/>
          <w:szCs w:val="24"/>
        </w:rPr>
      </w:pPr>
    </w:p>
    <w:p w:rsidR="00336C72" w:rsidRPr="00E91F4E" w:rsidRDefault="00336C72" w:rsidP="00867D0F">
      <w:pPr>
        <w:numPr>
          <w:ilvl w:val="1"/>
          <w:numId w:val="34"/>
        </w:numPr>
        <w:tabs>
          <w:tab w:val="left" w:pos="540"/>
        </w:tabs>
        <w:spacing w:after="0" w:line="240" w:lineRule="auto"/>
        <w:ind w:left="0"/>
        <w:contextualSpacing/>
        <w:jc w:val="both"/>
        <w:outlineLvl w:val="1"/>
        <w:rPr>
          <w:rFonts w:ascii="Times New Roman" w:hAnsi="Times New Roman"/>
          <w:b/>
          <w:sz w:val="24"/>
          <w:szCs w:val="24"/>
        </w:rPr>
      </w:pPr>
      <w:bookmarkStart w:id="337" w:name="_Toc331347969"/>
      <w:bookmarkStart w:id="338" w:name="_Toc340075802"/>
      <w:bookmarkStart w:id="339" w:name="_Toc360534098"/>
      <w:bookmarkStart w:id="340" w:name="_Toc417458531"/>
      <w:r w:rsidRPr="00E91F4E">
        <w:rPr>
          <w:rFonts w:ascii="Times New Roman" w:hAnsi="Times New Roman"/>
          <w:b/>
          <w:sz w:val="24"/>
          <w:szCs w:val="24"/>
        </w:rPr>
        <w:t>Порядок и сроки корректировки Программы</w:t>
      </w:r>
      <w:bookmarkEnd w:id="337"/>
      <w:bookmarkEnd w:id="338"/>
      <w:bookmarkEnd w:id="339"/>
      <w:bookmarkEnd w:id="340"/>
    </w:p>
    <w:p w:rsidR="00336C72" w:rsidRPr="00E91F4E" w:rsidRDefault="00336C72" w:rsidP="00867D0F">
      <w:pPr>
        <w:tabs>
          <w:tab w:val="left" w:pos="540"/>
        </w:tabs>
        <w:spacing w:after="0" w:line="240" w:lineRule="auto"/>
        <w:jc w:val="both"/>
        <w:outlineLvl w:val="1"/>
        <w:rPr>
          <w:rFonts w:ascii="Times New Roman" w:hAnsi="Times New Roman"/>
          <w:b/>
          <w:sz w:val="24"/>
          <w:szCs w:val="24"/>
        </w:rPr>
      </w:pPr>
    </w:p>
    <w:p w:rsidR="00336C72" w:rsidRPr="00E91F4E" w:rsidRDefault="00336C72" w:rsidP="00867D0F">
      <w:pPr>
        <w:spacing w:after="0" w:line="240" w:lineRule="auto"/>
        <w:ind w:firstLine="709"/>
        <w:jc w:val="both"/>
        <w:rPr>
          <w:rFonts w:ascii="Times New Roman" w:hAnsi="Times New Roman"/>
          <w:color w:val="000000"/>
          <w:sz w:val="24"/>
          <w:szCs w:val="24"/>
        </w:rPr>
      </w:pPr>
      <w:r w:rsidRPr="00E91F4E">
        <w:rPr>
          <w:rFonts w:ascii="Times New Roman" w:hAnsi="Times New Roman"/>
          <w:color w:val="000000"/>
          <w:sz w:val="24"/>
          <w:szCs w:val="24"/>
        </w:rPr>
        <w:t xml:space="preserve">На основании мониторинга реализации Программы, в случае необходимости, может проводиться корректировка программных мероприятий. Корректировка может состоять в изменении состава мероприятий, сроков их реализации, объемов и источников их финансирования. </w:t>
      </w:r>
    </w:p>
    <w:p w:rsidR="00336C72" w:rsidRPr="00E91F4E" w:rsidRDefault="00336C72" w:rsidP="00867D0F">
      <w:pPr>
        <w:spacing w:after="0" w:line="240" w:lineRule="auto"/>
        <w:ind w:firstLine="709"/>
        <w:jc w:val="both"/>
        <w:rPr>
          <w:rFonts w:ascii="Times New Roman" w:hAnsi="Times New Roman"/>
          <w:color w:val="000000"/>
          <w:sz w:val="24"/>
          <w:szCs w:val="24"/>
        </w:rPr>
      </w:pPr>
      <w:r w:rsidRPr="00E91F4E">
        <w:rPr>
          <w:rFonts w:ascii="Times New Roman" w:hAnsi="Times New Roman"/>
          <w:color w:val="000000"/>
          <w:sz w:val="24"/>
          <w:szCs w:val="24"/>
        </w:rPr>
        <w:t>Корректировка Программы выполняется на основании постановления администрации сельского поселения Куть-Ях по предложению рабочей группы по итогам ежегодного рассмотрения отчета об исполнении Программы.</w:t>
      </w:r>
    </w:p>
    <w:p w:rsidR="00CD3E1B" w:rsidRPr="00E91F4E" w:rsidRDefault="00CD3E1B" w:rsidP="00867D0F">
      <w:pPr>
        <w:spacing w:after="0" w:line="240" w:lineRule="auto"/>
        <w:contextualSpacing/>
        <w:jc w:val="center"/>
        <w:rPr>
          <w:rFonts w:ascii="Times New Roman" w:hAnsi="Times New Roman"/>
          <w:b/>
          <w:bCs/>
          <w:sz w:val="24"/>
          <w:szCs w:val="24"/>
        </w:rPr>
      </w:pPr>
    </w:p>
    <w:sectPr w:rsidR="00CD3E1B" w:rsidRPr="00E91F4E" w:rsidSect="00803E70">
      <w:headerReference w:type="default" r:id="rId14"/>
      <w:pgSz w:w="11906" w:h="16838"/>
      <w:pgMar w:top="1134" w:right="425"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CCC" w:rsidRDefault="00A93CCC">
      <w:pPr>
        <w:spacing w:after="0" w:line="240" w:lineRule="auto"/>
      </w:pPr>
      <w:r>
        <w:separator/>
      </w:r>
    </w:p>
  </w:endnote>
  <w:endnote w:type="continuationSeparator" w:id="0">
    <w:p w:rsidR="00A93CCC" w:rsidRDefault="00A93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altName w:val="Arial Unicode MS"/>
    <w:charset w:val="CC"/>
    <w:family w:val="auto"/>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stem">
    <w:panose1 w:val="00000000000000000000"/>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Palatino Linotype">
    <w:panose1 w:val="02040502050505030304"/>
    <w:charset w:val="CC"/>
    <w:family w:val="roman"/>
    <w:pitch w:val="variable"/>
    <w:sig w:usb0="E0000287" w:usb1="40000013" w:usb2="00000000" w:usb3="00000000" w:csb0="0000019F" w:csb1="00000000"/>
  </w:font>
  <w:font w:name="Cambria Math">
    <w:panose1 w:val="02040503050406030204"/>
    <w:charset w:val="CC"/>
    <w:family w:val="roman"/>
    <w:pitch w:val="variable"/>
    <w:sig w:usb0="E00006FF" w:usb1="420024FF" w:usb2="02000000" w:usb3="00000000" w:csb0="0000019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F4E" w:rsidRDefault="00E91F4E" w:rsidP="002D7221">
    <w:pPr>
      <w:pStyle w:val="af0"/>
      <w:jc w:val="right"/>
    </w:pPr>
    <w:r>
      <w:fldChar w:fldCharType="begin"/>
    </w:r>
    <w:r>
      <w:instrText xml:space="preserve"> PAGE   \* MERGEFORMAT </w:instrText>
    </w:r>
    <w:r>
      <w:fldChar w:fldCharType="separate"/>
    </w:r>
    <w:r w:rsidR="00E551E2">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CCC" w:rsidRDefault="00A93CCC">
      <w:pPr>
        <w:spacing w:after="0" w:line="240" w:lineRule="auto"/>
      </w:pPr>
      <w:r>
        <w:separator/>
      </w:r>
    </w:p>
  </w:footnote>
  <w:footnote w:type="continuationSeparator" w:id="0">
    <w:p w:rsidR="00A93CCC" w:rsidRDefault="00A93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F4E" w:rsidRPr="00D96366" w:rsidRDefault="00E91F4E" w:rsidP="001032A5">
    <w:pPr>
      <w:pStyle w:val="a3"/>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5FA2C3E"/>
    <w:lvl w:ilvl="0">
      <w:start w:val="1"/>
      <w:numFmt w:val="decimal"/>
      <w:lvlText w:val="%1."/>
      <w:lvlJc w:val="left"/>
      <w:pPr>
        <w:tabs>
          <w:tab w:val="num" w:pos="360"/>
        </w:tabs>
        <w:ind w:left="360" w:hanging="360"/>
      </w:pPr>
    </w:lvl>
  </w:abstractNum>
  <w:abstractNum w:abstractNumId="1" w15:restartNumberingAfterBreak="0">
    <w:nsid w:val="00000007"/>
    <w:multiLevelType w:val="singleLevel"/>
    <w:tmpl w:val="EE3E7572"/>
    <w:name w:val="WW8Num12"/>
    <w:lvl w:ilvl="0">
      <w:start w:val="65535"/>
      <w:numFmt w:val="bullet"/>
      <w:pStyle w:val="xl155"/>
      <w:lvlText w:val="–"/>
      <w:lvlJc w:val="left"/>
      <w:pPr>
        <w:tabs>
          <w:tab w:val="num" w:pos="1429"/>
        </w:tabs>
        <w:ind w:left="1429" w:hanging="360"/>
      </w:pPr>
      <w:rPr>
        <w:rFonts w:ascii="Times New Roman" w:hAnsi="Times New Roman" w:cs="Times New Roman"/>
      </w:rPr>
    </w:lvl>
  </w:abstractNum>
  <w:abstractNum w:abstractNumId="2" w15:restartNumberingAfterBreak="0">
    <w:nsid w:val="039A61D3"/>
    <w:multiLevelType w:val="hybridMultilevel"/>
    <w:tmpl w:val="AD0AF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F2026B"/>
    <w:multiLevelType w:val="multilevel"/>
    <w:tmpl w:val="C5328544"/>
    <w:lvl w:ilvl="0">
      <w:start w:val="1"/>
      <w:numFmt w:val="decimal"/>
      <w:lvlText w:val="%1."/>
      <w:lvlJc w:val="left"/>
      <w:pPr>
        <w:ind w:left="360" w:hanging="360"/>
      </w:pPr>
      <w:rPr>
        <w:b/>
      </w:r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DD693D"/>
    <w:multiLevelType w:val="hybridMultilevel"/>
    <w:tmpl w:val="29D65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B1717D5"/>
    <w:multiLevelType w:val="hybridMultilevel"/>
    <w:tmpl w:val="9A52DA56"/>
    <w:lvl w:ilvl="0" w:tplc="94586B66">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 w15:restartNumberingAfterBreak="0">
    <w:nsid w:val="0DFB7649"/>
    <w:multiLevelType w:val="hybridMultilevel"/>
    <w:tmpl w:val="E73CA1A6"/>
    <w:lvl w:ilvl="0" w:tplc="F3965308">
      <w:numFmt w:val="bullet"/>
      <w:pStyle w:val="8"/>
      <w:lvlText w:val="•"/>
      <w:lvlJc w:val="left"/>
      <w:pPr>
        <w:ind w:left="1311" w:hanging="360"/>
      </w:pPr>
      <w:rPr>
        <w:rFonts w:ascii="Calibri" w:eastAsia="Times New Roman" w:hAnsi="Calibri" w:cs="Times New Roman" w:hint="default"/>
        <w:color w:val="auto"/>
      </w:rPr>
    </w:lvl>
    <w:lvl w:ilvl="1" w:tplc="04190019" w:tentative="1">
      <w:start w:val="1"/>
      <w:numFmt w:val="lowerLetter"/>
      <w:lvlText w:val="%2."/>
      <w:lvlJc w:val="left"/>
      <w:pPr>
        <w:ind w:left="2031" w:hanging="360"/>
      </w:pPr>
    </w:lvl>
    <w:lvl w:ilvl="2" w:tplc="0419001B" w:tentative="1">
      <w:start w:val="1"/>
      <w:numFmt w:val="lowerRoman"/>
      <w:lvlText w:val="%3."/>
      <w:lvlJc w:val="right"/>
      <w:pPr>
        <w:ind w:left="2751" w:hanging="180"/>
      </w:pPr>
    </w:lvl>
    <w:lvl w:ilvl="3" w:tplc="0419000F" w:tentative="1">
      <w:start w:val="1"/>
      <w:numFmt w:val="decimal"/>
      <w:lvlText w:val="%4."/>
      <w:lvlJc w:val="left"/>
      <w:pPr>
        <w:ind w:left="3471" w:hanging="360"/>
      </w:pPr>
    </w:lvl>
    <w:lvl w:ilvl="4" w:tplc="04190019" w:tentative="1">
      <w:start w:val="1"/>
      <w:numFmt w:val="lowerLetter"/>
      <w:lvlText w:val="%5."/>
      <w:lvlJc w:val="left"/>
      <w:pPr>
        <w:ind w:left="4191" w:hanging="360"/>
      </w:pPr>
    </w:lvl>
    <w:lvl w:ilvl="5" w:tplc="0419001B" w:tentative="1">
      <w:start w:val="1"/>
      <w:numFmt w:val="lowerRoman"/>
      <w:lvlText w:val="%6."/>
      <w:lvlJc w:val="right"/>
      <w:pPr>
        <w:ind w:left="4911" w:hanging="180"/>
      </w:pPr>
    </w:lvl>
    <w:lvl w:ilvl="6" w:tplc="0419000F" w:tentative="1">
      <w:start w:val="1"/>
      <w:numFmt w:val="decimal"/>
      <w:lvlText w:val="%7."/>
      <w:lvlJc w:val="left"/>
      <w:pPr>
        <w:ind w:left="5631" w:hanging="360"/>
      </w:pPr>
    </w:lvl>
    <w:lvl w:ilvl="7" w:tplc="04190019" w:tentative="1">
      <w:start w:val="1"/>
      <w:numFmt w:val="lowerLetter"/>
      <w:lvlText w:val="%8."/>
      <w:lvlJc w:val="left"/>
      <w:pPr>
        <w:ind w:left="6351" w:hanging="360"/>
      </w:pPr>
    </w:lvl>
    <w:lvl w:ilvl="8" w:tplc="0419001B" w:tentative="1">
      <w:start w:val="1"/>
      <w:numFmt w:val="lowerRoman"/>
      <w:lvlText w:val="%9."/>
      <w:lvlJc w:val="right"/>
      <w:pPr>
        <w:ind w:left="7071" w:hanging="180"/>
      </w:pPr>
    </w:lvl>
  </w:abstractNum>
  <w:abstractNum w:abstractNumId="7" w15:restartNumberingAfterBreak="0">
    <w:nsid w:val="112B5A7F"/>
    <w:multiLevelType w:val="hybridMultilevel"/>
    <w:tmpl w:val="E6586ED2"/>
    <w:lvl w:ilvl="0" w:tplc="04190001">
      <w:start w:val="1"/>
      <w:numFmt w:val="bullet"/>
      <w:lvlText w:val=""/>
      <w:lvlJc w:val="left"/>
      <w:pPr>
        <w:tabs>
          <w:tab w:val="num" w:pos="1051"/>
        </w:tabs>
        <w:ind w:left="1051" w:hanging="360"/>
      </w:pPr>
      <w:rPr>
        <w:rFonts w:ascii="Symbol" w:hAnsi="Symbol" w:hint="default"/>
      </w:rPr>
    </w:lvl>
    <w:lvl w:ilvl="1" w:tplc="04190003">
      <w:start w:val="1"/>
      <w:numFmt w:val="bullet"/>
      <w:lvlText w:val="o"/>
      <w:lvlJc w:val="left"/>
      <w:pPr>
        <w:tabs>
          <w:tab w:val="num" w:pos="1771"/>
        </w:tabs>
        <w:ind w:left="1771" w:hanging="360"/>
      </w:pPr>
      <w:rPr>
        <w:rFonts w:ascii="Courier New" w:hAnsi="Courier New" w:hint="default"/>
      </w:rPr>
    </w:lvl>
    <w:lvl w:ilvl="2" w:tplc="04190005" w:tentative="1">
      <w:start w:val="1"/>
      <w:numFmt w:val="bullet"/>
      <w:lvlText w:val=""/>
      <w:lvlJc w:val="left"/>
      <w:pPr>
        <w:tabs>
          <w:tab w:val="num" w:pos="2491"/>
        </w:tabs>
        <w:ind w:left="2491" w:hanging="360"/>
      </w:pPr>
      <w:rPr>
        <w:rFonts w:ascii="Wingdings" w:hAnsi="Wingdings" w:hint="default"/>
      </w:rPr>
    </w:lvl>
    <w:lvl w:ilvl="3" w:tplc="04190001" w:tentative="1">
      <w:start w:val="1"/>
      <w:numFmt w:val="bullet"/>
      <w:lvlText w:val=""/>
      <w:lvlJc w:val="left"/>
      <w:pPr>
        <w:tabs>
          <w:tab w:val="num" w:pos="3211"/>
        </w:tabs>
        <w:ind w:left="3211" w:hanging="360"/>
      </w:pPr>
      <w:rPr>
        <w:rFonts w:ascii="Symbol" w:hAnsi="Symbol" w:hint="default"/>
      </w:rPr>
    </w:lvl>
    <w:lvl w:ilvl="4" w:tplc="04190003" w:tentative="1">
      <w:start w:val="1"/>
      <w:numFmt w:val="bullet"/>
      <w:lvlText w:val="o"/>
      <w:lvlJc w:val="left"/>
      <w:pPr>
        <w:tabs>
          <w:tab w:val="num" w:pos="3931"/>
        </w:tabs>
        <w:ind w:left="3931" w:hanging="360"/>
      </w:pPr>
      <w:rPr>
        <w:rFonts w:ascii="Courier New" w:hAnsi="Courier New" w:hint="default"/>
      </w:rPr>
    </w:lvl>
    <w:lvl w:ilvl="5" w:tplc="04190005" w:tentative="1">
      <w:start w:val="1"/>
      <w:numFmt w:val="bullet"/>
      <w:lvlText w:val=""/>
      <w:lvlJc w:val="left"/>
      <w:pPr>
        <w:tabs>
          <w:tab w:val="num" w:pos="4651"/>
        </w:tabs>
        <w:ind w:left="4651" w:hanging="360"/>
      </w:pPr>
      <w:rPr>
        <w:rFonts w:ascii="Wingdings" w:hAnsi="Wingdings" w:hint="default"/>
      </w:rPr>
    </w:lvl>
    <w:lvl w:ilvl="6" w:tplc="04190001" w:tentative="1">
      <w:start w:val="1"/>
      <w:numFmt w:val="bullet"/>
      <w:lvlText w:val=""/>
      <w:lvlJc w:val="left"/>
      <w:pPr>
        <w:tabs>
          <w:tab w:val="num" w:pos="5371"/>
        </w:tabs>
        <w:ind w:left="5371" w:hanging="360"/>
      </w:pPr>
      <w:rPr>
        <w:rFonts w:ascii="Symbol" w:hAnsi="Symbol" w:hint="default"/>
      </w:rPr>
    </w:lvl>
    <w:lvl w:ilvl="7" w:tplc="04190003" w:tentative="1">
      <w:start w:val="1"/>
      <w:numFmt w:val="bullet"/>
      <w:lvlText w:val="o"/>
      <w:lvlJc w:val="left"/>
      <w:pPr>
        <w:tabs>
          <w:tab w:val="num" w:pos="6091"/>
        </w:tabs>
        <w:ind w:left="6091" w:hanging="360"/>
      </w:pPr>
      <w:rPr>
        <w:rFonts w:ascii="Courier New" w:hAnsi="Courier New" w:hint="default"/>
      </w:rPr>
    </w:lvl>
    <w:lvl w:ilvl="8" w:tplc="04190005" w:tentative="1">
      <w:start w:val="1"/>
      <w:numFmt w:val="bullet"/>
      <w:lvlText w:val=""/>
      <w:lvlJc w:val="left"/>
      <w:pPr>
        <w:tabs>
          <w:tab w:val="num" w:pos="6811"/>
        </w:tabs>
        <w:ind w:left="6811" w:hanging="360"/>
      </w:pPr>
      <w:rPr>
        <w:rFonts w:ascii="Wingdings" w:hAnsi="Wingdings" w:hint="default"/>
      </w:rPr>
    </w:lvl>
  </w:abstractNum>
  <w:abstractNum w:abstractNumId="8" w15:restartNumberingAfterBreak="0">
    <w:nsid w:val="11465A28"/>
    <w:multiLevelType w:val="hybridMultilevel"/>
    <w:tmpl w:val="3482A9C8"/>
    <w:lvl w:ilvl="0" w:tplc="E1CC0A7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A21265C"/>
    <w:multiLevelType w:val="hybridMultilevel"/>
    <w:tmpl w:val="7E16782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A642EC3"/>
    <w:multiLevelType w:val="hybridMultilevel"/>
    <w:tmpl w:val="9920E38E"/>
    <w:lvl w:ilvl="0" w:tplc="C038DD78">
      <w:start w:val="1"/>
      <w:numFmt w:val="bullet"/>
      <w:pStyle w:val="-S"/>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A747B4D"/>
    <w:multiLevelType w:val="hybridMultilevel"/>
    <w:tmpl w:val="F3E8C37A"/>
    <w:lvl w:ilvl="0" w:tplc="8B8854C4">
      <w:start w:val="1"/>
      <w:numFmt w:val="bullet"/>
      <w:lvlText w:val=""/>
      <w:lvlJc w:val="left"/>
      <w:pPr>
        <w:tabs>
          <w:tab w:val="num" w:pos="1849"/>
        </w:tabs>
        <w:ind w:left="184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1AFE421C"/>
    <w:multiLevelType w:val="hybridMultilevel"/>
    <w:tmpl w:val="BD20269C"/>
    <w:lvl w:ilvl="0" w:tplc="04190001">
      <w:start w:val="1"/>
      <w:numFmt w:val="bullet"/>
      <w:lvlText w:val=""/>
      <w:lvlJc w:val="left"/>
      <w:pPr>
        <w:tabs>
          <w:tab w:val="num" w:pos="871"/>
        </w:tabs>
        <w:ind w:left="871" w:hanging="360"/>
      </w:pPr>
      <w:rPr>
        <w:rFonts w:ascii="Symbol" w:hAnsi="Symbol" w:hint="default"/>
      </w:rPr>
    </w:lvl>
    <w:lvl w:ilvl="1" w:tplc="04190003">
      <w:start w:val="1"/>
      <w:numFmt w:val="bullet"/>
      <w:lvlText w:val="o"/>
      <w:lvlJc w:val="left"/>
      <w:pPr>
        <w:tabs>
          <w:tab w:val="num" w:pos="1591"/>
        </w:tabs>
        <w:ind w:left="1591" w:hanging="360"/>
      </w:pPr>
      <w:rPr>
        <w:rFonts w:ascii="Courier New" w:hAnsi="Courier New" w:hint="default"/>
      </w:rPr>
    </w:lvl>
    <w:lvl w:ilvl="2" w:tplc="04190005" w:tentative="1">
      <w:start w:val="1"/>
      <w:numFmt w:val="bullet"/>
      <w:lvlText w:val=""/>
      <w:lvlJc w:val="left"/>
      <w:pPr>
        <w:tabs>
          <w:tab w:val="num" w:pos="2311"/>
        </w:tabs>
        <w:ind w:left="2311" w:hanging="360"/>
      </w:pPr>
      <w:rPr>
        <w:rFonts w:ascii="Wingdings" w:hAnsi="Wingdings" w:hint="default"/>
      </w:rPr>
    </w:lvl>
    <w:lvl w:ilvl="3" w:tplc="04190001" w:tentative="1">
      <w:start w:val="1"/>
      <w:numFmt w:val="bullet"/>
      <w:lvlText w:val=""/>
      <w:lvlJc w:val="left"/>
      <w:pPr>
        <w:tabs>
          <w:tab w:val="num" w:pos="3031"/>
        </w:tabs>
        <w:ind w:left="3031" w:hanging="360"/>
      </w:pPr>
      <w:rPr>
        <w:rFonts w:ascii="Symbol" w:hAnsi="Symbol" w:hint="default"/>
      </w:rPr>
    </w:lvl>
    <w:lvl w:ilvl="4" w:tplc="04190003" w:tentative="1">
      <w:start w:val="1"/>
      <w:numFmt w:val="bullet"/>
      <w:lvlText w:val="o"/>
      <w:lvlJc w:val="left"/>
      <w:pPr>
        <w:tabs>
          <w:tab w:val="num" w:pos="3751"/>
        </w:tabs>
        <w:ind w:left="3751" w:hanging="360"/>
      </w:pPr>
      <w:rPr>
        <w:rFonts w:ascii="Courier New" w:hAnsi="Courier New" w:hint="default"/>
      </w:rPr>
    </w:lvl>
    <w:lvl w:ilvl="5" w:tplc="04190005" w:tentative="1">
      <w:start w:val="1"/>
      <w:numFmt w:val="bullet"/>
      <w:lvlText w:val=""/>
      <w:lvlJc w:val="left"/>
      <w:pPr>
        <w:tabs>
          <w:tab w:val="num" w:pos="4471"/>
        </w:tabs>
        <w:ind w:left="4471" w:hanging="360"/>
      </w:pPr>
      <w:rPr>
        <w:rFonts w:ascii="Wingdings" w:hAnsi="Wingdings" w:hint="default"/>
      </w:rPr>
    </w:lvl>
    <w:lvl w:ilvl="6" w:tplc="04190001" w:tentative="1">
      <w:start w:val="1"/>
      <w:numFmt w:val="bullet"/>
      <w:lvlText w:val=""/>
      <w:lvlJc w:val="left"/>
      <w:pPr>
        <w:tabs>
          <w:tab w:val="num" w:pos="5191"/>
        </w:tabs>
        <w:ind w:left="5191" w:hanging="360"/>
      </w:pPr>
      <w:rPr>
        <w:rFonts w:ascii="Symbol" w:hAnsi="Symbol" w:hint="default"/>
      </w:rPr>
    </w:lvl>
    <w:lvl w:ilvl="7" w:tplc="04190003" w:tentative="1">
      <w:start w:val="1"/>
      <w:numFmt w:val="bullet"/>
      <w:lvlText w:val="o"/>
      <w:lvlJc w:val="left"/>
      <w:pPr>
        <w:tabs>
          <w:tab w:val="num" w:pos="5911"/>
        </w:tabs>
        <w:ind w:left="5911" w:hanging="360"/>
      </w:pPr>
      <w:rPr>
        <w:rFonts w:ascii="Courier New" w:hAnsi="Courier New" w:hint="default"/>
      </w:rPr>
    </w:lvl>
    <w:lvl w:ilvl="8" w:tplc="04190005" w:tentative="1">
      <w:start w:val="1"/>
      <w:numFmt w:val="bullet"/>
      <w:lvlText w:val=""/>
      <w:lvlJc w:val="left"/>
      <w:pPr>
        <w:tabs>
          <w:tab w:val="num" w:pos="6631"/>
        </w:tabs>
        <w:ind w:left="6631" w:hanging="360"/>
      </w:pPr>
      <w:rPr>
        <w:rFonts w:ascii="Wingdings" w:hAnsi="Wingdings" w:hint="default"/>
      </w:rPr>
    </w:lvl>
  </w:abstractNum>
  <w:abstractNum w:abstractNumId="13" w15:restartNumberingAfterBreak="0">
    <w:nsid w:val="26F53005"/>
    <w:multiLevelType w:val="hybridMultilevel"/>
    <w:tmpl w:val="EC0C3D4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27B15B14"/>
    <w:multiLevelType w:val="hybridMultilevel"/>
    <w:tmpl w:val="99385E84"/>
    <w:lvl w:ilvl="0" w:tplc="871CA05A">
      <w:start w:val="1"/>
      <w:numFmt w:val="decimal"/>
      <w:lvlText w:val="%1."/>
      <w:lvlJc w:val="left"/>
      <w:pPr>
        <w:tabs>
          <w:tab w:val="num" w:pos="1210"/>
        </w:tabs>
        <w:ind w:left="1210" w:hanging="360"/>
      </w:pPr>
      <w:rPr>
        <w:rFonts w:ascii="Times New Roman" w:eastAsia="Times New Roman" w:hAnsi="Times New Roman" w:cs="Times New Roman"/>
      </w:rPr>
    </w:lvl>
    <w:lvl w:ilvl="1" w:tplc="04190003">
      <w:start w:val="1"/>
      <w:numFmt w:val="bullet"/>
      <w:lvlText w:val="o"/>
      <w:lvlJc w:val="left"/>
      <w:pPr>
        <w:tabs>
          <w:tab w:val="num" w:pos="1771"/>
        </w:tabs>
        <w:ind w:left="1771" w:hanging="360"/>
      </w:pPr>
      <w:rPr>
        <w:rFonts w:ascii="Courier New" w:hAnsi="Courier New" w:hint="default"/>
      </w:rPr>
    </w:lvl>
    <w:lvl w:ilvl="2" w:tplc="04190005" w:tentative="1">
      <w:start w:val="1"/>
      <w:numFmt w:val="bullet"/>
      <w:lvlText w:val=""/>
      <w:lvlJc w:val="left"/>
      <w:pPr>
        <w:tabs>
          <w:tab w:val="num" w:pos="2491"/>
        </w:tabs>
        <w:ind w:left="2491" w:hanging="360"/>
      </w:pPr>
      <w:rPr>
        <w:rFonts w:ascii="Wingdings" w:hAnsi="Wingdings" w:hint="default"/>
      </w:rPr>
    </w:lvl>
    <w:lvl w:ilvl="3" w:tplc="04190001" w:tentative="1">
      <w:start w:val="1"/>
      <w:numFmt w:val="bullet"/>
      <w:lvlText w:val=""/>
      <w:lvlJc w:val="left"/>
      <w:pPr>
        <w:tabs>
          <w:tab w:val="num" w:pos="3211"/>
        </w:tabs>
        <w:ind w:left="3211" w:hanging="360"/>
      </w:pPr>
      <w:rPr>
        <w:rFonts w:ascii="Symbol" w:hAnsi="Symbol" w:hint="default"/>
      </w:rPr>
    </w:lvl>
    <w:lvl w:ilvl="4" w:tplc="04190003" w:tentative="1">
      <w:start w:val="1"/>
      <w:numFmt w:val="bullet"/>
      <w:lvlText w:val="o"/>
      <w:lvlJc w:val="left"/>
      <w:pPr>
        <w:tabs>
          <w:tab w:val="num" w:pos="3931"/>
        </w:tabs>
        <w:ind w:left="3931" w:hanging="360"/>
      </w:pPr>
      <w:rPr>
        <w:rFonts w:ascii="Courier New" w:hAnsi="Courier New" w:hint="default"/>
      </w:rPr>
    </w:lvl>
    <w:lvl w:ilvl="5" w:tplc="04190005" w:tentative="1">
      <w:start w:val="1"/>
      <w:numFmt w:val="bullet"/>
      <w:lvlText w:val=""/>
      <w:lvlJc w:val="left"/>
      <w:pPr>
        <w:tabs>
          <w:tab w:val="num" w:pos="4651"/>
        </w:tabs>
        <w:ind w:left="4651" w:hanging="360"/>
      </w:pPr>
      <w:rPr>
        <w:rFonts w:ascii="Wingdings" w:hAnsi="Wingdings" w:hint="default"/>
      </w:rPr>
    </w:lvl>
    <w:lvl w:ilvl="6" w:tplc="04190001" w:tentative="1">
      <w:start w:val="1"/>
      <w:numFmt w:val="bullet"/>
      <w:lvlText w:val=""/>
      <w:lvlJc w:val="left"/>
      <w:pPr>
        <w:tabs>
          <w:tab w:val="num" w:pos="5371"/>
        </w:tabs>
        <w:ind w:left="5371" w:hanging="360"/>
      </w:pPr>
      <w:rPr>
        <w:rFonts w:ascii="Symbol" w:hAnsi="Symbol" w:hint="default"/>
      </w:rPr>
    </w:lvl>
    <w:lvl w:ilvl="7" w:tplc="04190003" w:tentative="1">
      <w:start w:val="1"/>
      <w:numFmt w:val="bullet"/>
      <w:lvlText w:val="o"/>
      <w:lvlJc w:val="left"/>
      <w:pPr>
        <w:tabs>
          <w:tab w:val="num" w:pos="6091"/>
        </w:tabs>
        <w:ind w:left="6091" w:hanging="360"/>
      </w:pPr>
      <w:rPr>
        <w:rFonts w:ascii="Courier New" w:hAnsi="Courier New" w:hint="default"/>
      </w:rPr>
    </w:lvl>
    <w:lvl w:ilvl="8" w:tplc="04190005" w:tentative="1">
      <w:start w:val="1"/>
      <w:numFmt w:val="bullet"/>
      <w:lvlText w:val=""/>
      <w:lvlJc w:val="left"/>
      <w:pPr>
        <w:tabs>
          <w:tab w:val="num" w:pos="6811"/>
        </w:tabs>
        <w:ind w:left="6811" w:hanging="360"/>
      </w:pPr>
      <w:rPr>
        <w:rFonts w:ascii="Wingdings" w:hAnsi="Wingdings" w:hint="default"/>
      </w:rPr>
    </w:lvl>
  </w:abstractNum>
  <w:abstractNum w:abstractNumId="15" w15:restartNumberingAfterBreak="0">
    <w:nsid w:val="2A357935"/>
    <w:multiLevelType w:val="multilevel"/>
    <w:tmpl w:val="D53C0F9E"/>
    <w:lvl w:ilvl="0">
      <w:start w:val="2"/>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FA508DD"/>
    <w:multiLevelType w:val="multilevel"/>
    <w:tmpl w:val="E2DE2556"/>
    <w:lvl w:ilvl="0">
      <w:start w:val="1"/>
      <w:numFmt w:val="decimal"/>
      <w:lvlText w:val="%1."/>
      <w:lvlJc w:val="left"/>
      <w:pPr>
        <w:ind w:left="720" w:hanging="360"/>
      </w:pPr>
      <w:rPr>
        <w:rFonts w:eastAsia="Calibri" w:hint="default"/>
      </w:rPr>
    </w:lvl>
    <w:lvl w:ilvl="1">
      <w:start w:val="1"/>
      <w:numFmt w:val="decimal"/>
      <w:isLgl/>
      <w:lvlText w:val="%1.%2."/>
      <w:lvlJc w:val="left"/>
      <w:pPr>
        <w:ind w:left="1662" w:hanging="1095"/>
      </w:pPr>
      <w:rPr>
        <w:rFonts w:hint="default"/>
      </w:rPr>
    </w:lvl>
    <w:lvl w:ilvl="2">
      <w:start w:val="1"/>
      <w:numFmt w:val="decimal"/>
      <w:isLgl/>
      <w:lvlText w:val="%1.%2.%3."/>
      <w:lvlJc w:val="left"/>
      <w:pPr>
        <w:ind w:left="1869" w:hanging="1095"/>
      </w:pPr>
      <w:rPr>
        <w:rFonts w:hint="default"/>
      </w:rPr>
    </w:lvl>
    <w:lvl w:ilvl="3">
      <w:start w:val="1"/>
      <w:numFmt w:val="decimal"/>
      <w:isLgl/>
      <w:lvlText w:val="%1.%2.%3.%4."/>
      <w:lvlJc w:val="left"/>
      <w:pPr>
        <w:ind w:left="2076" w:hanging="1095"/>
      </w:pPr>
      <w:rPr>
        <w:rFonts w:hint="default"/>
      </w:rPr>
    </w:lvl>
    <w:lvl w:ilvl="4">
      <w:start w:val="1"/>
      <w:numFmt w:val="decimal"/>
      <w:isLgl/>
      <w:lvlText w:val="%1.%2.%3.%4.%5."/>
      <w:lvlJc w:val="left"/>
      <w:pPr>
        <w:ind w:left="2283" w:hanging="1095"/>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7" w15:restartNumberingAfterBreak="0">
    <w:nsid w:val="30E92707"/>
    <w:multiLevelType w:val="hybridMultilevel"/>
    <w:tmpl w:val="C98CB06E"/>
    <w:lvl w:ilvl="0" w:tplc="732826F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12A5315"/>
    <w:multiLevelType w:val="hybridMultilevel"/>
    <w:tmpl w:val="18828D7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36D968DE"/>
    <w:multiLevelType w:val="hybridMultilevel"/>
    <w:tmpl w:val="9BDCE07C"/>
    <w:lvl w:ilvl="0" w:tplc="D3B2EB8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15:restartNumberingAfterBreak="0">
    <w:nsid w:val="3AEE7540"/>
    <w:multiLevelType w:val="hybridMultilevel"/>
    <w:tmpl w:val="B86EDD14"/>
    <w:lvl w:ilvl="0" w:tplc="7A78E4C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E7F4082"/>
    <w:multiLevelType w:val="hybridMultilevel"/>
    <w:tmpl w:val="1B5ACF18"/>
    <w:lvl w:ilvl="0" w:tplc="3C367236">
      <w:start w:val="1"/>
      <w:numFmt w:val="decimal"/>
      <w:lvlText w:val="8.%1."/>
      <w:lvlJc w:val="left"/>
      <w:pPr>
        <w:tabs>
          <w:tab w:val="num" w:pos="1272"/>
        </w:tabs>
        <w:ind w:left="1272" w:hanging="360"/>
      </w:pPr>
      <w:rPr>
        <w:rFonts w:hint="default"/>
      </w:rPr>
    </w:lvl>
    <w:lvl w:ilvl="1" w:tplc="04190019" w:tentative="1">
      <w:start w:val="1"/>
      <w:numFmt w:val="lowerLetter"/>
      <w:lvlText w:val="%2."/>
      <w:lvlJc w:val="left"/>
      <w:pPr>
        <w:tabs>
          <w:tab w:val="num" w:pos="1992"/>
        </w:tabs>
        <w:ind w:left="1992" w:hanging="360"/>
      </w:pPr>
    </w:lvl>
    <w:lvl w:ilvl="2" w:tplc="0419001B" w:tentative="1">
      <w:start w:val="1"/>
      <w:numFmt w:val="lowerRoman"/>
      <w:lvlText w:val="%3."/>
      <w:lvlJc w:val="right"/>
      <w:pPr>
        <w:tabs>
          <w:tab w:val="num" w:pos="2712"/>
        </w:tabs>
        <w:ind w:left="2712" w:hanging="180"/>
      </w:pPr>
    </w:lvl>
    <w:lvl w:ilvl="3" w:tplc="0419000F" w:tentative="1">
      <w:start w:val="1"/>
      <w:numFmt w:val="decimal"/>
      <w:lvlText w:val="%4."/>
      <w:lvlJc w:val="left"/>
      <w:pPr>
        <w:tabs>
          <w:tab w:val="num" w:pos="3432"/>
        </w:tabs>
        <w:ind w:left="3432" w:hanging="360"/>
      </w:pPr>
    </w:lvl>
    <w:lvl w:ilvl="4" w:tplc="04190019" w:tentative="1">
      <w:start w:val="1"/>
      <w:numFmt w:val="lowerLetter"/>
      <w:lvlText w:val="%5."/>
      <w:lvlJc w:val="left"/>
      <w:pPr>
        <w:tabs>
          <w:tab w:val="num" w:pos="4152"/>
        </w:tabs>
        <w:ind w:left="4152" w:hanging="360"/>
      </w:pPr>
    </w:lvl>
    <w:lvl w:ilvl="5" w:tplc="0419001B" w:tentative="1">
      <w:start w:val="1"/>
      <w:numFmt w:val="lowerRoman"/>
      <w:lvlText w:val="%6."/>
      <w:lvlJc w:val="right"/>
      <w:pPr>
        <w:tabs>
          <w:tab w:val="num" w:pos="4872"/>
        </w:tabs>
        <w:ind w:left="4872" w:hanging="180"/>
      </w:pPr>
    </w:lvl>
    <w:lvl w:ilvl="6" w:tplc="0419000F" w:tentative="1">
      <w:start w:val="1"/>
      <w:numFmt w:val="decimal"/>
      <w:lvlText w:val="%7."/>
      <w:lvlJc w:val="left"/>
      <w:pPr>
        <w:tabs>
          <w:tab w:val="num" w:pos="5592"/>
        </w:tabs>
        <w:ind w:left="5592" w:hanging="360"/>
      </w:pPr>
    </w:lvl>
    <w:lvl w:ilvl="7" w:tplc="04190019" w:tentative="1">
      <w:start w:val="1"/>
      <w:numFmt w:val="lowerLetter"/>
      <w:lvlText w:val="%8."/>
      <w:lvlJc w:val="left"/>
      <w:pPr>
        <w:tabs>
          <w:tab w:val="num" w:pos="6312"/>
        </w:tabs>
        <w:ind w:left="6312" w:hanging="360"/>
      </w:pPr>
    </w:lvl>
    <w:lvl w:ilvl="8" w:tplc="0419001B" w:tentative="1">
      <w:start w:val="1"/>
      <w:numFmt w:val="lowerRoman"/>
      <w:lvlText w:val="%9."/>
      <w:lvlJc w:val="right"/>
      <w:pPr>
        <w:tabs>
          <w:tab w:val="num" w:pos="7032"/>
        </w:tabs>
        <w:ind w:left="7032" w:hanging="180"/>
      </w:pPr>
    </w:lvl>
  </w:abstractNum>
  <w:abstractNum w:abstractNumId="22" w15:restartNumberingAfterBreak="0">
    <w:nsid w:val="3ED07AB6"/>
    <w:multiLevelType w:val="hybridMultilevel"/>
    <w:tmpl w:val="EA7C30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40123D41"/>
    <w:multiLevelType w:val="hybridMultilevel"/>
    <w:tmpl w:val="3EA25DC6"/>
    <w:lvl w:ilvl="0" w:tplc="AF90C936">
      <w:start w:val="1"/>
      <w:numFmt w:val="bullet"/>
      <w:lvlText w:val=""/>
      <w:lvlJc w:val="left"/>
      <w:pPr>
        <w:tabs>
          <w:tab w:val="num" w:pos="1181"/>
        </w:tabs>
        <w:ind w:left="118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865BDB"/>
    <w:multiLevelType w:val="hybridMultilevel"/>
    <w:tmpl w:val="59DE034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4328210A"/>
    <w:multiLevelType w:val="multilevel"/>
    <w:tmpl w:val="E0DAA00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6" w15:restartNumberingAfterBreak="0">
    <w:nsid w:val="44B23382"/>
    <w:multiLevelType w:val="hybridMultilevel"/>
    <w:tmpl w:val="9626A23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46433909"/>
    <w:multiLevelType w:val="hybridMultilevel"/>
    <w:tmpl w:val="AE301B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6E205FD"/>
    <w:multiLevelType w:val="hybridMultilevel"/>
    <w:tmpl w:val="DDDE2B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A100E0A"/>
    <w:multiLevelType w:val="hybridMultilevel"/>
    <w:tmpl w:val="94E6C7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CCE52F3"/>
    <w:multiLevelType w:val="multilevel"/>
    <w:tmpl w:val="765E5FE6"/>
    <w:styleLink w:val="3"/>
    <w:lvl w:ilvl="0">
      <w:start w:val="34"/>
      <w:numFmt w:val="decimal"/>
      <w:lvlText w:val="%1)"/>
      <w:lvlJc w:val="left"/>
      <w:pPr>
        <w:tabs>
          <w:tab w:val="num" w:pos="2700"/>
        </w:tabs>
        <w:ind w:left="270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Статья %3."/>
      <w:lvlJc w:val="center"/>
      <w:pPr>
        <w:tabs>
          <w:tab w:val="num" w:pos="2643"/>
        </w:tabs>
        <w:ind w:left="2700" w:firstLine="0"/>
      </w:pPr>
      <w:rPr>
        <w:rFonts w:ascii="Arial" w:hAnsi="Arial" w:hint="default"/>
        <w:sz w:val="24"/>
        <w:szCs w:val="24"/>
      </w:r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1" w15:restartNumberingAfterBreak="0">
    <w:nsid w:val="527E0333"/>
    <w:multiLevelType w:val="hybridMultilevel"/>
    <w:tmpl w:val="9FD63DF0"/>
    <w:lvl w:ilvl="0" w:tplc="BE1EF7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53996967"/>
    <w:multiLevelType w:val="hybridMultilevel"/>
    <w:tmpl w:val="D8B29E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574A6788"/>
    <w:multiLevelType w:val="hybridMultilevel"/>
    <w:tmpl w:val="434C4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9F37E6A"/>
    <w:multiLevelType w:val="multilevel"/>
    <w:tmpl w:val="E2DE2556"/>
    <w:lvl w:ilvl="0">
      <w:start w:val="1"/>
      <w:numFmt w:val="decimal"/>
      <w:lvlText w:val="%1."/>
      <w:lvlJc w:val="left"/>
      <w:pPr>
        <w:ind w:left="720" w:hanging="360"/>
      </w:pPr>
      <w:rPr>
        <w:rFonts w:eastAsia="Calibri" w:hint="default"/>
      </w:rPr>
    </w:lvl>
    <w:lvl w:ilvl="1">
      <w:start w:val="1"/>
      <w:numFmt w:val="decimal"/>
      <w:isLgl/>
      <w:lvlText w:val="%1.%2."/>
      <w:lvlJc w:val="left"/>
      <w:pPr>
        <w:ind w:left="1662" w:hanging="1095"/>
      </w:pPr>
      <w:rPr>
        <w:rFonts w:hint="default"/>
      </w:rPr>
    </w:lvl>
    <w:lvl w:ilvl="2">
      <w:start w:val="1"/>
      <w:numFmt w:val="decimal"/>
      <w:isLgl/>
      <w:lvlText w:val="%1.%2.%3."/>
      <w:lvlJc w:val="left"/>
      <w:pPr>
        <w:ind w:left="1869" w:hanging="1095"/>
      </w:pPr>
      <w:rPr>
        <w:rFonts w:hint="default"/>
      </w:rPr>
    </w:lvl>
    <w:lvl w:ilvl="3">
      <w:start w:val="1"/>
      <w:numFmt w:val="decimal"/>
      <w:isLgl/>
      <w:lvlText w:val="%1.%2.%3.%4."/>
      <w:lvlJc w:val="left"/>
      <w:pPr>
        <w:ind w:left="2076" w:hanging="1095"/>
      </w:pPr>
      <w:rPr>
        <w:rFonts w:hint="default"/>
      </w:rPr>
    </w:lvl>
    <w:lvl w:ilvl="4">
      <w:start w:val="1"/>
      <w:numFmt w:val="decimal"/>
      <w:isLgl/>
      <w:lvlText w:val="%1.%2.%3.%4.%5."/>
      <w:lvlJc w:val="left"/>
      <w:pPr>
        <w:ind w:left="2283" w:hanging="1095"/>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35" w15:restartNumberingAfterBreak="0">
    <w:nsid w:val="5AEB2174"/>
    <w:multiLevelType w:val="hybridMultilevel"/>
    <w:tmpl w:val="1A6E2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D32107B"/>
    <w:multiLevelType w:val="multilevel"/>
    <w:tmpl w:val="9F90D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222026F"/>
    <w:multiLevelType w:val="hybridMultilevel"/>
    <w:tmpl w:val="3904CDCC"/>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15:restartNumberingAfterBreak="0">
    <w:nsid w:val="636E4CA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9D31A10"/>
    <w:multiLevelType w:val="multilevel"/>
    <w:tmpl w:val="E2DE2556"/>
    <w:lvl w:ilvl="0">
      <w:start w:val="1"/>
      <w:numFmt w:val="decimal"/>
      <w:lvlText w:val="%1."/>
      <w:lvlJc w:val="left"/>
      <w:pPr>
        <w:ind w:left="720" w:hanging="360"/>
      </w:pPr>
      <w:rPr>
        <w:rFonts w:eastAsia="Calibri" w:hint="default"/>
      </w:rPr>
    </w:lvl>
    <w:lvl w:ilvl="1">
      <w:start w:val="1"/>
      <w:numFmt w:val="decimal"/>
      <w:isLgl/>
      <w:lvlText w:val="%1.%2."/>
      <w:lvlJc w:val="left"/>
      <w:pPr>
        <w:ind w:left="1662" w:hanging="1095"/>
      </w:pPr>
      <w:rPr>
        <w:rFonts w:hint="default"/>
      </w:rPr>
    </w:lvl>
    <w:lvl w:ilvl="2">
      <w:start w:val="1"/>
      <w:numFmt w:val="decimal"/>
      <w:isLgl/>
      <w:lvlText w:val="%1.%2.%3."/>
      <w:lvlJc w:val="left"/>
      <w:pPr>
        <w:ind w:left="1869" w:hanging="1095"/>
      </w:pPr>
      <w:rPr>
        <w:rFonts w:hint="default"/>
      </w:rPr>
    </w:lvl>
    <w:lvl w:ilvl="3">
      <w:start w:val="1"/>
      <w:numFmt w:val="decimal"/>
      <w:isLgl/>
      <w:lvlText w:val="%1.%2.%3.%4."/>
      <w:lvlJc w:val="left"/>
      <w:pPr>
        <w:ind w:left="2076" w:hanging="1095"/>
      </w:pPr>
      <w:rPr>
        <w:rFonts w:hint="default"/>
      </w:rPr>
    </w:lvl>
    <w:lvl w:ilvl="4">
      <w:start w:val="1"/>
      <w:numFmt w:val="decimal"/>
      <w:isLgl/>
      <w:lvlText w:val="%1.%2.%3.%4.%5."/>
      <w:lvlJc w:val="left"/>
      <w:pPr>
        <w:ind w:left="2283" w:hanging="1095"/>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40" w15:restartNumberingAfterBreak="0">
    <w:nsid w:val="6CB70189"/>
    <w:multiLevelType w:val="multilevel"/>
    <w:tmpl w:val="21A41358"/>
    <w:lvl w:ilvl="0">
      <w:start w:val="4"/>
      <w:numFmt w:val="decimal"/>
      <w:lvlText w:val="%1."/>
      <w:lvlJc w:val="left"/>
      <w:pPr>
        <w:ind w:left="390" w:hanging="390"/>
      </w:pPr>
    </w:lvl>
    <w:lvl w:ilvl="1">
      <w:start w:val="1"/>
      <w:numFmt w:val="decimal"/>
      <w:lvlText w:val="%1.%2."/>
      <w:lvlJc w:val="left"/>
      <w:pPr>
        <w:ind w:left="1288"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1" w15:restartNumberingAfterBreak="0">
    <w:nsid w:val="6CFD67F1"/>
    <w:multiLevelType w:val="hybridMultilevel"/>
    <w:tmpl w:val="C070FC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3031BB3"/>
    <w:multiLevelType w:val="hybridMultilevel"/>
    <w:tmpl w:val="C80ACD8E"/>
    <w:lvl w:ilvl="0" w:tplc="FFFFFFFF">
      <w:start w:val="1"/>
      <w:numFmt w:val="bullet"/>
      <w:lvlText w:val=""/>
      <w:lvlJc w:val="left"/>
      <w:pPr>
        <w:tabs>
          <w:tab w:val="num" w:pos="1101"/>
        </w:tabs>
        <w:ind w:left="1101" w:hanging="360"/>
      </w:pPr>
      <w:rPr>
        <w:rFonts w:ascii="Symbol" w:hAnsi="Symbol" w:hint="default"/>
      </w:rPr>
    </w:lvl>
    <w:lvl w:ilvl="1" w:tplc="FFFFFFFF" w:tentative="1">
      <w:start w:val="1"/>
      <w:numFmt w:val="bullet"/>
      <w:lvlText w:val="o"/>
      <w:lvlJc w:val="left"/>
      <w:pPr>
        <w:tabs>
          <w:tab w:val="num" w:pos="2340"/>
        </w:tabs>
        <w:ind w:left="2340" w:hanging="360"/>
      </w:pPr>
      <w:rPr>
        <w:rFonts w:ascii="Courier New" w:hAnsi="Courier New" w:cs="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cs="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cs="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43" w15:restartNumberingAfterBreak="0">
    <w:nsid w:val="78C44921"/>
    <w:multiLevelType w:val="hybridMultilevel"/>
    <w:tmpl w:val="D9FAF5AC"/>
    <w:lvl w:ilvl="0" w:tplc="84063A66">
      <w:start w:val="1"/>
      <w:numFmt w:val="decimal"/>
      <w:lvlText w:val="%1."/>
      <w:lvlJc w:val="left"/>
      <w:pPr>
        <w:tabs>
          <w:tab w:val="num" w:pos="2160"/>
        </w:tabs>
        <w:ind w:left="2160" w:hanging="1260"/>
      </w:pPr>
      <w:rPr>
        <w:rFonts w:hint="default"/>
      </w:r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4" w15:restartNumberingAfterBreak="0">
    <w:nsid w:val="7B717375"/>
    <w:multiLevelType w:val="multilevel"/>
    <w:tmpl w:val="1F044D9C"/>
    <w:lvl w:ilvl="0">
      <w:start w:val="1"/>
      <w:numFmt w:val="decimal"/>
      <w:lvlText w:val="%1."/>
      <w:lvlJc w:val="left"/>
      <w:pPr>
        <w:ind w:left="1429" w:hanging="360"/>
      </w:pPr>
      <w:rPr>
        <w:rFonts w:hint="default"/>
      </w:rPr>
    </w:lvl>
    <w:lvl w:ilvl="1">
      <w:start w:val="1"/>
      <w:numFmt w:val="decimal"/>
      <w:isLgl/>
      <w:lvlText w:val="%1.%2."/>
      <w:lvlJc w:val="left"/>
      <w:pPr>
        <w:ind w:left="2204"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5" w15:restartNumberingAfterBreak="0">
    <w:nsid w:val="7BA07C74"/>
    <w:multiLevelType w:val="hybridMultilevel"/>
    <w:tmpl w:val="C35C38AE"/>
    <w:lvl w:ilvl="0" w:tplc="8EB65E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15:restartNumberingAfterBreak="0">
    <w:nsid w:val="7EFC6B26"/>
    <w:multiLevelType w:val="hybridMultilevel"/>
    <w:tmpl w:val="C00E6A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3"/>
  </w:num>
  <w:num w:numId="2">
    <w:abstractNumId w:val="39"/>
  </w:num>
  <w:num w:numId="3">
    <w:abstractNumId w:val="11"/>
  </w:num>
  <w:num w:numId="4">
    <w:abstractNumId w:val="42"/>
  </w:num>
  <w:num w:numId="5">
    <w:abstractNumId w:val="21"/>
  </w:num>
  <w:num w:numId="6">
    <w:abstractNumId w:val="16"/>
  </w:num>
  <w:num w:numId="7">
    <w:abstractNumId w:val="34"/>
  </w:num>
  <w:num w:numId="8">
    <w:abstractNumId w:val="17"/>
  </w:num>
  <w:num w:numId="9">
    <w:abstractNumId w:val="36"/>
  </w:num>
  <w:num w:numId="10">
    <w:abstractNumId w:val="0"/>
  </w:num>
  <w:num w:numId="11">
    <w:abstractNumId w:val="3"/>
  </w:num>
  <w:num w:numId="12">
    <w:abstractNumId w:val="6"/>
  </w:num>
  <w:num w:numId="13">
    <w:abstractNumId w:val="1"/>
  </w:num>
  <w:num w:numId="14">
    <w:abstractNumId w:val="12"/>
  </w:num>
  <w:num w:numId="15">
    <w:abstractNumId w:val="7"/>
  </w:num>
  <w:num w:numId="16">
    <w:abstractNumId w:val="28"/>
  </w:num>
  <w:num w:numId="17">
    <w:abstractNumId w:val="44"/>
  </w:num>
  <w:num w:numId="18">
    <w:abstractNumId w:val="38"/>
  </w:num>
  <w:num w:numId="19">
    <w:abstractNumId w:val="4"/>
  </w:num>
  <w:num w:numId="20">
    <w:abstractNumId w:val="46"/>
  </w:num>
  <w:num w:numId="21">
    <w:abstractNumId w:val="35"/>
  </w:num>
  <w:num w:numId="22">
    <w:abstractNumId w:val="20"/>
  </w:num>
  <w:num w:numId="23">
    <w:abstractNumId w:val="45"/>
  </w:num>
  <w:num w:numId="24">
    <w:abstractNumId w:val="33"/>
  </w:num>
  <w:num w:numId="25">
    <w:abstractNumId w:val="37"/>
  </w:num>
  <w:num w:numId="26">
    <w:abstractNumId w:val="18"/>
  </w:num>
  <w:num w:numId="27">
    <w:abstractNumId w:val="24"/>
  </w:num>
  <w:num w:numId="28">
    <w:abstractNumId w:val="29"/>
  </w:num>
  <w:num w:numId="29">
    <w:abstractNumId w:val="22"/>
  </w:num>
  <w:num w:numId="30">
    <w:abstractNumId w:val="32"/>
  </w:num>
  <w:num w:numId="31">
    <w:abstractNumId w:val="27"/>
  </w:num>
  <w:num w:numId="32">
    <w:abstractNumId w:val="8"/>
  </w:num>
  <w:num w:numId="33">
    <w:abstractNumId w:val="26"/>
  </w:num>
  <w:num w:numId="34">
    <w:abstractNumId w:val="25"/>
  </w:num>
  <w:num w:numId="35">
    <w:abstractNumId w:val="5"/>
  </w:num>
  <w:num w:numId="36">
    <w:abstractNumId w:val="31"/>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41"/>
  </w:num>
  <w:num w:numId="40">
    <w:abstractNumId w:val="43"/>
  </w:num>
  <w:num w:numId="41">
    <w:abstractNumId w:val="13"/>
  </w:num>
  <w:num w:numId="42">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2"/>
  </w:num>
  <w:num w:numId="46">
    <w:abstractNumId w:val="10"/>
  </w:num>
  <w:num w:numId="47">
    <w:abstractNumId w:val="9"/>
  </w:num>
  <w:num w:numId="48">
    <w:abstractNumId w:val="15"/>
  </w:num>
  <w:num w:numId="49">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748"/>
    <w:rsid w:val="00007F64"/>
    <w:rsid w:val="000143F1"/>
    <w:rsid w:val="00022576"/>
    <w:rsid w:val="000262FD"/>
    <w:rsid w:val="00051B47"/>
    <w:rsid w:val="00067EF0"/>
    <w:rsid w:val="000811CC"/>
    <w:rsid w:val="000840DD"/>
    <w:rsid w:val="000900E1"/>
    <w:rsid w:val="000920AF"/>
    <w:rsid w:val="000C607C"/>
    <w:rsid w:val="000D5669"/>
    <w:rsid w:val="000E34F2"/>
    <w:rsid w:val="000F621A"/>
    <w:rsid w:val="001032A5"/>
    <w:rsid w:val="00113746"/>
    <w:rsid w:val="00130988"/>
    <w:rsid w:val="00145C4C"/>
    <w:rsid w:val="0015123D"/>
    <w:rsid w:val="00152989"/>
    <w:rsid w:val="00154A6B"/>
    <w:rsid w:val="001579DF"/>
    <w:rsid w:val="00164152"/>
    <w:rsid w:val="00167DF1"/>
    <w:rsid w:val="001706F9"/>
    <w:rsid w:val="001914B5"/>
    <w:rsid w:val="001934DD"/>
    <w:rsid w:val="001A0273"/>
    <w:rsid w:val="001A756A"/>
    <w:rsid w:val="001B0C54"/>
    <w:rsid w:val="001B728D"/>
    <w:rsid w:val="001C15F6"/>
    <w:rsid w:val="001E780C"/>
    <w:rsid w:val="00202340"/>
    <w:rsid w:val="00213BE7"/>
    <w:rsid w:val="00222B26"/>
    <w:rsid w:val="00234126"/>
    <w:rsid w:val="002404F2"/>
    <w:rsid w:val="002407DB"/>
    <w:rsid w:val="00242733"/>
    <w:rsid w:val="00242C2B"/>
    <w:rsid w:val="00255EE9"/>
    <w:rsid w:val="00265DF1"/>
    <w:rsid w:val="0026689D"/>
    <w:rsid w:val="00270C1D"/>
    <w:rsid w:val="002A0691"/>
    <w:rsid w:val="002A6D2F"/>
    <w:rsid w:val="002B1CBC"/>
    <w:rsid w:val="002B258D"/>
    <w:rsid w:val="002D0DBD"/>
    <w:rsid w:val="002D7221"/>
    <w:rsid w:val="002F0D82"/>
    <w:rsid w:val="00313EA9"/>
    <w:rsid w:val="00330C26"/>
    <w:rsid w:val="00336C72"/>
    <w:rsid w:val="00340AE1"/>
    <w:rsid w:val="00343B9F"/>
    <w:rsid w:val="00345B42"/>
    <w:rsid w:val="00350CF0"/>
    <w:rsid w:val="0035784F"/>
    <w:rsid w:val="00374E13"/>
    <w:rsid w:val="00397182"/>
    <w:rsid w:val="003A049F"/>
    <w:rsid w:val="003A2516"/>
    <w:rsid w:val="003B55C8"/>
    <w:rsid w:val="003B592F"/>
    <w:rsid w:val="003C2084"/>
    <w:rsid w:val="003D390B"/>
    <w:rsid w:val="003D6779"/>
    <w:rsid w:val="003D7859"/>
    <w:rsid w:val="00406051"/>
    <w:rsid w:val="004207E0"/>
    <w:rsid w:val="004273C2"/>
    <w:rsid w:val="00452BDC"/>
    <w:rsid w:val="004561CD"/>
    <w:rsid w:val="00465F7C"/>
    <w:rsid w:val="00471E2E"/>
    <w:rsid w:val="00494CC3"/>
    <w:rsid w:val="004A013C"/>
    <w:rsid w:val="004A4965"/>
    <w:rsid w:val="004F270F"/>
    <w:rsid w:val="004F65E7"/>
    <w:rsid w:val="0051387B"/>
    <w:rsid w:val="005327D2"/>
    <w:rsid w:val="005553FC"/>
    <w:rsid w:val="00556E78"/>
    <w:rsid w:val="0055765C"/>
    <w:rsid w:val="00566DE8"/>
    <w:rsid w:val="00572433"/>
    <w:rsid w:val="00572506"/>
    <w:rsid w:val="00586053"/>
    <w:rsid w:val="00593105"/>
    <w:rsid w:val="00593F18"/>
    <w:rsid w:val="005B0FB1"/>
    <w:rsid w:val="005B21A4"/>
    <w:rsid w:val="005B5C71"/>
    <w:rsid w:val="005C1AA7"/>
    <w:rsid w:val="005C40D5"/>
    <w:rsid w:val="005F4D8D"/>
    <w:rsid w:val="006139E2"/>
    <w:rsid w:val="006252ED"/>
    <w:rsid w:val="00632FF3"/>
    <w:rsid w:val="00642050"/>
    <w:rsid w:val="006465C5"/>
    <w:rsid w:val="00650AEF"/>
    <w:rsid w:val="00667100"/>
    <w:rsid w:val="00672886"/>
    <w:rsid w:val="00681D5E"/>
    <w:rsid w:val="006905BB"/>
    <w:rsid w:val="006B715D"/>
    <w:rsid w:val="006E2D40"/>
    <w:rsid w:val="006F07D4"/>
    <w:rsid w:val="00716B98"/>
    <w:rsid w:val="007218D4"/>
    <w:rsid w:val="00755F07"/>
    <w:rsid w:val="00770F79"/>
    <w:rsid w:val="007835D6"/>
    <w:rsid w:val="0079149E"/>
    <w:rsid w:val="007A711A"/>
    <w:rsid w:val="007B2633"/>
    <w:rsid w:val="007C00BC"/>
    <w:rsid w:val="007C0860"/>
    <w:rsid w:val="007C1E4C"/>
    <w:rsid w:val="007C72D4"/>
    <w:rsid w:val="007C74C5"/>
    <w:rsid w:val="007E0E3B"/>
    <w:rsid w:val="007E5B56"/>
    <w:rsid w:val="00803E70"/>
    <w:rsid w:val="008274E3"/>
    <w:rsid w:val="00843E70"/>
    <w:rsid w:val="00846F9F"/>
    <w:rsid w:val="008516BD"/>
    <w:rsid w:val="00854187"/>
    <w:rsid w:val="008565DB"/>
    <w:rsid w:val="00867D0F"/>
    <w:rsid w:val="0088606F"/>
    <w:rsid w:val="00896DF5"/>
    <w:rsid w:val="008B5E19"/>
    <w:rsid w:val="008C4AE7"/>
    <w:rsid w:val="008C5299"/>
    <w:rsid w:val="008E2886"/>
    <w:rsid w:val="00901286"/>
    <w:rsid w:val="009168D3"/>
    <w:rsid w:val="00936EE8"/>
    <w:rsid w:val="0094322F"/>
    <w:rsid w:val="00952DCB"/>
    <w:rsid w:val="00990890"/>
    <w:rsid w:val="00993C60"/>
    <w:rsid w:val="009A71E8"/>
    <w:rsid w:val="009B5860"/>
    <w:rsid w:val="009E6A76"/>
    <w:rsid w:val="009F1D16"/>
    <w:rsid w:val="00A05E84"/>
    <w:rsid w:val="00A203E4"/>
    <w:rsid w:val="00A30870"/>
    <w:rsid w:val="00A34338"/>
    <w:rsid w:val="00A66472"/>
    <w:rsid w:val="00A71E1A"/>
    <w:rsid w:val="00A75C26"/>
    <w:rsid w:val="00A82F36"/>
    <w:rsid w:val="00A83748"/>
    <w:rsid w:val="00A90535"/>
    <w:rsid w:val="00A93CCC"/>
    <w:rsid w:val="00AA5874"/>
    <w:rsid w:val="00AB1863"/>
    <w:rsid w:val="00AC711B"/>
    <w:rsid w:val="00AD6876"/>
    <w:rsid w:val="00AE413B"/>
    <w:rsid w:val="00AE7726"/>
    <w:rsid w:val="00AF4E4D"/>
    <w:rsid w:val="00B02AFA"/>
    <w:rsid w:val="00B03AC0"/>
    <w:rsid w:val="00B04ECA"/>
    <w:rsid w:val="00B13C25"/>
    <w:rsid w:val="00B32933"/>
    <w:rsid w:val="00B32F26"/>
    <w:rsid w:val="00B45C61"/>
    <w:rsid w:val="00B529BD"/>
    <w:rsid w:val="00B529CF"/>
    <w:rsid w:val="00B55CBD"/>
    <w:rsid w:val="00B64403"/>
    <w:rsid w:val="00B653A4"/>
    <w:rsid w:val="00B926AC"/>
    <w:rsid w:val="00B93602"/>
    <w:rsid w:val="00BA5BA1"/>
    <w:rsid w:val="00BB1492"/>
    <w:rsid w:val="00BD3B9F"/>
    <w:rsid w:val="00BD5089"/>
    <w:rsid w:val="00BD7089"/>
    <w:rsid w:val="00BE098E"/>
    <w:rsid w:val="00C01744"/>
    <w:rsid w:val="00C26EA0"/>
    <w:rsid w:val="00C3313B"/>
    <w:rsid w:val="00C34293"/>
    <w:rsid w:val="00C4769D"/>
    <w:rsid w:val="00C526B6"/>
    <w:rsid w:val="00C57D96"/>
    <w:rsid w:val="00C60D5C"/>
    <w:rsid w:val="00C62740"/>
    <w:rsid w:val="00C67334"/>
    <w:rsid w:val="00C86AD6"/>
    <w:rsid w:val="00C87B17"/>
    <w:rsid w:val="00C87B61"/>
    <w:rsid w:val="00CB0B95"/>
    <w:rsid w:val="00CB3467"/>
    <w:rsid w:val="00CB55AF"/>
    <w:rsid w:val="00CC5670"/>
    <w:rsid w:val="00CD3E1B"/>
    <w:rsid w:val="00D04B4E"/>
    <w:rsid w:val="00D05D6C"/>
    <w:rsid w:val="00D16463"/>
    <w:rsid w:val="00D2135F"/>
    <w:rsid w:val="00D27B2B"/>
    <w:rsid w:val="00D34BD8"/>
    <w:rsid w:val="00D34CB8"/>
    <w:rsid w:val="00D40736"/>
    <w:rsid w:val="00D54117"/>
    <w:rsid w:val="00D6171F"/>
    <w:rsid w:val="00D77B7A"/>
    <w:rsid w:val="00D8195A"/>
    <w:rsid w:val="00DA38DD"/>
    <w:rsid w:val="00DA56B0"/>
    <w:rsid w:val="00DC0F70"/>
    <w:rsid w:val="00DC236A"/>
    <w:rsid w:val="00DD7C51"/>
    <w:rsid w:val="00DE3EA8"/>
    <w:rsid w:val="00E024C5"/>
    <w:rsid w:val="00E24239"/>
    <w:rsid w:val="00E33C76"/>
    <w:rsid w:val="00E42CED"/>
    <w:rsid w:val="00E551E2"/>
    <w:rsid w:val="00E5772D"/>
    <w:rsid w:val="00E837A7"/>
    <w:rsid w:val="00E864F1"/>
    <w:rsid w:val="00E86F79"/>
    <w:rsid w:val="00E87814"/>
    <w:rsid w:val="00E90E50"/>
    <w:rsid w:val="00E91F4E"/>
    <w:rsid w:val="00E94F23"/>
    <w:rsid w:val="00E96052"/>
    <w:rsid w:val="00EA2DD3"/>
    <w:rsid w:val="00EA61C3"/>
    <w:rsid w:val="00EB204F"/>
    <w:rsid w:val="00EB4CCD"/>
    <w:rsid w:val="00EC57A4"/>
    <w:rsid w:val="00EF47FF"/>
    <w:rsid w:val="00F03369"/>
    <w:rsid w:val="00F041E1"/>
    <w:rsid w:val="00F16FAB"/>
    <w:rsid w:val="00F32703"/>
    <w:rsid w:val="00F50E3F"/>
    <w:rsid w:val="00F80D39"/>
    <w:rsid w:val="00F901BF"/>
    <w:rsid w:val="00F954DB"/>
    <w:rsid w:val="00FA0A9C"/>
    <w:rsid w:val="00FA1CD6"/>
    <w:rsid w:val="00FB74A1"/>
    <w:rsid w:val="00FC1783"/>
    <w:rsid w:val="00FE5046"/>
    <w:rsid w:val="00FF0643"/>
    <w:rsid w:val="00FF3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2D56DC-87A6-4920-8C04-E7CC6B342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7A7"/>
    <w:pPr>
      <w:spacing w:after="200" w:line="276" w:lineRule="auto"/>
    </w:pPr>
    <w:rPr>
      <w:sz w:val="22"/>
      <w:szCs w:val="22"/>
      <w:lang w:eastAsia="en-US"/>
    </w:rPr>
  </w:style>
  <w:style w:type="paragraph" w:styleId="1">
    <w:name w:val="heading 1"/>
    <w:basedOn w:val="a"/>
    <w:next w:val="a"/>
    <w:link w:val="10"/>
    <w:uiPriority w:val="9"/>
    <w:qFormat/>
    <w:rsid w:val="00803E70"/>
    <w:pPr>
      <w:keepNext/>
      <w:spacing w:before="240" w:after="60" w:line="240" w:lineRule="auto"/>
      <w:outlineLvl w:val="0"/>
    </w:pPr>
    <w:rPr>
      <w:rFonts w:ascii="Cambria" w:eastAsia="Times New Roman" w:hAnsi="Cambria"/>
      <w:b/>
      <w:bCs/>
      <w:kern w:val="32"/>
      <w:sz w:val="32"/>
      <w:szCs w:val="32"/>
    </w:rPr>
  </w:style>
  <w:style w:type="paragraph" w:styleId="2">
    <w:name w:val="heading 2"/>
    <w:basedOn w:val="a"/>
    <w:next w:val="a"/>
    <w:link w:val="20"/>
    <w:qFormat/>
    <w:rsid w:val="00AB1863"/>
    <w:pPr>
      <w:keepNext/>
      <w:spacing w:after="0" w:line="240" w:lineRule="auto"/>
      <w:jc w:val="center"/>
      <w:outlineLvl w:val="1"/>
    </w:pPr>
    <w:rPr>
      <w:rFonts w:ascii="Times New Roman" w:eastAsia="Times New Roman" w:hAnsi="Times New Roman"/>
      <w:sz w:val="28"/>
      <w:szCs w:val="28"/>
    </w:rPr>
  </w:style>
  <w:style w:type="paragraph" w:styleId="30">
    <w:name w:val="heading 3"/>
    <w:basedOn w:val="a"/>
    <w:next w:val="a"/>
    <w:link w:val="31"/>
    <w:uiPriority w:val="9"/>
    <w:qFormat/>
    <w:rsid w:val="00803E70"/>
    <w:pPr>
      <w:keepNext/>
      <w:spacing w:before="240" w:after="60" w:line="240" w:lineRule="auto"/>
      <w:jc w:val="both"/>
      <w:outlineLvl w:val="2"/>
    </w:pPr>
    <w:rPr>
      <w:rFonts w:ascii="Arial" w:eastAsia="Times New Roman" w:hAnsi="Arial"/>
      <w:b/>
      <w:bCs/>
      <w:sz w:val="26"/>
      <w:szCs w:val="26"/>
    </w:rPr>
  </w:style>
  <w:style w:type="paragraph" w:styleId="4">
    <w:name w:val="heading 4"/>
    <w:basedOn w:val="a"/>
    <w:next w:val="a"/>
    <w:link w:val="40"/>
    <w:unhideWhenUsed/>
    <w:qFormat/>
    <w:rsid w:val="00803E70"/>
    <w:pPr>
      <w:keepNext/>
      <w:keepLines/>
      <w:spacing w:before="200" w:after="0" w:line="240" w:lineRule="auto"/>
      <w:outlineLvl w:val="3"/>
    </w:pPr>
    <w:rPr>
      <w:rFonts w:ascii="Cambria" w:eastAsia="Times New Roman" w:hAnsi="Cambria"/>
      <w:b/>
      <w:bCs/>
      <w:i/>
      <w:iCs/>
      <w:color w:val="4F81BD"/>
      <w:sz w:val="24"/>
      <w:szCs w:val="24"/>
    </w:rPr>
  </w:style>
  <w:style w:type="paragraph" w:styleId="5">
    <w:name w:val="heading 5"/>
    <w:basedOn w:val="a"/>
    <w:next w:val="a"/>
    <w:link w:val="50"/>
    <w:qFormat/>
    <w:rsid w:val="00803E70"/>
    <w:pPr>
      <w:keepNext/>
      <w:suppressAutoHyphens/>
      <w:spacing w:after="0" w:line="100" w:lineRule="atLeast"/>
      <w:ind w:left="-284" w:right="-1050" w:firstLine="568"/>
      <w:jc w:val="center"/>
      <w:outlineLvl w:val="4"/>
    </w:pPr>
    <w:rPr>
      <w:rFonts w:ascii="Arial" w:eastAsia="Andale Sans UI" w:hAnsi="Arial"/>
      <w:b/>
      <w:kern w:val="2"/>
      <w:szCs w:val="20"/>
    </w:rPr>
  </w:style>
  <w:style w:type="paragraph" w:styleId="6">
    <w:name w:val="heading 6"/>
    <w:basedOn w:val="a"/>
    <w:next w:val="a"/>
    <w:link w:val="60"/>
    <w:qFormat/>
    <w:rsid w:val="00336C72"/>
    <w:pPr>
      <w:spacing w:before="240" w:after="60" w:line="240" w:lineRule="auto"/>
      <w:outlineLvl w:val="5"/>
    </w:pPr>
    <w:rPr>
      <w:rFonts w:ascii="Times New Roman" w:eastAsia="Times New Roman" w:hAnsi="Times New Roman"/>
      <w:b/>
      <w:bCs/>
    </w:rPr>
  </w:style>
  <w:style w:type="paragraph" w:styleId="80">
    <w:name w:val="heading 8"/>
    <w:basedOn w:val="a"/>
    <w:next w:val="a"/>
    <w:link w:val="81"/>
    <w:qFormat/>
    <w:rsid w:val="00336C72"/>
    <w:pPr>
      <w:spacing w:before="240" w:after="60" w:line="240" w:lineRule="auto"/>
      <w:outlineLvl w:val="7"/>
    </w:pPr>
    <w:rPr>
      <w:rFonts w:ascii="Times New Roman" w:eastAsia="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A83748"/>
    <w:pPr>
      <w:widowControl w:val="0"/>
      <w:autoSpaceDE w:val="0"/>
      <w:autoSpaceDN w:val="0"/>
      <w:adjustRightInd w:val="0"/>
    </w:pPr>
    <w:rPr>
      <w:rFonts w:ascii="Courier New" w:eastAsia="Times New Roman" w:hAnsi="Courier New" w:cs="Courier New"/>
    </w:rPr>
  </w:style>
  <w:style w:type="paragraph" w:styleId="a3">
    <w:name w:val="header"/>
    <w:basedOn w:val="a"/>
    <w:link w:val="a4"/>
    <w:rsid w:val="0088606F"/>
    <w:pPr>
      <w:tabs>
        <w:tab w:val="center" w:pos="4153"/>
        <w:tab w:val="right" w:pos="8306"/>
      </w:tabs>
      <w:spacing w:after="0" w:line="240" w:lineRule="auto"/>
    </w:pPr>
    <w:rPr>
      <w:rFonts w:ascii="Times New Roman" w:eastAsia="Times New Roman" w:hAnsi="Times New Roman"/>
      <w:sz w:val="28"/>
      <w:szCs w:val="20"/>
    </w:rPr>
  </w:style>
  <w:style w:type="paragraph" w:customStyle="1" w:styleId="ConsPlusTitle">
    <w:name w:val="ConsPlusTitle"/>
    <w:link w:val="ConsPlusTitle0"/>
    <w:uiPriority w:val="99"/>
    <w:rsid w:val="009F1D16"/>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8565DB"/>
    <w:pPr>
      <w:widowControl w:val="0"/>
      <w:autoSpaceDE w:val="0"/>
      <w:autoSpaceDN w:val="0"/>
      <w:adjustRightInd w:val="0"/>
    </w:pPr>
    <w:rPr>
      <w:rFonts w:ascii="Arial" w:eastAsia="Times New Roman" w:hAnsi="Arial" w:cs="Arial"/>
    </w:rPr>
  </w:style>
  <w:style w:type="paragraph" w:styleId="a5">
    <w:name w:val="Normal (Web)"/>
    <w:aliases w:val="Обычный (Web),Обычный (Web)1,Обычный (веб)1,Обычный (веб) Знак1,Обычный (веб) Знак Знак"/>
    <w:basedOn w:val="a"/>
    <w:link w:val="a6"/>
    <w:qFormat/>
    <w:rsid w:val="0055765C"/>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rsid w:val="00557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link w:val="HTML"/>
    <w:rsid w:val="0055765C"/>
    <w:rPr>
      <w:rFonts w:ascii="Courier New" w:eastAsia="Times New Roman" w:hAnsi="Courier New" w:cs="Courier New"/>
    </w:rPr>
  </w:style>
  <w:style w:type="paragraph" w:styleId="32">
    <w:name w:val="Body Text Indent 3"/>
    <w:basedOn w:val="a"/>
    <w:link w:val="33"/>
    <w:rsid w:val="0055765C"/>
    <w:pPr>
      <w:spacing w:after="0" w:line="240" w:lineRule="auto"/>
      <w:ind w:right="98" w:firstLine="540"/>
      <w:jc w:val="both"/>
    </w:pPr>
    <w:rPr>
      <w:rFonts w:ascii="Times New Roman" w:eastAsia="Times New Roman" w:hAnsi="Times New Roman"/>
      <w:sz w:val="28"/>
      <w:szCs w:val="28"/>
    </w:rPr>
  </w:style>
  <w:style w:type="character" w:customStyle="1" w:styleId="33">
    <w:name w:val="Основной текст с отступом 3 Знак"/>
    <w:link w:val="32"/>
    <w:rsid w:val="0055765C"/>
    <w:rPr>
      <w:rFonts w:ascii="Times New Roman" w:eastAsia="Times New Roman" w:hAnsi="Times New Roman"/>
      <w:sz w:val="28"/>
      <w:szCs w:val="28"/>
    </w:rPr>
  </w:style>
  <w:style w:type="paragraph" w:styleId="a7">
    <w:name w:val="Balloon Text"/>
    <w:basedOn w:val="a"/>
    <w:link w:val="a8"/>
    <w:uiPriority w:val="99"/>
    <w:rsid w:val="0055765C"/>
    <w:pPr>
      <w:spacing w:after="0" w:line="240" w:lineRule="auto"/>
    </w:pPr>
    <w:rPr>
      <w:rFonts w:ascii="Tahoma" w:eastAsia="Times New Roman" w:hAnsi="Tahoma"/>
      <w:sz w:val="16"/>
      <w:szCs w:val="16"/>
    </w:rPr>
  </w:style>
  <w:style w:type="character" w:customStyle="1" w:styleId="a8">
    <w:name w:val="Текст выноски Знак"/>
    <w:link w:val="a7"/>
    <w:uiPriority w:val="99"/>
    <w:rsid w:val="0055765C"/>
    <w:rPr>
      <w:rFonts w:ascii="Tahoma" w:eastAsia="Times New Roman" w:hAnsi="Tahoma" w:cs="Tahoma"/>
      <w:sz w:val="16"/>
      <w:szCs w:val="16"/>
    </w:rPr>
  </w:style>
  <w:style w:type="paragraph" w:styleId="a9">
    <w:name w:val="Body Text Indent"/>
    <w:basedOn w:val="a"/>
    <w:link w:val="aa"/>
    <w:uiPriority w:val="99"/>
    <w:unhideWhenUsed/>
    <w:rsid w:val="00AB1863"/>
    <w:pPr>
      <w:spacing w:after="120"/>
      <w:ind w:left="283"/>
    </w:pPr>
  </w:style>
  <w:style w:type="character" w:customStyle="1" w:styleId="aa">
    <w:name w:val="Основной текст с отступом Знак"/>
    <w:link w:val="a9"/>
    <w:uiPriority w:val="99"/>
    <w:rsid w:val="00AB1863"/>
    <w:rPr>
      <w:sz w:val="22"/>
      <w:szCs w:val="22"/>
      <w:lang w:eastAsia="en-US"/>
    </w:rPr>
  </w:style>
  <w:style w:type="paragraph" w:styleId="21">
    <w:name w:val="Body Text 2"/>
    <w:basedOn w:val="a"/>
    <w:link w:val="22"/>
    <w:uiPriority w:val="99"/>
    <w:unhideWhenUsed/>
    <w:rsid w:val="00AB1863"/>
    <w:pPr>
      <w:spacing w:after="120" w:line="480" w:lineRule="auto"/>
    </w:pPr>
  </w:style>
  <w:style w:type="character" w:customStyle="1" w:styleId="22">
    <w:name w:val="Основной текст 2 Знак"/>
    <w:link w:val="21"/>
    <w:uiPriority w:val="99"/>
    <w:rsid w:val="00AB1863"/>
    <w:rPr>
      <w:sz w:val="22"/>
      <w:szCs w:val="22"/>
      <w:lang w:eastAsia="en-US"/>
    </w:rPr>
  </w:style>
  <w:style w:type="character" w:customStyle="1" w:styleId="20">
    <w:name w:val="Заголовок 2 Знак"/>
    <w:link w:val="2"/>
    <w:rsid w:val="00AB1863"/>
    <w:rPr>
      <w:rFonts w:ascii="Times New Roman" w:eastAsia="Times New Roman" w:hAnsi="Times New Roman"/>
      <w:sz w:val="28"/>
      <w:szCs w:val="28"/>
    </w:rPr>
  </w:style>
  <w:style w:type="paragraph" w:styleId="ab">
    <w:name w:val="Body Text"/>
    <w:basedOn w:val="a"/>
    <w:link w:val="ac"/>
    <w:uiPriority w:val="99"/>
    <w:unhideWhenUsed/>
    <w:rsid w:val="00202340"/>
    <w:pPr>
      <w:spacing w:after="120"/>
    </w:pPr>
  </w:style>
  <w:style w:type="character" w:customStyle="1" w:styleId="ac">
    <w:name w:val="Основной текст Знак"/>
    <w:link w:val="ab"/>
    <w:uiPriority w:val="99"/>
    <w:rsid w:val="00202340"/>
    <w:rPr>
      <w:sz w:val="22"/>
      <w:szCs w:val="22"/>
      <w:lang w:eastAsia="en-US"/>
    </w:rPr>
  </w:style>
  <w:style w:type="table" w:styleId="ad">
    <w:name w:val="Table Grid"/>
    <w:basedOn w:val="a1"/>
    <w:uiPriority w:val="59"/>
    <w:rsid w:val="002023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link w:val="a3"/>
    <w:rsid w:val="00202340"/>
    <w:rPr>
      <w:rFonts w:ascii="Times New Roman" w:eastAsia="Times New Roman" w:hAnsi="Times New Roman"/>
      <w:sz w:val="28"/>
    </w:rPr>
  </w:style>
  <w:style w:type="paragraph" w:styleId="ae">
    <w:name w:val="List Paragraph"/>
    <w:basedOn w:val="a"/>
    <w:link w:val="af"/>
    <w:uiPriority w:val="34"/>
    <w:qFormat/>
    <w:rsid w:val="00202340"/>
    <w:pPr>
      <w:spacing w:after="0" w:line="240" w:lineRule="auto"/>
      <w:ind w:left="720"/>
      <w:contextualSpacing/>
    </w:pPr>
    <w:rPr>
      <w:rFonts w:ascii="Times New Roman" w:eastAsia="Times New Roman" w:hAnsi="Times New Roman"/>
      <w:sz w:val="20"/>
      <w:szCs w:val="20"/>
      <w:lang w:eastAsia="ru-RU"/>
    </w:rPr>
  </w:style>
  <w:style w:type="paragraph" w:styleId="af0">
    <w:name w:val="footer"/>
    <w:basedOn w:val="a"/>
    <w:link w:val="af1"/>
    <w:uiPriority w:val="99"/>
    <w:unhideWhenUsed/>
    <w:rsid w:val="00A90535"/>
    <w:pPr>
      <w:tabs>
        <w:tab w:val="center" w:pos="4677"/>
        <w:tab w:val="right" w:pos="9355"/>
      </w:tabs>
    </w:pPr>
  </w:style>
  <w:style w:type="character" w:customStyle="1" w:styleId="af1">
    <w:name w:val="Нижний колонтитул Знак"/>
    <w:link w:val="af0"/>
    <w:uiPriority w:val="99"/>
    <w:rsid w:val="00A90535"/>
    <w:rPr>
      <w:sz w:val="22"/>
      <w:szCs w:val="22"/>
      <w:lang w:eastAsia="en-US"/>
    </w:rPr>
  </w:style>
  <w:style w:type="character" w:styleId="af2">
    <w:name w:val="Hyperlink"/>
    <w:uiPriority w:val="99"/>
    <w:unhideWhenUsed/>
    <w:rsid w:val="007C74C5"/>
    <w:rPr>
      <w:color w:val="0000FF"/>
      <w:u w:val="single"/>
    </w:rPr>
  </w:style>
  <w:style w:type="character" w:customStyle="1" w:styleId="10">
    <w:name w:val="Заголовок 1 Знак"/>
    <w:link w:val="1"/>
    <w:uiPriority w:val="9"/>
    <w:rsid w:val="00803E70"/>
    <w:rPr>
      <w:rFonts w:ascii="Cambria" w:eastAsia="Times New Roman" w:hAnsi="Cambria"/>
      <w:b/>
      <w:bCs/>
      <w:kern w:val="32"/>
      <w:sz w:val="32"/>
      <w:szCs w:val="32"/>
    </w:rPr>
  </w:style>
  <w:style w:type="character" w:customStyle="1" w:styleId="31">
    <w:name w:val="Заголовок 3 Знак"/>
    <w:link w:val="30"/>
    <w:uiPriority w:val="9"/>
    <w:rsid w:val="00803E70"/>
    <w:rPr>
      <w:rFonts w:ascii="Arial" w:eastAsia="Times New Roman" w:hAnsi="Arial"/>
      <w:b/>
      <w:bCs/>
      <w:sz w:val="26"/>
      <w:szCs w:val="26"/>
    </w:rPr>
  </w:style>
  <w:style w:type="character" w:customStyle="1" w:styleId="40">
    <w:name w:val="Заголовок 4 Знак"/>
    <w:link w:val="4"/>
    <w:rsid w:val="00803E70"/>
    <w:rPr>
      <w:rFonts w:ascii="Cambria" w:eastAsia="Times New Roman" w:hAnsi="Cambria"/>
      <w:b/>
      <w:bCs/>
      <w:i/>
      <w:iCs/>
      <w:color w:val="4F81BD"/>
      <w:sz w:val="24"/>
      <w:szCs w:val="24"/>
    </w:rPr>
  </w:style>
  <w:style w:type="character" w:customStyle="1" w:styleId="50">
    <w:name w:val="Заголовок 5 Знак"/>
    <w:link w:val="5"/>
    <w:rsid w:val="00803E70"/>
    <w:rPr>
      <w:rFonts w:ascii="Arial" w:eastAsia="Andale Sans UI" w:hAnsi="Arial"/>
      <w:b/>
      <w:kern w:val="2"/>
      <w:sz w:val="22"/>
    </w:rPr>
  </w:style>
  <w:style w:type="numbering" w:customStyle="1" w:styleId="11">
    <w:name w:val="Нет списка1"/>
    <w:next w:val="a2"/>
    <w:uiPriority w:val="99"/>
    <w:semiHidden/>
    <w:unhideWhenUsed/>
    <w:rsid w:val="00803E70"/>
  </w:style>
  <w:style w:type="paragraph" w:customStyle="1" w:styleId="AAA">
    <w:name w:val="! AAA !"/>
    <w:link w:val="AAA0"/>
    <w:uiPriority w:val="99"/>
    <w:rsid w:val="00803E70"/>
    <w:pPr>
      <w:spacing w:after="120"/>
      <w:jc w:val="both"/>
    </w:pPr>
    <w:rPr>
      <w:rFonts w:ascii="Times New Roman" w:eastAsia="Times New Roman" w:hAnsi="Times New Roman"/>
      <w:sz w:val="24"/>
      <w:szCs w:val="16"/>
    </w:rPr>
  </w:style>
  <w:style w:type="character" w:customStyle="1" w:styleId="AAA0">
    <w:name w:val="! AAA ! Знак"/>
    <w:link w:val="AAA"/>
    <w:uiPriority w:val="99"/>
    <w:locked/>
    <w:rsid w:val="00803E70"/>
    <w:rPr>
      <w:rFonts w:ascii="Times New Roman" w:eastAsia="Times New Roman" w:hAnsi="Times New Roman"/>
      <w:sz w:val="24"/>
      <w:szCs w:val="16"/>
    </w:rPr>
  </w:style>
  <w:style w:type="character" w:styleId="af3">
    <w:name w:val="page number"/>
    <w:rsid w:val="00803E70"/>
  </w:style>
  <w:style w:type="paragraph" w:styleId="af4">
    <w:name w:val="List"/>
    <w:aliases w:val="List Char"/>
    <w:basedOn w:val="ab"/>
    <w:uiPriority w:val="99"/>
    <w:rsid w:val="00803E70"/>
    <w:pPr>
      <w:spacing w:before="120" w:line="240" w:lineRule="auto"/>
      <w:ind w:left="1440" w:hanging="360"/>
      <w:jc w:val="both"/>
    </w:pPr>
    <w:rPr>
      <w:rFonts w:ascii="Arial" w:hAnsi="Arial"/>
      <w:spacing w:val="-5"/>
    </w:rPr>
  </w:style>
  <w:style w:type="paragraph" w:styleId="af5">
    <w:name w:val="Document Map"/>
    <w:basedOn w:val="a"/>
    <w:link w:val="af6"/>
    <w:uiPriority w:val="99"/>
    <w:rsid w:val="00803E70"/>
    <w:pPr>
      <w:shd w:val="clear" w:color="auto" w:fill="000080"/>
      <w:spacing w:after="0" w:line="240" w:lineRule="auto"/>
    </w:pPr>
    <w:rPr>
      <w:rFonts w:ascii="Tahoma" w:eastAsia="Times New Roman" w:hAnsi="Tahoma"/>
      <w:sz w:val="20"/>
      <w:szCs w:val="20"/>
    </w:rPr>
  </w:style>
  <w:style w:type="character" w:customStyle="1" w:styleId="af6">
    <w:name w:val="Схема документа Знак"/>
    <w:link w:val="af5"/>
    <w:uiPriority w:val="99"/>
    <w:rsid w:val="00803E70"/>
    <w:rPr>
      <w:rFonts w:ascii="Tahoma" w:eastAsia="Times New Roman" w:hAnsi="Tahoma"/>
      <w:shd w:val="clear" w:color="auto" w:fill="000080"/>
    </w:rPr>
  </w:style>
  <w:style w:type="paragraph" w:customStyle="1" w:styleId="110">
    <w:name w:val="Знак1 Знак Знак Знак Знак Знак Знак Знак Знак1 Знак"/>
    <w:basedOn w:val="a"/>
    <w:rsid w:val="00803E70"/>
    <w:pPr>
      <w:spacing w:after="160" w:line="240" w:lineRule="exact"/>
    </w:pPr>
    <w:rPr>
      <w:rFonts w:ascii="Verdana" w:eastAsia="Times New Roman" w:hAnsi="Verdana"/>
      <w:sz w:val="20"/>
      <w:szCs w:val="20"/>
      <w:lang w:val="en-US"/>
    </w:rPr>
  </w:style>
  <w:style w:type="character" w:customStyle="1" w:styleId="a6">
    <w:name w:val="Обычный (веб) Знак"/>
    <w:aliases w:val="Обычный (Web) Знак,Обычный (Web)1 Знак,Обычный (веб)1 Знак,Обычный (веб) Знак1 Знак,Обычный (веб) Знак Знак Знак"/>
    <w:link w:val="a5"/>
    <w:uiPriority w:val="99"/>
    <w:rsid w:val="00803E70"/>
    <w:rPr>
      <w:rFonts w:ascii="Times New Roman" w:eastAsia="Times New Roman" w:hAnsi="Times New Roman"/>
      <w:sz w:val="24"/>
      <w:szCs w:val="24"/>
    </w:rPr>
  </w:style>
  <w:style w:type="paragraph" w:styleId="af7">
    <w:name w:val="TOC Heading"/>
    <w:basedOn w:val="1"/>
    <w:next w:val="a"/>
    <w:uiPriority w:val="39"/>
    <w:qFormat/>
    <w:rsid w:val="00803E70"/>
    <w:pPr>
      <w:keepLines/>
      <w:spacing w:before="480" w:after="0" w:line="276" w:lineRule="auto"/>
      <w:outlineLvl w:val="9"/>
    </w:pPr>
    <w:rPr>
      <w:color w:val="365F91"/>
      <w:kern w:val="0"/>
      <w:sz w:val="28"/>
      <w:szCs w:val="28"/>
    </w:rPr>
  </w:style>
  <w:style w:type="paragraph" w:styleId="12">
    <w:name w:val="toc 1"/>
    <w:basedOn w:val="a"/>
    <w:next w:val="a"/>
    <w:autoRedefine/>
    <w:uiPriority w:val="39"/>
    <w:qFormat/>
    <w:rsid w:val="00803E70"/>
    <w:pPr>
      <w:tabs>
        <w:tab w:val="left" w:pos="284"/>
        <w:tab w:val="left" w:pos="426"/>
        <w:tab w:val="right" w:leader="dot" w:pos="9354"/>
      </w:tabs>
      <w:spacing w:after="0" w:line="240" w:lineRule="auto"/>
      <w:jc w:val="both"/>
    </w:pPr>
    <w:rPr>
      <w:rFonts w:ascii="Times New Roman" w:eastAsia="Times New Roman" w:hAnsi="Times New Roman"/>
      <w:sz w:val="24"/>
      <w:szCs w:val="24"/>
      <w:lang w:eastAsia="ru-RU"/>
    </w:rPr>
  </w:style>
  <w:style w:type="paragraph" w:styleId="23">
    <w:name w:val="toc 2"/>
    <w:basedOn w:val="a"/>
    <w:next w:val="a"/>
    <w:autoRedefine/>
    <w:uiPriority w:val="39"/>
    <w:qFormat/>
    <w:rsid w:val="00803E70"/>
    <w:pPr>
      <w:tabs>
        <w:tab w:val="left" w:pos="426"/>
        <w:tab w:val="right" w:leader="dot" w:pos="9345"/>
      </w:tabs>
      <w:spacing w:after="0" w:line="240" w:lineRule="auto"/>
    </w:pPr>
    <w:rPr>
      <w:rFonts w:ascii="Times New Roman" w:eastAsia="Times New Roman" w:hAnsi="Times New Roman"/>
      <w:sz w:val="24"/>
      <w:szCs w:val="24"/>
      <w:lang w:eastAsia="ru-RU"/>
    </w:rPr>
  </w:style>
  <w:style w:type="paragraph" w:customStyle="1" w:styleId="ConsPlusNormal">
    <w:name w:val="ConsPlusNormal"/>
    <w:link w:val="ConsPlusNormal0"/>
    <w:rsid w:val="00803E70"/>
    <w:pPr>
      <w:widowControl w:val="0"/>
      <w:suppressAutoHyphens/>
      <w:autoSpaceDE w:val="0"/>
      <w:ind w:firstLine="720"/>
    </w:pPr>
    <w:rPr>
      <w:rFonts w:ascii="Arial" w:eastAsia="Times New Roman" w:hAnsi="Arial" w:cs="Arial"/>
      <w:kern w:val="1"/>
      <w:lang w:eastAsia="en-US"/>
    </w:rPr>
  </w:style>
  <w:style w:type="paragraph" w:customStyle="1" w:styleId="210">
    <w:name w:val="Основной текст 21"/>
    <w:basedOn w:val="a"/>
    <w:uiPriority w:val="99"/>
    <w:rsid w:val="00803E70"/>
    <w:pPr>
      <w:widowControl w:val="0"/>
      <w:suppressAutoHyphens/>
      <w:spacing w:after="0" w:line="240" w:lineRule="auto"/>
      <w:jc w:val="both"/>
    </w:pPr>
    <w:rPr>
      <w:rFonts w:ascii="Times New Roman" w:eastAsia="Andale Sans UI" w:hAnsi="Times New Roman"/>
      <w:kern w:val="1"/>
      <w:sz w:val="24"/>
      <w:szCs w:val="20"/>
      <w:lang w:eastAsia="ru-RU"/>
    </w:rPr>
  </w:style>
  <w:style w:type="paragraph" w:customStyle="1" w:styleId="13">
    <w:name w:val="Обычный1"/>
    <w:basedOn w:val="a"/>
    <w:link w:val="14"/>
    <w:uiPriority w:val="99"/>
    <w:rsid w:val="00803E70"/>
    <w:pPr>
      <w:widowControl w:val="0"/>
      <w:suppressAutoHyphens/>
      <w:autoSpaceDE w:val="0"/>
      <w:spacing w:after="0" w:line="240" w:lineRule="auto"/>
    </w:pPr>
    <w:rPr>
      <w:rFonts w:ascii="Times New Roman" w:eastAsia="Times New Roman" w:hAnsi="Times New Roman"/>
      <w:color w:val="000000"/>
      <w:kern w:val="1"/>
      <w:sz w:val="24"/>
      <w:szCs w:val="24"/>
      <w:lang w:eastAsia="zh-CN" w:bidi="hi-IN"/>
    </w:rPr>
  </w:style>
  <w:style w:type="character" w:customStyle="1" w:styleId="14">
    <w:name w:val="Обычный1 Знак"/>
    <w:link w:val="13"/>
    <w:uiPriority w:val="99"/>
    <w:locked/>
    <w:rsid w:val="00803E70"/>
    <w:rPr>
      <w:rFonts w:ascii="Times New Roman" w:eastAsia="Times New Roman" w:hAnsi="Times New Roman"/>
      <w:color w:val="000000"/>
      <w:kern w:val="1"/>
      <w:sz w:val="24"/>
      <w:szCs w:val="24"/>
      <w:lang w:eastAsia="zh-CN" w:bidi="hi-IN"/>
    </w:rPr>
  </w:style>
  <w:style w:type="paragraph" w:customStyle="1" w:styleId="af8">
    <w:name w:val="Содержимое таблицы"/>
    <w:basedOn w:val="a"/>
    <w:uiPriority w:val="99"/>
    <w:rsid w:val="00803E70"/>
    <w:pPr>
      <w:widowControl w:val="0"/>
      <w:suppressLineNumbers/>
      <w:suppressAutoHyphens/>
      <w:spacing w:after="0" w:line="240" w:lineRule="auto"/>
    </w:pPr>
    <w:rPr>
      <w:rFonts w:ascii="Times New Roman" w:eastAsia="Andale Sans UI" w:hAnsi="Times New Roman"/>
      <w:kern w:val="1"/>
      <w:sz w:val="24"/>
      <w:szCs w:val="24"/>
      <w:lang w:eastAsia="ru-RU"/>
    </w:rPr>
  </w:style>
  <w:style w:type="paragraph" w:customStyle="1" w:styleId="15">
    <w:name w:val="Заголовок1"/>
    <w:basedOn w:val="a"/>
    <w:next w:val="ab"/>
    <w:uiPriority w:val="99"/>
    <w:rsid w:val="00803E70"/>
    <w:pPr>
      <w:keepNext/>
      <w:widowControl w:val="0"/>
      <w:suppressAutoHyphens/>
      <w:spacing w:before="240" w:after="120" w:line="240" w:lineRule="auto"/>
    </w:pPr>
    <w:rPr>
      <w:rFonts w:ascii="Arial" w:eastAsia="Andale Sans UI" w:hAnsi="Arial" w:cs="Tahoma"/>
      <w:kern w:val="1"/>
      <w:sz w:val="28"/>
      <w:szCs w:val="28"/>
      <w:lang w:eastAsia="ru-RU"/>
    </w:rPr>
  </w:style>
  <w:style w:type="paragraph" w:styleId="af9">
    <w:name w:val="Subtitle"/>
    <w:basedOn w:val="15"/>
    <w:next w:val="ab"/>
    <w:link w:val="afa"/>
    <w:uiPriority w:val="99"/>
    <w:qFormat/>
    <w:rsid w:val="00803E70"/>
    <w:pPr>
      <w:jc w:val="center"/>
    </w:pPr>
    <w:rPr>
      <w:rFonts w:cs="Times New Roman"/>
      <w:i/>
      <w:iCs/>
    </w:rPr>
  </w:style>
  <w:style w:type="character" w:customStyle="1" w:styleId="afa">
    <w:name w:val="Подзаголовок Знак"/>
    <w:link w:val="af9"/>
    <w:uiPriority w:val="99"/>
    <w:rsid w:val="00803E70"/>
    <w:rPr>
      <w:rFonts w:ascii="Arial" w:eastAsia="Andale Sans UI" w:hAnsi="Arial"/>
      <w:i/>
      <w:iCs/>
      <w:kern w:val="1"/>
      <w:sz w:val="28"/>
      <w:szCs w:val="28"/>
    </w:rPr>
  </w:style>
  <w:style w:type="paragraph" w:styleId="afb">
    <w:name w:val="caption"/>
    <w:aliases w:val=" Знак, Знак1,Знак1,Знак1 Знак Знак Знак,Знак1 Знак Знак,Таблица - Название объекта,!! Object Novogor !!,Caption Char,Caption Char1 Char1 Char Char,Caption Char Char2 Char1 Char Char,Caption Char Char Char1 Char Char Char, Знак13,Знак13"/>
    <w:basedOn w:val="a"/>
    <w:next w:val="a"/>
    <w:link w:val="afc"/>
    <w:uiPriority w:val="99"/>
    <w:qFormat/>
    <w:rsid w:val="00803E70"/>
    <w:pPr>
      <w:spacing w:line="240" w:lineRule="auto"/>
    </w:pPr>
    <w:rPr>
      <w:rFonts w:eastAsia="Times New Roman"/>
      <w:b/>
      <w:bCs/>
      <w:color w:val="4F81BD"/>
      <w:sz w:val="18"/>
      <w:szCs w:val="18"/>
    </w:rPr>
  </w:style>
  <w:style w:type="character" w:customStyle="1" w:styleId="afc">
    <w:name w:val="Название объекта Знак"/>
    <w:aliases w:val=" Знак Знак, Знак1 Знак,Знак1 Знак,Знак1 Знак Знак Знак Знак,Знак1 Знак Знак Знак1,Таблица - Название объекта Знак,!! Object Novogor !! Знак,Caption Char Знак,Caption Char1 Char1 Char Char Знак, Знак13 Знак,Знак13 Знак"/>
    <w:link w:val="afb"/>
    <w:uiPriority w:val="99"/>
    <w:rsid w:val="00803E70"/>
    <w:rPr>
      <w:rFonts w:eastAsia="Times New Roman"/>
      <w:b/>
      <w:bCs/>
      <w:color w:val="4F81BD"/>
      <w:sz w:val="18"/>
      <w:szCs w:val="18"/>
    </w:rPr>
  </w:style>
  <w:style w:type="character" w:customStyle="1" w:styleId="af">
    <w:name w:val="Абзац списка Знак"/>
    <w:link w:val="ae"/>
    <w:uiPriority w:val="34"/>
    <w:locked/>
    <w:rsid w:val="00803E70"/>
    <w:rPr>
      <w:rFonts w:ascii="Times New Roman" w:eastAsia="Times New Roman" w:hAnsi="Times New Roman"/>
    </w:rPr>
  </w:style>
  <w:style w:type="paragraph" w:customStyle="1" w:styleId="16">
    <w:name w:val="Абзац списка1"/>
    <w:basedOn w:val="a"/>
    <w:link w:val="ListParagraphChar"/>
    <w:uiPriority w:val="99"/>
    <w:rsid w:val="00803E70"/>
    <w:pPr>
      <w:widowControl w:val="0"/>
      <w:suppressAutoHyphens/>
      <w:spacing w:after="0" w:line="240" w:lineRule="auto"/>
      <w:ind w:left="720"/>
    </w:pPr>
    <w:rPr>
      <w:rFonts w:ascii="Times New Roman" w:eastAsia="Andale Sans UI" w:hAnsi="Times New Roman"/>
      <w:kern w:val="1"/>
      <w:sz w:val="24"/>
      <w:szCs w:val="24"/>
    </w:rPr>
  </w:style>
  <w:style w:type="character" w:customStyle="1" w:styleId="ListParagraphChar">
    <w:name w:val="List Paragraph Char"/>
    <w:link w:val="16"/>
    <w:uiPriority w:val="99"/>
    <w:locked/>
    <w:rsid w:val="00803E70"/>
    <w:rPr>
      <w:rFonts w:ascii="Times New Roman" w:eastAsia="Andale Sans UI" w:hAnsi="Times New Roman"/>
      <w:kern w:val="1"/>
      <w:sz w:val="24"/>
      <w:szCs w:val="24"/>
    </w:rPr>
  </w:style>
  <w:style w:type="paragraph" w:customStyle="1" w:styleId="211">
    <w:name w:val="Основной текст с отступом 21"/>
    <w:basedOn w:val="a"/>
    <w:rsid w:val="00803E70"/>
    <w:pPr>
      <w:widowControl w:val="0"/>
      <w:suppressAutoHyphens/>
      <w:spacing w:after="120" w:line="480" w:lineRule="auto"/>
      <w:ind w:left="283"/>
    </w:pPr>
    <w:rPr>
      <w:rFonts w:ascii="Times New Roman" w:eastAsia="Andale Sans UI" w:hAnsi="Times New Roman"/>
      <w:kern w:val="1"/>
      <w:sz w:val="24"/>
      <w:szCs w:val="24"/>
      <w:lang w:eastAsia="ru-RU"/>
    </w:rPr>
  </w:style>
  <w:style w:type="character" w:customStyle="1" w:styleId="TextNPA">
    <w:name w:val="Text NPA"/>
    <w:rsid w:val="00803E70"/>
    <w:rPr>
      <w:rFonts w:ascii="Courier New" w:hAnsi="Courier New" w:cs="Courier New" w:hint="default"/>
    </w:rPr>
  </w:style>
  <w:style w:type="paragraph" w:customStyle="1" w:styleId="220">
    <w:name w:val="Основной текст с отступом 22"/>
    <w:basedOn w:val="a"/>
    <w:rsid w:val="00803E70"/>
    <w:pPr>
      <w:widowControl w:val="0"/>
      <w:suppressAutoHyphens/>
      <w:spacing w:after="120" w:line="480" w:lineRule="auto"/>
      <w:ind w:left="283"/>
    </w:pPr>
    <w:rPr>
      <w:rFonts w:ascii="Times New Roman" w:eastAsia="Andale Sans UI" w:hAnsi="Times New Roman"/>
      <w:kern w:val="1"/>
      <w:sz w:val="24"/>
      <w:szCs w:val="24"/>
      <w:lang w:eastAsia="ru-RU"/>
    </w:rPr>
  </w:style>
  <w:style w:type="paragraph" w:customStyle="1" w:styleId="Default">
    <w:name w:val="Default"/>
    <w:rsid w:val="00803E70"/>
    <w:pPr>
      <w:autoSpaceDE w:val="0"/>
      <w:autoSpaceDN w:val="0"/>
      <w:adjustRightInd w:val="0"/>
    </w:pPr>
    <w:rPr>
      <w:rFonts w:ascii="Times New Roman" w:eastAsia="Times New Roman" w:hAnsi="Times New Roman"/>
      <w:color w:val="000000"/>
      <w:sz w:val="24"/>
      <w:szCs w:val="24"/>
    </w:rPr>
  </w:style>
  <w:style w:type="paragraph" w:styleId="afd">
    <w:name w:val="No Spacing"/>
    <w:link w:val="afe"/>
    <w:uiPriority w:val="99"/>
    <w:qFormat/>
    <w:rsid w:val="00803E70"/>
    <w:pPr>
      <w:suppressAutoHyphens/>
    </w:pPr>
    <w:rPr>
      <w:kern w:val="1"/>
      <w:sz w:val="22"/>
      <w:szCs w:val="22"/>
      <w:lang w:eastAsia="en-US"/>
    </w:rPr>
  </w:style>
  <w:style w:type="character" w:customStyle="1" w:styleId="afe">
    <w:name w:val="Без интервала Знак"/>
    <w:link w:val="afd"/>
    <w:uiPriority w:val="99"/>
    <w:rsid w:val="00803E70"/>
    <w:rPr>
      <w:kern w:val="1"/>
      <w:sz w:val="22"/>
      <w:szCs w:val="22"/>
      <w:lang w:eastAsia="en-US"/>
    </w:rPr>
  </w:style>
  <w:style w:type="paragraph" w:styleId="aff">
    <w:name w:val="List Number"/>
    <w:basedOn w:val="a"/>
    <w:rsid w:val="00803E70"/>
    <w:pPr>
      <w:tabs>
        <w:tab w:val="num" w:pos="1181"/>
      </w:tabs>
      <w:spacing w:after="0" w:line="240" w:lineRule="auto"/>
      <w:ind w:left="1181" w:hanging="360"/>
    </w:pPr>
    <w:rPr>
      <w:rFonts w:ascii="Times New Roman" w:eastAsia="Times New Roman" w:hAnsi="Times New Roman"/>
      <w:sz w:val="24"/>
      <w:szCs w:val="24"/>
      <w:lang w:eastAsia="ru-RU"/>
    </w:rPr>
  </w:style>
  <w:style w:type="character" w:customStyle="1" w:styleId="aff0">
    <w:name w:val="Заголовок Знак"/>
    <w:aliases w:val="Знак Знак Знак,Знак Знак1"/>
    <w:link w:val="aff1"/>
    <w:locked/>
    <w:rsid w:val="00803E70"/>
    <w:rPr>
      <w:b/>
      <w:sz w:val="24"/>
      <w:szCs w:val="24"/>
    </w:rPr>
  </w:style>
  <w:style w:type="paragraph" w:styleId="aff1">
    <w:name w:val="Title"/>
    <w:aliases w:val="Знак Знак,Знак"/>
    <w:basedOn w:val="a"/>
    <w:link w:val="aff0"/>
    <w:qFormat/>
    <w:rsid w:val="00803E70"/>
    <w:pPr>
      <w:spacing w:after="0" w:line="240" w:lineRule="auto"/>
      <w:jc w:val="center"/>
    </w:pPr>
    <w:rPr>
      <w:b/>
      <w:sz w:val="24"/>
      <w:szCs w:val="24"/>
      <w:lang w:eastAsia="ru-RU"/>
    </w:rPr>
  </w:style>
  <w:style w:type="character" w:customStyle="1" w:styleId="17">
    <w:name w:val="Название Знак1"/>
    <w:aliases w:val="Знак Знак Знак1,Знак Знак2"/>
    <w:rsid w:val="00803E70"/>
    <w:rPr>
      <w:rFonts w:ascii="Cambria" w:eastAsia="Times New Roman" w:hAnsi="Cambria" w:cs="Times New Roman"/>
      <w:b/>
      <w:bCs/>
      <w:kern w:val="28"/>
      <w:sz w:val="32"/>
      <w:szCs w:val="32"/>
      <w:lang w:eastAsia="en-US"/>
    </w:rPr>
  </w:style>
  <w:style w:type="paragraph" w:customStyle="1" w:styleId="24">
    <w:name w:val="Абзац списка2"/>
    <w:basedOn w:val="a"/>
    <w:uiPriority w:val="99"/>
    <w:rsid w:val="00803E70"/>
    <w:pPr>
      <w:widowControl w:val="0"/>
      <w:suppressAutoHyphens/>
      <w:spacing w:after="0" w:line="240" w:lineRule="auto"/>
      <w:ind w:left="708"/>
    </w:pPr>
    <w:rPr>
      <w:rFonts w:ascii="Times New Roman" w:eastAsia="Andale Sans UI" w:hAnsi="Times New Roman"/>
      <w:kern w:val="2"/>
      <w:sz w:val="24"/>
      <w:szCs w:val="24"/>
      <w:lang w:eastAsia="ru-RU"/>
    </w:rPr>
  </w:style>
  <w:style w:type="character" w:customStyle="1" w:styleId="212">
    <w:name w:val="Основной текст 2 Знак1"/>
    <w:uiPriority w:val="99"/>
    <w:rsid w:val="00803E70"/>
    <w:rPr>
      <w:sz w:val="24"/>
      <w:szCs w:val="24"/>
    </w:rPr>
  </w:style>
  <w:style w:type="paragraph" w:styleId="25">
    <w:name w:val="Body Text Indent 2"/>
    <w:basedOn w:val="a"/>
    <w:link w:val="26"/>
    <w:uiPriority w:val="99"/>
    <w:unhideWhenUsed/>
    <w:rsid w:val="00803E70"/>
    <w:pPr>
      <w:spacing w:after="120" w:line="480" w:lineRule="auto"/>
      <w:ind w:left="283"/>
    </w:pPr>
    <w:rPr>
      <w:rFonts w:eastAsia="Times New Roman"/>
      <w:sz w:val="24"/>
      <w:szCs w:val="24"/>
      <w:lang w:val="en-US"/>
    </w:rPr>
  </w:style>
  <w:style w:type="character" w:customStyle="1" w:styleId="26">
    <w:name w:val="Основной текст с отступом 2 Знак"/>
    <w:link w:val="25"/>
    <w:uiPriority w:val="99"/>
    <w:rsid w:val="00803E70"/>
    <w:rPr>
      <w:rFonts w:eastAsia="Times New Roman"/>
      <w:sz w:val="24"/>
      <w:szCs w:val="24"/>
      <w:lang w:val="en-US" w:eastAsia="en-US"/>
    </w:rPr>
  </w:style>
  <w:style w:type="paragraph" w:customStyle="1" w:styleId="310">
    <w:name w:val="Основной текст 31"/>
    <w:basedOn w:val="a"/>
    <w:uiPriority w:val="99"/>
    <w:rsid w:val="00803E70"/>
    <w:pPr>
      <w:widowControl w:val="0"/>
      <w:suppressAutoHyphens/>
      <w:spacing w:after="120" w:line="240" w:lineRule="auto"/>
    </w:pPr>
    <w:rPr>
      <w:rFonts w:ascii="Times New Roman" w:eastAsia="Andale Sans UI" w:hAnsi="Times New Roman"/>
      <w:kern w:val="2"/>
      <w:sz w:val="16"/>
      <w:szCs w:val="16"/>
      <w:lang w:eastAsia="ru-RU"/>
    </w:rPr>
  </w:style>
  <w:style w:type="paragraph" w:customStyle="1" w:styleId="61">
    <w:name w:val="Основной текст (6)"/>
    <w:uiPriority w:val="99"/>
    <w:rsid w:val="00803E70"/>
    <w:pPr>
      <w:shd w:val="clear" w:color="auto" w:fill="FFFFFF"/>
      <w:suppressAutoHyphens/>
      <w:jc w:val="right"/>
    </w:pPr>
    <w:rPr>
      <w:rFonts w:ascii="Times New Roman" w:eastAsia="SimSun" w:hAnsi="Times New Roman" w:cs="Mangal"/>
      <w:b/>
      <w:sz w:val="16"/>
      <w:szCs w:val="16"/>
      <w:lang w:eastAsia="zh-CN" w:bidi="hi-IN"/>
    </w:rPr>
  </w:style>
  <w:style w:type="paragraph" w:customStyle="1" w:styleId="82">
    <w:name w:val="Основной текст (8)"/>
    <w:uiPriority w:val="99"/>
    <w:rsid w:val="00803E70"/>
    <w:pPr>
      <w:shd w:val="clear" w:color="auto" w:fill="FFFFFF"/>
      <w:suppressAutoHyphens/>
    </w:pPr>
    <w:rPr>
      <w:rFonts w:ascii="Times New Roman" w:eastAsia="SimSun" w:hAnsi="Times New Roman" w:cs="Mangal"/>
      <w:b/>
      <w:i/>
      <w:sz w:val="21"/>
      <w:szCs w:val="21"/>
      <w:lang w:eastAsia="zh-CN" w:bidi="hi-IN"/>
    </w:rPr>
  </w:style>
  <w:style w:type="paragraph" w:customStyle="1" w:styleId="9">
    <w:name w:val="Основной текст (9)"/>
    <w:uiPriority w:val="99"/>
    <w:rsid w:val="00803E70"/>
    <w:pPr>
      <w:shd w:val="clear" w:color="auto" w:fill="FFFFFF"/>
      <w:suppressAutoHyphens/>
    </w:pPr>
    <w:rPr>
      <w:rFonts w:ascii="Times New Roman" w:eastAsia="SimSun" w:hAnsi="Times New Roman" w:cs="Mangal"/>
      <w:b/>
      <w:lang w:eastAsia="zh-CN" w:bidi="hi-IN"/>
    </w:rPr>
  </w:style>
  <w:style w:type="paragraph" w:customStyle="1" w:styleId="41">
    <w:name w:val="Основной текст (4)"/>
    <w:uiPriority w:val="99"/>
    <w:rsid w:val="00803E70"/>
    <w:pPr>
      <w:shd w:val="clear" w:color="auto" w:fill="FFFFFF"/>
      <w:suppressAutoHyphens/>
    </w:pPr>
    <w:rPr>
      <w:rFonts w:ascii="Times New Roman" w:eastAsia="SimSun" w:hAnsi="Times New Roman" w:cs="Mangal"/>
      <w:b/>
      <w:sz w:val="22"/>
      <w:szCs w:val="22"/>
      <w:lang w:eastAsia="zh-CN" w:bidi="hi-IN"/>
    </w:rPr>
  </w:style>
  <w:style w:type="paragraph" w:customStyle="1" w:styleId="221">
    <w:name w:val="Основной текст 22"/>
    <w:basedOn w:val="a"/>
    <w:rsid w:val="00803E70"/>
    <w:pPr>
      <w:widowControl w:val="0"/>
      <w:suppressAutoHyphens/>
      <w:spacing w:after="0" w:line="240" w:lineRule="auto"/>
      <w:jc w:val="both"/>
    </w:pPr>
    <w:rPr>
      <w:rFonts w:ascii="Times New Roman" w:eastAsia="Andale Sans UI" w:hAnsi="Times New Roman"/>
      <w:kern w:val="2"/>
      <w:sz w:val="24"/>
      <w:szCs w:val="20"/>
      <w:lang w:eastAsia="ru-RU"/>
    </w:rPr>
  </w:style>
  <w:style w:type="paragraph" w:customStyle="1" w:styleId="WW-Normal">
    <w:name w:val="WW-Normal"/>
    <w:basedOn w:val="a"/>
    <w:uiPriority w:val="99"/>
    <w:rsid w:val="00803E70"/>
    <w:pPr>
      <w:widowControl w:val="0"/>
      <w:suppressAutoHyphens/>
      <w:autoSpaceDE w:val="0"/>
      <w:spacing w:after="0" w:line="240" w:lineRule="auto"/>
    </w:pPr>
    <w:rPr>
      <w:rFonts w:ascii="Times New Roman" w:eastAsia="Times New Roman" w:hAnsi="Times New Roman"/>
      <w:color w:val="000000"/>
      <w:kern w:val="2"/>
      <w:sz w:val="24"/>
      <w:szCs w:val="24"/>
      <w:lang w:eastAsia="zh-CN" w:bidi="hi-IN"/>
    </w:rPr>
  </w:style>
  <w:style w:type="character" w:customStyle="1" w:styleId="WW8Num2z0">
    <w:name w:val="WW8Num2z0"/>
    <w:rsid w:val="00803E70"/>
    <w:rPr>
      <w:rFonts w:ascii="Symbol" w:hAnsi="Symbol" w:cs="Symbol" w:hint="default"/>
    </w:rPr>
  </w:style>
  <w:style w:type="paragraph" w:customStyle="1" w:styleId="Style4">
    <w:name w:val="Style4"/>
    <w:basedOn w:val="a"/>
    <w:rsid w:val="00803E70"/>
    <w:pPr>
      <w:widowControl w:val="0"/>
      <w:autoSpaceDE w:val="0"/>
      <w:autoSpaceDN w:val="0"/>
      <w:adjustRightInd w:val="0"/>
      <w:spacing w:after="0" w:line="218" w:lineRule="exact"/>
      <w:jc w:val="both"/>
    </w:pPr>
    <w:rPr>
      <w:rFonts w:ascii="Tahoma" w:eastAsia="Times New Roman" w:hAnsi="Tahoma" w:cs="Tahoma"/>
      <w:sz w:val="24"/>
      <w:szCs w:val="24"/>
      <w:lang w:eastAsia="ru-RU"/>
    </w:rPr>
  </w:style>
  <w:style w:type="character" w:customStyle="1" w:styleId="FontStyle12">
    <w:name w:val="Font Style12"/>
    <w:uiPriority w:val="99"/>
    <w:rsid w:val="00803E70"/>
    <w:rPr>
      <w:rFonts w:ascii="Tahoma" w:hAnsi="Tahoma" w:cs="Tahoma"/>
      <w:b/>
      <w:bCs/>
      <w:sz w:val="18"/>
      <w:szCs w:val="18"/>
    </w:rPr>
  </w:style>
  <w:style w:type="character" w:customStyle="1" w:styleId="FontStyle14">
    <w:name w:val="Font Style14"/>
    <w:uiPriority w:val="99"/>
    <w:rsid w:val="00803E70"/>
    <w:rPr>
      <w:rFonts w:ascii="Tahoma" w:hAnsi="Tahoma" w:cs="Tahoma"/>
      <w:sz w:val="18"/>
      <w:szCs w:val="18"/>
    </w:rPr>
  </w:style>
  <w:style w:type="paragraph" w:customStyle="1" w:styleId="font5">
    <w:name w:val="font5"/>
    <w:basedOn w:val="a"/>
    <w:rsid w:val="00803E7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
    <w:rsid w:val="00803E70"/>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font7">
    <w:name w:val="font7"/>
    <w:basedOn w:val="a"/>
    <w:rsid w:val="00803E7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8">
    <w:name w:val="font8"/>
    <w:basedOn w:val="a"/>
    <w:rsid w:val="00803E70"/>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5">
    <w:name w:val="xl165"/>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6">
    <w:name w:val="xl166"/>
    <w:basedOn w:val="a"/>
    <w:rsid w:val="00803E7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7">
    <w:name w:val="xl167"/>
    <w:basedOn w:val="a"/>
    <w:rsid w:val="00803E70"/>
    <w:pPr>
      <w:shd w:val="clear" w:color="25437C" w:fill="FFFF00"/>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8">
    <w:name w:val="xl168"/>
    <w:basedOn w:val="a"/>
    <w:rsid w:val="00803E70"/>
    <w:pP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9">
    <w:name w:val="xl169"/>
    <w:basedOn w:val="a"/>
    <w:rsid w:val="00803E7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0">
    <w:name w:val="xl170"/>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1">
    <w:name w:val="xl171"/>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2">
    <w:name w:val="xl172"/>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3">
    <w:name w:val="xl173"/>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74">
    <w:name w:val="xl174"/>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5">
    <w:name w:val="xl175"/>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76">
    <w:name w:val="xl176"/>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7">
    <w:name w:val="xl177"/>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8">
    <w:name w:val="xl178"/>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9">
    <w:name w:val="xl179"/>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both"/>
    </w:pPr>
    <w:rPr>
      <w:rFonts w:ascii="Times New Roman" w:eastAsia="Times New Roman" w:hAnsi="Times New Roman"/>
      <w:sz w:val="20"/>
      <w:szCs w:val="20"/>
      <w:lang w:eastAsia="ru-RU"/>
    </w:rPr>
  </w:style>
  <w:style w:type="paragraph" w:customStyle="1" w:styleId="xl180">
    <w:name w:val="xl180"/>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81">
    <w:name w:val="xl181"/>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82">
    <w:name w:val="xl182"/>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83">
    <w:name w:val="xl183"/>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4">
    <w:name w:val="xl184"/>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5">
    <w:name w:val="xl185"/>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6">
    <w:name w:val="xl186"/>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7">
    <w:name w:val="xl187"/>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8">
    <w:name w:val="xl188"/>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9">
    <w:name w:val="xl189"/>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0">
    <w:name w:val="xl190"/>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20"/>
      <w:szCs w:val="20"/>
      <w:lang w:eastAsia="ru-RU"/>
    </w:rPr>
  </w:style>
  <w:style w:type="paragraph" w:customStyle="1" w:styleId="xl191">
    <w:name w:val="xl191"/>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2">
    <w:name w:val="xl192"/>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93">
    <w:name w:val="xl193"/>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94">
    <w:name w:val="xl194"/>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8"/>
      <w:szCs w:val="18"/>
      <w:lang w:eastAsia="ru-RU"/>
    </w:rPr>
  </w:style>
  <w:style w:type="paragraph" w:customStyle="1" w:styleId="xl195">
    <w:name w:val="xl195"/>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6">
    <w:name w:val="xl196"/>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7">
    <w:name w:val="xl197"/>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8">
    <w:name w:val="xl198"/>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99">
    <w:name w:val="xl199"/>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200">
    <w:name w:val="xl200"/>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201">
    <w:name w:val="xl201"/>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02">
    <w:name w:val="xl202"/>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03">
    <w:name w:val="xl203"/>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04">
    <w:name w:val="xl204"/>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05">
    <w:name w:val="xl205"/>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6">
    <w:name w:val="xl206"/>
    <w:basedOn w:val="a"/>
    <w:rsid w:val="00803E70"/>
    <w:pPr>
      <w:pBdr>
        <w:top w:val="single" w:sz="4" w:space="0" w:color="auto"/>
        <w:left w:val="single" w:sz="4" w:space="0" w:color="auto"/>
        <w:bottom w:val="single" w:sz="4" w:space="0" w:color="auto"/>
        <w:right w:val="single" w:sz="4" w:space="0" w:color="auto"/>
      </w:pBdr>
      <w:shd w:val="clear" w:color="25437C" w:fill="FF00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7">
    <w:name w:val="xl207"/>
    <w:basedOn w:val="a"/>
    <w:rsid w:val="00803E70"/>
    <w:pPr>
      <w:pBdr>
        <w:top w:val="single" w:sz="4" w:space="0" w:color="auto"/>
        <w:left w:val="single" w:sz="4" w:space="0" w:color="auto"/>
        <w:bottom w:val="single" w:sz="4" w:space="0" w:color="auto"/>
        <w:right w:val="single" w:sz="4" w:space="0" w:color="auto"/>
      </w:pBdr>
      <w:shd w:val="clear" w:color="25437C" w:fill="FF00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8">
    <w:name w:val="xl208"/>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9">
    <w:name w:val="xl209"/>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10">
    <w:name w:val="xl210"/>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1">
    <w:name w:val="xl211"/>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2">
    <w:name w:val="xl212"/>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3">
    <w:name w:val="xl213"/>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4">
    <w:name w:val="xl214"/>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5">
    <w:name w:val="xl215"/>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6">
    <w:name w:val="xl216"/>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7">
    <w:name w:val="xl217"/>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8">
    <w:name w:val="xl218"/>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19">
    <w:name w:val="xl219"/>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20">
    <w:name w:val="xl220"/>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221">
    <w:name w:val="xl221"/>
    <w:basedOn w:val="a"/>
    <w:rsid w:val="00803E70"/>
    <w:pPr>
      <w:pBdr>
        <w:top w:val="single" w:sz="4" w:space="0" w:color="auto"/>
        <w:left w:val="single" w:sz="4" w:space="0" w:color="auto"/>
        <w:bottom w:val="single" w:sz="4" w:space="0" w:color="auto"/>
        <w:right w:val="single" w:sz="4" w:space="0" w:color="auto"/>
      </w:pBdr>
      <w:shd w:val="clear" w:color="25437C" w:fill="FF00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22">
    <w:name w:val="xl222"/>
    <w:basedOn w:val="a"/>
    <w:rsid w:val="00803E70"/>
    <w:pPr>
      <w:pBdr>
        <w:top w:val="single" w:sz="4" w:space="0" w:color="auto"/>
        <w:left w:val="single" w:sz="4" w:space="0" w:color="auto"/>
        <w:bottom w:val="single" w:sz="4" w:space="0" w:color="auto"/>
        <w:right w:val="single" w:sz="4" w:space="0" w:color="auto"/>
      </w:pBdr>
      <w:shd w:val="clear" w:color="25437C" w:fill="FFFF99"/>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23">
    <w:name w:val="xl223"/>
    <w:basedOn w:val="a"/>
    <w:rsid w:val="00803E70"/>
    <w:pPr>
      <w:pBdr>
        <w:top w:val="single" w:sz="4" w:space="0" w:color="auto"/>
        <w:left w:val="single" w:sz="4" w:space="0" w:color="auto"/>
        <w:bottom w:val="single" w:sz="4" w:space="0" w:color="auto"/>
        <w:right w:val="single" w:sz="4" w:space="0" w:color="auto"/>
      </w:pBdr>
      <w:shd w:val="clear" w:color="25437C" w:fill="FFFF99"/>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24">
    <w:name w:val="xl224"/>
    <w:basedOn w:val="a"/>
    <w:rsid w:val="00803E70"/>
    <w:pPr>
      <w:pBdr>
        <w:top w:val="single" w:sz="4" w:space="0" w:color="auto"/>
        <w:left w:val="single" w:sz="4" w:space="0" w:color="auto"/>
        <w:bottom w:val="single" w:sz="4" w:space="0" w:color="auto"/>
        <w:right w:val="single" w:sz="4" w:space="0" w:color="auto"/>
      </w:pBdr>
      <w:shd w:val="clear" w:color="25437C" w:fill="FFFF99"/>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25">
    <w:name w:val="xl225"/>
    <w:basedOn w:val="a"/>
    <w:rsid w:val="00803E70"/>
    <w:pPr>
      <w:pBdr>
        <w:top w:val="single" w:sz="4" w:space="0" w:color="auto"/>
        <w:left w:val="single" w:sz="4" w:space="0" w:color="auto"/>
        <w:bottom w:val="single" w:sz="4" w:space="0" w:color="auto"/>
        <w:right w:val="single" w:sz="4" w:space="0" w:color="auto"/>
      </w:pBdr>
      <w:shd w:val="clear" w:color="25437C" w:fill="FF00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26">
    <w:name w:val="xl226"/>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227">
    <w:name w:val="xl227"/>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228">
    <w:name w:val="xl228"/>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229">
    <w:name w:val="xl229"/>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230">
    <w:name w:val="xl230"/>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31">
    <w:name w:val="xl231"/>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32">
    <w:name w:val="xl232"/>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33">
    <w:name w:val="xl233"/>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34">
    <w:name w:val="xl234"/>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35">
    <w:name w:val="xl235"/>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236">
    <w:name w:val="xl236"/>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37">
    <w:name w:val="xl237"/>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238">
    <w:name w:val="xl238"/>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239">
    <w:name w:val="xl239"/>
    <w:basedOn w:val="a"/>
    <w:rsid w:val="00803E70"/>
    <w:pPr>
      <w:pBdr>
        <w:top w:val="single" w:sz="4" w:space="0" w:color="auto"/>
        <w:left w:val="single" w:sz="4" w:space="0" w:color="auto"/>
        <w:bottom w:val="single" w:sz="4" w:space="0" w:color="auto"/>
        <w:right w:val="single" w:sz="4" w:space="0" w:color="auto"/>
      </w:pBdr>
      <w:shd w:val="clear" w:color="25437C" w:fill="FFFF99"/>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40">
    <w:name w:val="xl240"/>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241">
    <w:name w:val="xl241"/>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42">
    <w:name w:val="xl242"/>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243">
    <w:name w:val="xl243"/>
    <w:basedOn w:val="a"/>
    <w:rsid w:val="00803E70"/>
    <w:pPr>
      <w:pBdr>
        <w:top w:val="single" w:sz="4" w:space="0" w:color="auto"/>
        <w:left w:val="single" w:sz="4" w:space="0" w:color="auto"/>
        <w:bottom w:val="single" w:sz="4" w:space="0" w:color="auto"/>
        <w:right w:val="single" w:sz="4" w:space="0" w:color="auto"/>
      </w:pBdr>
      <w:shd w:val="clear" w:color="25437C" w:fill="FFFF99"/>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44">
    <w:name w:val="xl244"/>
    <w:basedOn w:val="a"/>
    <w:rsid w:val="00803E70"/>
    <w:pPr>
      <w:pBdr>
        <w:top w:val="single" w:sz="4" w:space="0" w:color="auto"/>
        <w:left w:val="single" w:sz="4" w:space="0" w:color="auto"/>
        <w:bottom w:val="single" w:sz="4" w:space="0" w:color="auto"/>
        <w:right w:val="single" w:sz="4" w:space="0" w:color="auto"/>
      </w:pBdr>
      <w:shd w:val="clear" w:color="25437C" w:fill="FFFF99"/>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45">
    <w:name w:val="xl245"/>
    <w:basedOn w:val="a"/>
    <w:rsid w:val="00803E70"/>
    <w:pPr>
      <w:pBdr>
        <w:top w:val="single" w:sz="4" w:space="0" w:color="auto"/>
        <w:left w:val="single" w:sz="4" w:space="0" w:color="auto"/>
        <w:bottom w:val="single" w:sz="4" w:space="0" w:color="auto"/>
        <w:right w:val="single" w:sz="4" w:space="0" w:color="auto"/>
      </w:pBdr>
      <w:shd w:val="clear" w:color="25437C" w:fill="FFFF99"/>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46">
    <w:name w:val="xl246"/>
    <w:basedOn w:val="a"/>
    <w:rsid w:val="00803E70"/>
    <w:pPr>
      <w:pBdr>
        <w:top w:val="single" w:sz="4" w:space="0" w:color="auto"/>
        <w:left w:val="single" w:sz="4" w:space="0" w:color="auto"/>
        <w:bottom w:val="single" w:sz="4" w:space="0" w:color="auto"/>
        <w:right w:val="single" w:sz="4" w:space="0" w:color="auto"/>
      </w:pBdr>
      <w:shd w:val="clear" w:color="25437C" w:fill="FFFF99"/>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47">
    <w:name w:val="xl247"/>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248">
    <w:name w:val="xl248"/>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249">
    <w:name w:val="xl249"/>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250">
    <w:name w:val="xl250"/>
    <w:basedOn w:val="a"/>
    <w:rsid w:val="00803E70"/>
    <w:pPr>
      <w:pBdr>
        <w:top w:val="single" w:sz="4" w:space="0" w:color="auto"/>
        <w:left w:val="single" w:sz="4" w:space="8"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20"/>
      <w:szCs w:val="20"/>
      <w:lang w:eastAsia="ru-RU"/>
    </w:rPr>
  </w:style>
  <w:style w:type="paragraph" w:customStyle="1" w:styleId="xl251">
    <w:name w:val="xl251"/>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52">
    <w:name w:val="xl252"/>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53">
    <w:name w:val="xl253"/>
    <w:basedOn w:val="a"/>
    <w:rsid w:val="00803E7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254">
    <w:name w:val="xl254"/>
    <w:basedOn w:val="a"/>
    <w:rsid w:val="00803E7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255">
    <w:name w:val="xl255"/>
    <w:basedOn w:val="a"/>
    <w:rsid w:val="00803E7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256">
    <w:name w:val="xl256"/>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57">
    <w:name w:val="xl257"/>
    <w:basedOn w:val="a"/>
    <w:rsid w:val="00803E70"/>
    <w:pPr>
      <w:pBdr>
        <w:top w:val="single" w:sz="4" w:space="0" w:color="auto"/>
        <w:left w:val="single" w:sz="4" w:space="0" w:color="auto"/>
        <w:bottom w:val="single" w:sz="4" w:space="0" w:color="auto"/>
        <w:right w:val="single" w:sz="4" w:space="0" w:color="auto"/>
      </w:pBdr>
      <w:shd w:val="clear" w:color="25437C" w:fill="FFFF99"/>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58">
    <w:name w:val="xl258"/>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59">
    <w:name w:val="xl259"/>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60">
    <w:name w:val="xl260"/>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61">
    <w:name w:val="xl261"/>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262">
    <w:name w:val="xl262"/>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263">
    <w:name w:val="xl263"/>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64">
    <w:name w:val="xl264"/>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65">
    <w:name w:val="xl265"/>
    <w:basedOn w:val="a"/>
    <w:rsid w:val="00803E70"/>
    <w:pPr>
      <w:pBdr>
        <w:top w:val="single" w:sz="4" w:space="0" w:color="auto"/>
        <w:left w:val="single" w:sz="4" w:space="0" w:color="auto"/>
        <w:bottom w:val="single" w:sz="4" w:space="0" w:color="auto"/>
        <w:right w:val="single" w:sz="4" w:space="0" w:color="auto"/>
      </w:pBdr>
      <w:shd w:val="clear" w:color="25437C" w:fill="FF00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66">
    <w:name w:val="xl266"/>
    <w:basedOn w:val="a"/>
    <w:rsid w:val="00803E70"/>
    <w:pPr>
      <w:pBdr>
        <w:top w:val="single" w:sz="4" w:space="0" w:color="auto"/>
        <w:left w:val="single" w:sz="4" w:space="0" w:color="auto"/>
        <w:bottom w:val="single" w:sz="4" w:space="0" w:color="auto"/>
        <w:right w:val="single" w:sz="4" w:space="0" w:color="auto"/>
      </w:pBdr>
      <w:shd w:val="clear" w:color="25437C" w:fill="FF00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67">
    <w:name w:val="xl267"/>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68">
    <w:name w:val="xl268"/>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269">
    <w:name w:val="xl269"/>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70">
    <w:name w:val="xl270"/>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71">
    <w:name w:val="xl271"/>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72">
    <w:name w:val="xl272"/>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273">
    <w:name w:val="xl273"/>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74">
    <w:name w:val="xl274"/>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75">
    <w:name w:val="xl275"/>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76">
    <w:name w:val="xl276"/>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277">
    <w:name w:val="xl277"/>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78">
    <w:name w:val="xl278"/>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279">
    <w:name w:val="xl279"/>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80">
    <w:name w:val="xl280"/>
    <w:basedOn w:val="a"/>
    <w:rsid w:val="00803E70"/>
    <w:pPr>
      <w:pBdr>
        <w:top w:val="single" w:sz="4" w:space="0" w:color="auto"/>
        <w:left w:val="single" w:sz="4" w:space="0" w:color="auto"/>
        <w:bottom w:val="single" w:sz="4" w:space="0" w:color="auto"/>
        <w:right w:val="single" w:sz="4" w:space="0" w:color="auto"/>
      </w:pBdr>
      <w:shd w:val="clear" w:color="25437C" w:fill="FFFFFF"/>
      <w:spacing w:before="100" w:beforeAutospacing="1" w:after="100" w:afterAutospacing="1" w:line="240" w:lineRule="auto"/>
    </w:pPr>
    <w:rPr>
      <w:rFonts w:ascii="Times New Roman" w:eastAsia="Times New Roman" w:hAnsi="Times New Roman"/>
      <w:b/>
      <w:bCs/>
      <w:sz w:val="20"/>
      <w:szCs w:val="20"/>
      <w:lang w:eastAsia="ru-RU"/>
    </w:rPr>
  </w:style>
  <w:style w:type="character" w:styleId="aff2">
    <w:name w:val="Strong"/>
    <w:aliases w:val="мой"/>
    <w:uiPriority w:val="99"/>
    <w:qFormat/>
    <w:rsid w:val="00803E70"/>
    <w:rPr>
      <w:rFonts w:cs="Times New Roman"/>
      <w:b/>
      <w:bCs/>
    </w:rPr>
  </w:style>
  <w:style w:type="character" w:styleId="aff3">
    <w:name w:val="Emphasis"/>
    <w:uiPriority w:val="99"/>
    <w:qFormat/>
    <w:rsid w:val="00803E70"/>
    <w:rPr>
      <w:rFonts w:cs="Times New Roman"/>
      <w:i/>
      <w:iCs/>
    </w:rPr>
  </w:style>
  <w:style w:type="paragraph" w:styleId="aff4">
    <w:name w:val="footnote text"/>
    <w:basedOn w:val="a"/>
    <w:link w:val="aff5"/>
    <w:rsid w:val="00803E70"/>
    <w:pPr>
      <w:spacing w:after="0" w:line="240" w:lineRule="auto"/>
    </w:pPr>
    <w:rPr>
      <w:rFonts w:ascii="Times New Roman" w:eastAsia="Times New Roman" w:hAnsi="Times New Roman"/>
      <w:sz w:val="20"/>
      <w:szCs w:val="20"/>
      <w:lang w:eastAsia="ru-RU"/>
    </w:rPr>
  </w:style>
  <w:style w:type="character" w:customStyle="1" w:styleId="aff5">
    <w:name w:val="Текст сноски Знак"/>
    <w:link w:val="aff4"/>
    <w:rsid w:val="00803E70"/>
    <w:rPr>
      <w:rFonts w:ascii="Times New Roman" w:eastAsia="Times New Roman" w:hAnsi="Times New Roman"/>
    </w:rPr>
  </w:style>
  <w:style w:type="character" w:styleId="aff6">
    <w:name w:val="footnote reference"/>
    <w:rsid w:val="00803E70"/>
    <w:rPr>
      <w:vertAlign w:val="superscript"/>
    </w:rPr>
  </w:style>
  <w:style w:type="paragraph" w:styleId="aff7">
    <w:name w:val="Revision"/>
    <w:hidden/>
    <w:uiPriority w:val="99"/>
    <w:semiHidden/>
    <w:rsid w:val="00803E70"/>
    <w:rPr>
      <w:rFonts w:ascii="Times New Roman" w:eastAsia="Times New Roman" w:hAnsi="Times New Roman"/>
      <w:sz w:val="24"/>
      <w:szCs w:val="24"/>
    </w:rPr>
  </w:style>
  <w:style w:type="paragraph" w:customStyle="1" w:styleId="230">
    <w:name w:val="Основной текст 23"/>
    <w:basedOn w:val="a"/>
    <w:uiPriority w:val="99"/>
    <w:rsid w:val="00803E70"/>
    <w:pPr>
      <w:spacing w:before="120" w:after="120"/>
      <w:ind w:firstLine="709"/>
      <w:jc w:val="both"/>
    </w:pPr>
    <w:rPr>
      <w:rFonts w:ascii="Times New Roman" w:eastAsia="Times New Roman" w:hAnsi="Times New Roman"/>
      <w:sz w:val="24"/>
      <w:szCs w:val="20"/>
      <w:lang w:eastAsia="ru-RU"/>
    </w:rPr>
  </w:style>
  <w:style w:type="character" w:customStyle="1" w:styleId="9pt">
    <w:name w:val="Основной текст + 9 pt"/>
    <w:rsid w:val="00803E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paragraph" w:styleId="34">
    <w:name w:val="toc 3"/>
    <w:basedOn w:val="a"/>
    <w:next w:val="a"/>
    <w:autoRedefine/>
    <w:uiPriority w:val="39"/>
    <w:qFormat/>
    <w:rsid w:val="00803E70"/>
    <w:pPr>
      <w:tabs>
        <w:tab w:val="left" w:pos="426"/>
        <w:tab w:val="left" w:pos="567"/>
        <w:tab w:val="left" w:pos="709"/>
        <w:tab w:val="right" w:leader="dot" w:pos="9639"/>
      </w:tabs>
      <w:spacing w:after="100" w:line="240" w:lineRule="auto"/>
      <w:jc w:val="both"/>
    </w:pPr>
    <w:rPr>
      <w:rFonts w:ascii="Times New Roman" w:eastAsia="Times New Roman" w:hAnsi="Times New Roman"/>
      <w:sz w:val="24"/>
      <w:szCs w:val="24"/>
      <w:lang w:eastAsia="ru-RU"/>
    </w:rPr>
  </w:style>
  <w:style w:type="paragraph" w:styleId="42">
    <w:name w:val="toc 4"/>
    <w:basedOn w:val="a"/>
    <w:next w:val="a"/>
    <w:autoRedefine/>
    <w:uiPriority w:val="39"/>
    <w:unhideWhenUsed/>
    <w:rsid w:val="00803E70"/>
    <w:pPr>
      <w:spacing w:after="100"/>
      <w:ind w:left="660"/>
    </w:pPr>
    <w:rPr>
      <w:rFonts w:eastAsia="Times New Roman"/>
      <w:lang w:eastAsia="ru-RU"/>
    </w:rPr>
  </w:style>
  <w:style w:type="paragraph" w:styleId="51">
    <w:name w:val="toc 5"/>
    <w:basedOn w:val="a"/>
    <w:next w:val="a"/>
    <w:autoRedefine/>
    <w:uiPriority w:val="39"/>
    <w:unhideWhenUsed/>
    <w:rsid w:val="00803E70"/>
    <w:pPr>
      <w:spacing w:after="100"/>
      <w:ind w:left="880"/>
    </w:pPr>
    <w:rPr>
      <w:rFonts w:eastAsia="Times New Roman"/>
      <w:lang w:eastAsia="ru-RU"/>
    </w:rPr>
  </w:style>
  <w:style w:type="paragraph" w:styleId="62">
    <w:name w:val="toc 6"/>
    <w:basedOn w:val="a"/>
    <w:next w:val="a"/>
    <w:autoRedefine/>
    <w:uiPriority w:val="39"/>
    <w:unhideWhenUsed/>
    <w:rsid w:val="00803E70"/>
    <w:pPr>
      <w:spacing w:after="100"/>
      <w:ind w:left="1100"/>
    </w:pPr>
    <w:rPr>
      <w:rFonts w:eastAsia="Times New Roman"/>
      <w:lang w:eastAsia="ru-RU"/>
    </w:rPr>
  </w:style>
  <w:style w:type="paragraph" w:styleId="7">
    <w:name w:val="toc 7"/>
    <w:basedOn w:val="a"/>
    <w:next w:val="a"/>
    <w:autoRedefine/>
    <w:uiPriority w:val="39"/>
    <w:unhideWhenUsed/>
    <w:rsid w:val="00803E70"/>
    <w:pPr>
      <w:spacing w:after="100"/>
      <w:ind w:left="1320"/>
    </w:pPr>
    <w:rPr>
      <w:rFonts w:eastAsia="Times New Roman"/>
      <w:lang w:eastAsia="ru-RU"/>
    </w:rPr>
  </w:style>
  <w:style w:type="paragraph" w:styleId="8">
    <w:name w:val="toc 8"/>
    <w:basedOn w:val="a"/>
    <w:next w:val="a"/>
    <w:autoRedefine/>
    <w:uiPriority w:val="39"/>
    <w:unhideWhenUsed/>
    <w:rsid w:val="00803E70"/>
    <w:pPr>
      <w:numPr>
        <w:numId w:val="12"/>
      </w:numPr>
      <w:spacing w:after="100"/>
      <w:ind w:left="1540" w:firstLine="0"/>
    </w:pPr>
    <w:rPr>
      <w:rFonts w:eastAsia="Times New Roman"/>
      <w:lang w:eastAsia="ru-RU"/>
    </w:rPr>
  </w:style>
  <w:style w:type="paragraph" w:styleId="90">
    <w:name w:val="toc 9"/>
    <w:basedOn w:val="a"/>
    <w:next w:val="a"/>
    <w:autoRedefine/>
    <w:uiPriority w:val="39"/>
    <w:unhideWhenUsed/>
    <w:rsid w:val="00803E70"/>
    <w:pPr>
      <w:spacing w:after="100"/>
      <w:ind w:left="1760"/>
    </w:pPr>
    <w:rPr>
      <w:rFonts w:eastAsia="Times New Roman"/>
      <w:lang w:eastAsia="ru-RU"/>
    </w:rPr>
  </w:style>
  <w:style w:type="character" w:customStyle="1" w:styleId="18">
    <w:name w:val="Основной текст1"/>
    <w:rsid w:val="00803E7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styleId="aff8">
    <w:name w:val="Subtle Emphasis"/>
    <w:uiPriority w:val="19"/>
    <w:qFormat/>
    <w:rsid w:val="00803E70"/>
    <w:rPr>
      <w:rFonts w:ascii="Times New Roman" w:eastAsia="Times New Roman" w:hAnsi="Times New Roman" w:cs="Times New Roman"/>
      <w:b w:val="0"/>
      <w:bCs w:val="0"/>
      <w:i w:val="0"/>
      <w:iCs/>
      <w:smallCaps w:val="0"/>
      <w:strike w:val="0"/>
      <w:color w:val="auto"/>
      <w:spacing w:val="0"/>
      <w:w w:val="100"/>
      <w:position w:val="0"/>
      <w:sz w:val="20"/>
      <w:szCs w:val="18"/>
      <w:u w:val="none"/>
      <w:lang w:val="ru-RU"/>
    </w:rPr>
  </w:style>
  <w:style w:type="character" w:customStyle="1" w:styleId="apple-converted-space">
    <w:name w:val="apple-converted-space"/>
    <w:rsid w:val="00803E70"/>
    <w:rPr>
      <w:rFonts w:cs="Times New Roman"/>
    </w:rPr>
  </w:style>
  <w:style w:type="paragraph" w:styleId="aff9">
    <w:name w:val="List Bullet"/>
    <w:basedOn w:val="a"/>
    <w:autoRedefine/>
    <w:qFormat/>
    <w:rsid w:val="00803E70"/>
    <w:pPr>
      <w:tabs>
        <w:tab w:val="num" w:pos="1849"/>
      </w:tabs>
      <w:kinsoku w:val="0"/>
      <w:overflowPunct w:val="0"/>
      <w:autoSpaceDE w:val="0"/>
      <w:autoSpaceDN w:val="0"/>
      <w:spacing w:after="120" w:line="240" w:lineRule="auto"/>
      <w:ind w:left="450" w:hanging="360"/>
      <w:jc w:val="both"/>
    </w:pPr>
    <w:rPr>
      <w:rFonts w:eastAsia="Times New Roman"/>
      <w:color w:val="000000"/>
      <w:sz w:val="24"/>
      <w:szCs w:val="24"/>
      <w:lang w:eastAsia="ru-RU"/>
    </w:rPr>
  </w:style>
  <w:style w:type="character" w:styleId="affa">
    <w:name w:val="annotation reference"/>
    <w:rsid w:val="00803E70"/>
    <w:rPr>
      <w:sz w:val="16"/>
      <w:szCs w:val="16"/>
    </w:rPr>
  </w:style>
  <w:style w:type="paragraph" w:styleId="affb">
    <w:name w:val="annotation text"/>
    <w:basedOn w:val="a"/>
    <w:link w:val="affc"/>
    <w:rsid w:val="00803E70"/>
    <w:pPr>
      <w:spacing w:after="0" w:line="240" w:lineRule="auto"/>
    </w:pPr>
    <w:rPr>
      <w:rFonts w:ascii="Times New Roman" w:eastAsia="Times New Roman" w:hAnsi="Times New Roman"/>
      <w:sz w:val="20"/>
      <w:szCs w:val="20"/>
      <w:lang w:eastAsia="ru-RU"/>
    </w:rPr>
  </w:style>
  <w:style w:type="character" w:customStyle="1" w:styleId="affc">
    <w:name w:val="Текст примечания Знак"/>
    <w:link w:val="affb"/>
    <w:rsid w:val="00803E70"/>
    <w:rPr>
      <w:rFonts w:ascii="Times New Roman" w:eastAsia="Times New Roman" w:hAnsi="Times New Roman"/>
    </w:rPr>
  </w:style>
  <w:style w:type="paragraph" w:customStyle="1" w:styleId="ConsNormal">
    <w:name w:val="ConsNormal"/>
    <w:link w:val="ConsNormal0"/>
    <w:rsid w:val="00803E70"/>
    <w:pPr>
      <w:widowControl w:val="0"/>
      <w:autoSpaceDE w:val="0"/>
      <w:autoSpaceDN w:val="0"/>
      <w:adjustRightInd w:val="0"/>
      <w:ind w:right="19772" w:firstLine="720"/>
    </w:pPr>
    <w:rPr>
      <w:rFonts w:ascii="Arial" w:eastAsia="Times New Roman" w:hAnsi="Arial" w:cs="Arial"/>
    </w:rPr>
  </w:style>
  <w:style w:type="paragraph" w:customStyle="1" w:styleId="170">
    <w:name w:val="Основной текст17"/>
    <w:basedOn w:val="a"/>
    <w:rsid w:val="00803E70"/>
    <w:pPr>
      <w:widowControl w:val="0"/>
      <w:shd w:val="clear" w:color="auto" w:fill="FFFFFF"/>
      <w:spacing w:after="120" w:line="0" w:lineRule="atLeast"/>
      <w:ind w:hanging="1100"/>
      <w:jc w:val="both"/>
    </w:pPr>
    <w:rPr>
      <w:rFonts w:ascii="Times New Roman" w:eastAsia="Times New Roman" w:hAnsi="Times New Roman"/>
      <w:color w:val="000000"/>
      <w:spacing w:val="1"/>
      <w:sz w:val="16"/>
      <w:szCs w:val="16"/>
      <w:lang w:eastAsia="ru-RU"/>
    </w:rPr>
  </w:style>
  <w:style w:type="paragraph" w:customStyle="1" w:styleId="27">
    <w:name w:val="2 уровень"/>
    <w:basedOn w:val="a"/>
    <w:rsid w:val="00803E70"/>
    <w:pPr>
      <w:spacing w:after="0" w:line="240" w:lineRule="auto"/>
    </w:pPr>
    <w:rPr>
      <w:rFonts w:ascii="Times New Roman" w:eastAsia="Times New Roman" w:hAnsi="Times New Roman"/>
      <w:b/>
      <w:sz w:val="24"/>
      <w:szCs w:val="24"/>
      <w:lang w:eastAsia="ru-RU"/>
    </w:rPr>
  </w:style>
  <w:style w:type="paragraph" w:customStyle="1" w:styleId="19">
    <w:name w:val="1 уровень"/>
    <w:basedOn w:val="1"/>
    <w:rsid w:val="00803E70"/>
    <w:rPr>
      <w:rFonts w:ascii="Times New Roman" w:hAnsi="Times New Roman" w:cs="Arial"/>
      <w:caps/>
      <w:sz w:val="24"/>
      <w:szCs w:val="28"/>
    </w:rPr>
  </w:style>
  <w:style w:type="paragraph" w:customStyle="1" w:styleId="affd">
    <w:name w:val="Основной"/>
    <w:basedOn w:val="ae"/>
    <w:link w:val="affe"/>
    <w:qFormat/>
    <w:rsid w:val="00803E70"/>
    <w:pPr>
      <w:tabs>
        <w:tab w:val="left" w:pos="1134"/>
      </w:tabs>
      <w:autoSpaceDE w:val="0"/>
      <w:autoSpaceDN w:val="0"/>
      <w:adjustRightInd w:val="0"/>
      <w:spacing w:before="120" w:after="120" w:line="276" w:lineRule="auto"/>
      <w:ind w:left="0" w:firstLine="709"/>
      <w:contextualSpacing w:val="0"/>
      <w:jc w:val="both"/>
      <w:outlineLvl w:val="2"/>
    </w:pPr>
    <w:rPr>
      <w:sz w:val="24"/>
      <w:szCs w:val="24"/>
    </w:rPr>
  </w:style>
  <w:style w:type="character" w:customStyle="1" w:styleId="affe">
    <w:name w:val="Основной Знак"/>
    <w:link w:val="affd"/>
    <w:rsid w:val="00803E70"/>
    <w:rPr>
      <w:rFonts w:ascii="Times New Roman" w:eastAsia="Times New Roman" w:hAnsi="Times New Roman"/>
      <w:sz w:val="24"/>
      <w:szCs w:val="24"/>
    </w:rPr>
  </w:style>
  <w:style w:type="paragraph" w:styleId="afff">
    <w:name w:val="annotation subject"/>
    <w:basedOn w:val="affb"/>
    <w:next w:val="affb"/>
    <w:link w:val="afff0"/>
    <w:rsid w:val="00803E70"/>
    <w:rPr>
      <w:b/>
      <w:bCs/>
    </w:rPr>
  </w:style>
  <w:style w:type="character" w:customStyle="1" w:styleId="afff0">
    <w:name w:val="Тема примечания Знак"/>
    <w:link w:val="afff"/>
    <w:rsid w:val="00803E70"/>
    <w:rPr>
      <w:rFonts w:ascii="Times New Roman" w:eastAsia="Times New Roman" w:hAnsi="Times New Roman"/>
      <w:b/>
      <w:bCs/>
    </w:rPr>
  </w:style>
  <w:style w:type="character" w:customStyle="1" w:styleId="1a">
    <w:name w:val="Тема примечания Знак1"/>
    <w:rsid w:val="00803E70"/>
    <w:rPr>
      <w:b/>
      <w:bCs/>
    </w:rPr>
  </w:style>
  <w:style w:type="paragraph" w:customStyle="1" w:styleId="S">
    <w:name w:val="S_Обычный"/>
    <w:basedOn w:val="a"/>
    <w:qFormat/>
    <w:rsid w:val="00803E70"/>
    <w:pPr>
      <w:spacing w:after="0" w:line="240" w:lineRule="auto"/>
      <w:ind w:firstLine="709"/>
      <w:jc w:val="both"/>
    </w:pPr>
    <w:rPr>
      <w:rFonts w:ascii="Times New Roman" w:eastAsia="Times New Roman" w:hAnsi="Times New Roman"/>
      <w:sz w:val="24"/>
      <w:szCs w:val="24"/>
      <w:lang w:eastAsia="ar-SA"/>
    </w:rPr>
  </w:style>
  <w:style w:type="character" w:styleId="afff1">
    <w:name w:val="FollowedHyperlink"/>
    <w:uiPriority w:val="99"/>
    <w:unhideWhenUsed/>
    <w:rsid w:val="00803E70"/>
    <w:rPr>
      <w:color w:val="800080"/>
      <w:u w:val="single"/>
    </w:rPr>
  </w:style>
  <w:style w:type="paragraph" w:customStyle="1" w:styleId="xl140">
    <w:name w:val="xl140"/>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1">
    <w:name w:val="xl141"/>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2">
    <w:name w:val="xl142"/>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3">
    <w:name w:val="xl143"/>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4">
    <w:name w:val="xl144"/>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5">
    <w:name w:val="xl145"/>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46">
    <w:name w:val="xl146"/>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7">
    <w:name w:val="xl147"/>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8">
    <w:name w:val="xl148"/>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49">
    <w:name w:val="xl149"/>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0">
    <w:name w:val="xl150"/>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1">
    <w:name w:val="xl151"/>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52">
    <w:name w:val="xl152"/>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3">
    <w:name w:val="xl153"/>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4">
    <w:name w:val="xl154"/>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55">
    <w:name w:val="xl155"/>
    <w:basedOn w:val="a"/>
    <w:rsid w:val="00803E70"/>
    <w:pPr>
      <w:numPr>
        <w:numId w:val="13"/>
      </w:numPr>
      <w:pBdr>
        <w:top w:val="single" w:sz="4" w:space="0" w:color="auto"/>
        <w:left w:val="single" w:sz="4" w:space="0" w:color="auto"/>
        <w:bottom w:val="single" w:sz="4" w:space="0" w:color="auto"/>
        <w:right w:val="single" w:sz="4" w:space="0" w:color="auto"/>
      </w:pBdr>
      <w:shd w:val="clear" w:color="000000" w:fill="FFFFFF"/>
      <w:tabs>
        <w:tab w:val="clear" w:pos="1429"/>
      </w:tabs>
      <w:spacing w:before="100" w:beforeAutospacing="1" w:after="100" w:afterAutospacing="1" w:line="240" w:lineRule="auto"/>
      <w:ind w:left="0" w:firstLine="0"/>
    </w:pPr>
    <w:rPr>
      <w:rFonts w:ascii="Times New Roman" w:eastAsia="Times New Roman" w:hAnsi="Times New Roman"/>
      <w:b/>
      <w:bCs/>
      <w:color w:val="000000"/>
      <w:sz w:val="20"/>
      <w:szCs w:val="20"/>
      <w:lang w:eastAsia="ru-RU"/>
    </w:rPr>
  </w:style>
  <w:style w:type="paragraph" w:customStyle="1" w:styleId="xl156">
    <w:name w:val="xl156"/>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S0">
    <w:name w:val="S_Маркированный"/>
    <w:basedOn w:val="a"/>
    <w:link w:val="S1"/>
    <w:qFormat/>
    <w:rsid w:val="00803E70"/>
    <w:pPr>
      <w:tabs>
        <w:tab w:val="left" w:pos="992"/>
        <w:tab w:val="num" w:pos="1101"/>
      </w:tabs>
      <w:suppressAutoHyphens/>
      <w:spacing w:after="0" w:line="240" w:lineRule="auto"/>
      <w:ind w:firstLine="709"/>
      <w:jc w:val="both"/>
    </w:pPr>
    <w:rPr>
      <w:rFonts w:ascii="Times New Roman" w:hAnsi="Times New Roman"/>
      <w:sz w:val="24"/>
      <w:szCs w:val="24"/>
      <w:lang w:eastAsia="ar-SA"/>
    </w:rPr>
  </w:style>
  <w:style w:type="character" w:customStyle="1" w:styleId="S1">
    <w:name w:val="S_Маркированный Знак1"/>
    <w:link w:val="S0"/>
    <w:locked/>
    <w:rsid w:val="00803E70"/>
    <w:rPr>
      <w:rFonts w:ascii="Times New Roman" w:hAnsi="Times New Roman"/>
      <w:sz w:val="24"/>
      <w:szCs w:val="24"/>
      <w:lang w:eastAsia="ar-SA"/>
    </w:rPr>
  </w:style>
  <w:style w:type="paragraph" w:customStyle="1" w:styleId="afff2">
    <w:name w:val="Абзац"/>
    <w:basedOn w:val="a"/>
    <w:link w:val="afff3"/>
    <w:qFormat/>
    <w:rsid w:val="00803E70"/>
    <w:pPr>
      <w:spacing w:before="120" w:after="60" w:line="240" w:lineRule="auto"/>
      <w:ind w:firstLine="567"/>
      <w:jc w:val="both"/>
    </w:pPr>
    <w:rPr>
      <w:rFonts w:ascii="Times New Roman" w:eastAsia="Times New Roman" w:hAnsi="Times New Roman"/>
      <w:sz w:val="24"/>
      <w:szCs w:val="24"/>
    </w:rPr>
  </w:style>
  <w:style w:type="character" w:customStyle="1" w:styleId="afff3">
    <w:name w:val="Абзац Знак"/>
    <w:link w:val="afff2"/>
    <w:rsid w:val="00803E70"/>
    <w:rPr>
      <w:rFonts w:ascii="Times New Roman" w:eastAsia="Times New Roman" w:hAnsi="Times New Roman"/>
      <w:sz w:val="24"/>
      <w:szCs w:val="24"/>
    </w:rPr>
  </w:style>
  <w:style w:type="character" w:customStyle="1" w:styleId="S2">
    <w:name w:val="S_Обычный Знак"/>
    <w:rsid w:val="00803E70"/>
    <w:rPr>
      <w:sz w:val="24"/>
      <w:szCs w:val="24"/>
    </w:rPr>
  </w:style>
  <w:style w:type="paragraph" w:customStyle="1" w:styleId="afff4">
    <w:name w:val="Знак Знак Знак Знак Знак Знак Знак Знак Знак Знак Знак Знак Знак"/>
    <w:basedOn w:val="a"/>
    <w:rsid w:val="00803E70"/>
    <w:pPr>
      <w:spacing w:after="160" w:line="240" w:lineRule="exact"/>
    </w:pPr>
    <w:rPr>
      <w:rFonts w:ascii="Verdana" w:eastAsia="Times New Roman" w:hAnsi="Verdana"/>
      <w:sz w:val="20"/>
      <w:szCs w:val="20"/>
      <w:lang w:val="en-US"/>
    </w:rPr>
  </w:style>
  <w:style w:type="paragraph" w:styleId="afff5">
    <w:name w:val="Plain Text"/>
    <w:basedOn w:val="a"/>
    <w:link w:val="afff6"/>
    <w:rsid w:val="00803E70"/>
    <w:pPr>
      <w:spacing w:after="0" w:line="240" w:lineRule="auto"/>
    </w:pPr>
    <w:rPr>
      <w:rFonts w:ascii="Courier New" w:eastAsia="Times New Roman" w:hAnsi="Courier New"/>
      <w:sz w:val="20"/>
      <w:szCs w:val="20"/>
    </w:rPr>
  </w:style>
  <w:style w:type="character" w:customStyle="1" w:styleId="afff6">
    <w:name w:val="Текст Знак"/>
    <w:link w:val="afff5"/>
    <w:rsid w:val="00803E70"/>
    <w:rPr>
      <w:rFonts w:ascii="Courier New" w:eastAsia="Times New Roman" w:hAnsi="Courier New"/>
    </w:rPr>
  </w:style>
  <w:style w:type="paragraph" w:customStyle="1" w:styleId="xl392">
    <w:name w:val="xl392"/>
    <w:basedOn w:val="a"/>
    <w:rsid w:val="00803E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93">
    <w:name w:val="xl393"/>
    <w:basedOn w:val="a"/>
    <w:rsid w:val="00803E70"/>
    <w:pPr>
      <w:spacing w:before="100" w:beforeAutospacing="1" w:after="100" w:afterAutospacing="1" w:line="240" w:lineRule="auto"/>
    </w:pPr>
    <w:rPr>
      <w:rFonts w:eastAsia="Times New Roman" w:cs="Calibri"/>
      <w:sz w:val="24"/>
      <w:szCs w:val="24"/>
      <w:lang w:eastAsia="ru-RU"/>
    </w:rPr>
  </w:style>
  <w:style w:type="paragraph" w:customStyle="1" w:styleId="xl394">
    <w:name w:val="xl394"/>
    <w:basedOn w:val="a"/>
    <w:rsid w:val="00803E70"/>
    <w:pPr>
      <w:shd w:val="clear" w:color="000000" w:fill="FFFFFF"/>
      <w:spacing w:before="100" w:beforeAutospacing="1" w:after="100" w:afterAutospacing="1" w:line="240" w:lineRule="auto"/>
    </w:pPr>
    <w:rPr>
      <w:rFonts w:eastAsia="Times New Roman" w:cs="Calibri"/>
      <w:sz w:val="24"/>
      <w:szCs w:val="24"/>
      <w:lang w:eastAsia="ru-RU"/>
    </w:rPr>
  </w:style>
  <w:style w:type="paragraph" w:customStyle="1" w:styleId="xl395">
    <w:name w:val="xl395"/>
    <w:basedOn w:val="a"/>
    <w:rsid w:val="00803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396">
    <w:name w:val="xl396"/>
    <w:basedOn w:val="a"/>
    <w:rsid w:val="00803E70"/>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397">
    <w:name w:val="xl397"/>
    <w:basedOn w:val="a"/>
    <w:rsid w:val="00803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398">
    <w:name w:val="xl398"/>
    <w:basedOn w:val="a"/>
    <w:rsid w:val="00803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399">
    <w:name w:val="xl399"/>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400">
    <w:name w:val="xl400"/>
    <w:basedOn w:val="a"/>
    <w:rsid w:val="00803E7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401">
    <w:name w:val="xl401"/>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402">
    <w:name w:val="xl402"/>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03">
    <w:name w:val="xl403"/>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404">
    <w:name w:val="xl404"/>
    <w:basedOn w:val="a"/>
    <w:rsid w:val="00803E7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05">
    <w:name w:val="xl405"/>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406">
    <w:name w:val="xl406"/>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407">
    <w:name w:val="xl407"/>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408">
    <w:name w:val="xl408"/>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409">
    <w:name w:val="xl409"/>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10">
    <w:name w:val="xl410"/>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11">
    <w:name w:val="xl411"/>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12">
    <w:name w:val="xl412"/>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13">
    <w:name w:val="xl413"/>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14">
    <w:name w:val="xl414"/>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15">
    <w:name w:val="xl415"/>
    <w:basedOn w:val="a"/>
    <w:rsid w:val="00803E7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16">
    <w:name w:val="xl416"/>
    <w:basedOn w:val="a"/>
    <w:rsid w:val="00803E7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17">
    <w:name w:val="xl417"/>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0"/>
      <w:szCs w:val="20"/>
      <w:lang w:eastAsia="ru-RU"/>
    </w:rPr>
  </w:style>
  <w:style w:type="paragraph" w:customStyle="1" w:styleId="xl418">
    <w:name w:val="xl418"/>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19">
    <w:name w:val="xl419"/>
    <w:basedOn w:val="a"/>
    <w:rsid w:val="00803E70"/>
    <w:pPr>
      <w:spacing w:before="100" w:beforeAutospacing="1" w:after="100" w:afterAutospacing="1" w:line="240" w:lineRule="auto"/>
    </w:pPr>
    <w:rPr>
      <w:rFonts w:eastAsia="Times New Roman" w:cs="Calibri"/>
      <w:b/>
      <w:bCs/>
      <w:sz w:val="24"/>
      <w:szCs w:val="24"/>
      <w:lang w:eastAsia="ru-RU"/>
    </w:rPr>
  </w:style>
  <w:style w:type="paragraph" w:customStyle="1" w:styleId="xl420">
    <w:name w:val="xl420"/>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21">
    <w:name w:val="xl421"/>
    <w:basedOn w:val="a"/>
    <w:rsid w:val="00803E70"/>
    <w:pPr>
      <w:spacing w:before="100" w:beforeAutospacing="1" w:after="100" w:afterAutospacing="1" w:line="240" w:lineRule="auto"/>
    </w:pPr>
    <w:rPr>
      <w:rFonts w:eastAsia="Times New Roman" w:cs="Calibri"/>
      <w:i/>
      <w:iCs/>
      <w:sz w:val="24"/>
      <w:szCs w:val="24"/>
      <w:lang w:eastAsia="ru-RU"/>
    </w:rPr>
  </w:style>
  <w:style w:type="paragraph" w:customStyle="1" w:styleId="xl422">
    <w:name w:val="xl422"/>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23">
    <w:name w:val="xl423"/>
    <w:basedOn w:val="a"/>
    <w:rsid w:val="00803E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24">
    <w:name w:val="xl424"/>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25">
    <w:name w:val="xl425"/>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26">
    <w:name w:val="xl426"/>
    <w:basedOn w:val="a"/>
    <w:rsid w:val="00803E70"/>
    <w:pPr>
      <w:shd w:val="clear" w:color="000000" w:fill="FFFFFF"/>
      <w:spacing w:before="100" w:beforeAutospacing="1" w:after="100" w:afterAutospacing="1" w:line="240" w:lineRule="auto"/>
    </w:pPr>
    <w:rPr>
      <w:rFonts w:eastAsia="Times New Roman" w:cs="Calibri"/>
      <w:b/>
      <w:bCs/>
      <w:sz w:val="24"/>
      <w:szCs w:val="24"/>
      <w:lang w:eastAsia="ru-RU"/>
    </w:rPr>
  </w:style>
  <w:style w:type="paragraph" w:customStyle="1" w:styleId="xl427">
    <w:name w:val="xl427"/>
    <w:basedOn w:val="a"/>
    <w:rsid w:val="00803E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28">
    <w:name w:val="xl428"/>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29">
    <w:name w:val="xl429"/>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30">
    <w:name w:val="xl430"/>
    <w:basedOn w:val="a"/>
    <w:rsid w:val="00803E70"/>
    <w:pPr>
      <w:shd w:val="clear" w:color="000000" w:fill="FFFFFF"/>
      <w:spacing w:before="100" w:beforeAutospacing="1" w:after="100" w:afterAutospacing="1" w:line="240" w:lineRule="auto"/>
    </w:pPr>
    <w:rPr>
      <w:rFonts w:eastAsia="Times New Roman" w:cs="Calibri"/>
      <w:i/>
      <w:iCs/>
      <w:sz w:val="24"/>
      <w:szCs w:val="24"/>
      <w:lang w:eastAsia="ru-RU"/>
    </w:rPr>
  </w:style>
  <w:style w:type="paragraph" w:customStyle="1" w:styleId="xl431">
    <w:name w:val="xl431"/>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32">
    <w:name w:val="xl432"/>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33">
    <w:name w:val="xl433"/>
    <w:basedOn w:val="a"/>
    <w:rsid w:val="00803E70"/>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434">
    <w:name w:val="xl434"/>
    <w:basedOn w:val="a"/>
    <w:rsid w:val="00803E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35">
    <w:name w:val="xl435"/>
    <w:basedOn w:val="a"/>
    <w:rsid w:val="00803E70"/>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436">
    <w:name w:val="xl436"/>
    <w:basedOn w:val="a"/>
    <w:rsid w:val="00803E7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37">
    <w:name w:val="xl437"/>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38">
    <w:name w:val="xl438"/>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39">
    <w:name w:val="xl439"/>
    <w:basedOn w:val="a"/>
    <w:rsid w:val="00803E70"/>
    <w:pP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440">
    <w:name w:val="xl440"/>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41">
    <w:name w:val="xl441"/>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42">
    <w:name w:val="xl442"/>
    <w:basedOn w:val="a"/>
    <w:rsid w:val="00803E70"/>
    <w:pPr>
      <w:shd w:val="clear" w:color="000000" w:fill="FFFFFF"/>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443">
    <w:name w:val="xl443"/>
    <w:basedOn w:val="a"/>
    <w:rsid w:val="00803E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44">
    <w:name w:val="xl444"/>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445">
    <w:name w:val="xl445"/>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color w:val="000000"/>
      <w:sz w:val="20"/>
      <w:szCs w:val="20"/>
      <w:lang w:eastAsia="ru-RU"/>
    </w:rPr>
  </w:style>
  <w:style w:type="paragraph" w:customStyle="1" w:styleId="xl446">
    <w:name w:val="xl446"/>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447">
    <w:name w:val="xl447"/>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20"/>
      <w:szCs w:val="20"/>
      <w:lang w:eastAsia="ru-RU"/>
    </w:rPr>
  </w:style>
  <w:style w:type="paragraph" w:customStyle="1" w:styleId="xl448">
    <w:name w:val="xl448"/>
    <w:basedOn w:val="a"/>
    <w:rsid w:val="00803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Style7">
    <w:name w:val="Style7"/>
    <w:basedOn w:val="a"/>
    <w:rsid w:val="00803E70"/>
    <w:pPr>
      <w:widowControl w:val="0"/>
      <w:autoSpaceDE w:val="0"/>
      <w:autoSpaceDN w:val="0"/>
      <w:adjustRightInd w:val="0"/>
      <w:spacing w:after="0" w:line="264" w:lineRule="exact"/>
      <w:ind w:hanging="672"/>
    </w:pPr>
    <w:rPr>
      <w:rFonts w:ascii="Times New Roman" w:eastAsia="Times New Roman" w:hAnsi="Times New Roman"/>
      <w:sz w:val="24"/>
      <w:szCs w:val="24"/>
      <w:lang w:eastAsia="ru-RU"/>
    </w:rPr>
  </w:style>
  <w:style w:type="paragraph" w:customStyle="1" w:styleId="Style8">
    <w:name w:val="Style8"/>
    <w:basedOn w:val="a"/>
    <w:rsid w:val="00803E7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1">
    <w:name w:val="Font Style11"/>
    <w:rsid w:val="00803E70"/>
    <w:rPr>
      <w:rFonts w:ascii="Times New Roman" w:hAnsi="Times New Roman" w:cs="Times New Roman"/>
      <w:sz w:val="20"/>
      <w:szCs w:val="20"/>
    </w:rPr>
  </w:style>
  <w:style w:type="paragraph" w:customStyle="1" w:styleId="formattext">
    <w:name w:val="formattext"/>
    <w:basedOn w:val="a"/>
    <w:rsid w:val="00803E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5">
    <w:name w:val="Абзац списка3"/>
    <w:basedOn w:val="a"/>
    <w:rsid w:val="00803E70"/>
    <w:pPr>
      <w:spacing w:after="0" w:line="240" w:lineRule="auto"/>
      <w:ind w:left="708"/>
    </w:pPr>
    <w:rPr>
      <w:rFonts w:ascii="Times New Roman" w:hAnsi="Times New Roman"/>
      <w:sz w:val="24"/>
      <w:szCs w:val="24"/>
      <w:lang w:eastAsia="ru-RU"/>
    </w:rPr>
  </w:style>
  <w:style w:type="paragraph" w:customStyle="1" w:styleId="Standard">
    <w:name w:val="Standard"/>
    <w:rsid w:val="00803E70"/>
    <w:pPr>
      <w:suppressAutoHyphens/>
      <w:autoSpaceDN w:val="0"/>
      <w:textAlignment w:val="baseline"/>
    </w:pPr>
    <w:rPr>
      <w:rFonts w:ascii="Times New Roman" w:eastAsia="Times New Roman" w:hAnsi="Times New Roman"/>
      <w:kern w:val="3"/>
    </w:rPr>
  </w:style>
  <w:style w:type="paragraph" w:customStyle="1" w:styleId="afff7">
    <w:name w:val="Обычный в таблице"/>
    <w:rsid w:val="00803E70"/>
    <w:pPr>
      <w:widowControl w:val="0"/>
      <w:suppressAutoHyphens/>
      <w:autoSpaceDN w:val="0"/>
      <w:spacing w:after="200" w:line="360" w:lineRule="auto"/>
      <w:ind w:firstLine="709"/>
      <w:jc w:val="both"/>
      <w:textAlignment w:val="baseline"/>
    </w:pPr>
    <w:rPr>
      <w:rFonts w:eastAsia="Arial Unicode MS" w:cs="Tahoma"/>
      <w:kern w:val="3"/>
      <w:sz w:val="28"/>
      <w:szCs w:val="28"/>
      <w:lang w:eastAsia="en-US"/>
    </w:rPr>
  </w:style>
  <w:style w:type="character" w:customStyle="1" w:styleId="60">
    <w:name w:val="Заголовок 6 Знак"/>
    <w:basedOn w:val="a0"/>
    <w:link w:val="6"/>
    <w:rsid w:val="00336C72"/>
    <w:rPr>
      <w:rFonts w:ascii="Times New Roman" w:eastAsia="Times New Roman" w:hAnsi="Times New Roman"/>
      <w:b/>
      <w:bCs/>
      <w:sz w:val="22"/>
      <w:szCs w:val="22"/>
    </w:rPr>
  </w:style>
  <w:style w:type="character" w:customStyle="1" w:styleId="81">
    <w:name w:val="Заголовок 8 Знак"/>
    <w:basedOn w:val="a0"/>
    <w:link w:val="80"/>
    <w:rsid w:val="00336C72"/>
    <w:rPr>
      <w:rFonts w:ascii="Times New Roman" w:eastAsia="Times New Roman" w:hAnsi="Times New Roman"/>
      <w:i/>
      <w:iCs/>
      <w:sz w:val="24"/>
      <w:szCs w:val="24"/>
    </w:rPr>
  </w:style>
  <w:style w:type="character" w:customStyle="1" w:styleId="style81">
    <w:name w:val="style81"/>
    <w:rsid w:val="00336C72"/>
    <w:rPr>
      <w:color w:val="464646"/>
    </w:rPr>
  </w:style>
  <w:style w:type="paragraph" w:styleId="36">
    <w:name w:val="Body Text 3"/>
    <w:basedOn w:val="a"/>
    <w:link w:val="37"/>
    <w:rsid w:val="00336C72"/>
    <w:pPr>
      <w:spacing w:after="120" w:line="240" w:lineRule="auto"/>
    </w:pPr>
    <w:rPr>
      <w:rFonts w:ascii="Times New Roman" w:eastAsia="Times New Roman" w:hAnsi="Times New Roman"/>
      <w:sz w:val="16"/>
      <w:szCs w:val="16"/>
    </w:rPr>
  </w:style>
  <w:style w:type="character" w:customStyle="1" w:styleId="37">
    <w:name w:val="Основной текст 3 Знак"/>
    <w:basedOn w:val="a0"/>
    <w:link w:val="36"/>
    <w:rsid w:val="00336C72"/>
    <w:rPr>
      <w:rFonts w:ascii="Times New Roman" w:eastAsia="Times New Roman" w:hAnsi="Times New Roman"/>
      <w:sz w:val="16"/>
      <w:szCs w:val="16"/>
    </w:rPr>
  </w:style>
  <w:style w:type="character" w:customStyle="1" w:styleId="ConsPlusNormal0">
    <w:name w:val="ConsPlusNormal Знак"/>
    <w:link w:val="ConsPlusNormal"/>
    <w:rsid w:val="00336C72"/>
    <w:rPr>
      <w:rFonts w:ascii="Arial" w:eastAsia="Times New Roman" w:hAnsi="Arial" w:cs="Arial"/>
      <w:kern w:val="1"/>
      <w:lang w:eastAsia="en-US"/>
    </w:rPr>
  </w:style>
  <w:style w:type="character" w:customStyle="1" w:styleId="afff8">
    <w:name w:val="Основной текст_"/>
    <w:rsid w:val="00336C72"/>
    <w:rPr>
      <w:sz w:val="29"/>
      <w:szCs w:val="29"/>
      <w:shd w:val="clear" w:color="auto" w:fill="FFFFFF"/>
    </w:rPr>
  </w:style>
  <w:style w:type="character" w:customStyle="1" w:styleId="14pt">
    <w:name w:val="Основной текст + 14 pt"/>
    <w:rsid w:val="00336C7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paragraph" w:customStyle="1" w:styleId="28">
    <w:name w:val="Знак2"/>
    <w:basedOn w:val="a"/>
    <w:rsid w:val="00336C72"/>
    <w:pPr>
      <w:spacing w:after="160" w:line="240" w:lineRule="exact"/>
    </w:pPr>
    <w:rPr>
      <w:rFonts w:ascii="Verdana" w:eastAsia="Times New Roman" w:hAnsi="Verdana"/>
      <w:sz w:val="20"/>
      <w:szCs w:val="20"/>
      <w:lang w:val="en-US"/>
    </w:rPr>
  </w:style>
  <w:style w:type="paragraph" w:styleId="afff9">
    <w:name w:val="Block Text"/>
    <w:basedOn w:val="a"/>
    <w:rsid w:val="00336C72"/>
    <w:pPr>
      <w:spacing w:after="0" w:line="240" w:lineRule="auto"/>
      <w:ind w:left="-142" w:right="-143"/>
    </w:pPr>
    <w:rPr>
      <w:rFonts w:ascii="Times New Roman" w:hAnsi="Times New Roman"/>
      <w:sz w:val="24"/>
      <w:szCs w:val="24"/>
      <w:lang w:eastAsia="ru-RU"/>
    </w:rPr>
  </w:style>
  <w:style w:type="paragraph" w:customStyle="1" w:styleId="Heading">
    <w:name w:val="Heading"/>
    <w:rsid w:val="00336C72"/>
    <w:pPr>
      <w:autoSpaceDE w:val="0"/>
      <w:autoSpaceDN w:val="0"/>
      <w:adjustRightInd w:val="0"/>
    </w:pPr>
    <w:rPr>
      <w:rFonts w:ascii="System" w:eastAsia="Times New Roman" w:hAnsi="System" w:cs="System"/>
      <w:b/>
      <w:bCs/>
      <w:sz w:val="24"/>
      <w:szCs w:val="24"/>
    </w:rPr>
  </w:style>
  <w:style w:type="character" w:customStyle="1" w:styleId="style91">
    <w:name w:val="style91"/>
    <w:rsid w:val="00336C72"/>
    <w:rPr>
      <w:color w:val="464646"/>
    </w:rPr>
  </w:style>
  <w:style w:type="character" w:customStyle="1" w:styleId="115pt0pt">
    <w:name w:val="Основной текст + 11;5 pt;Интервал 0 pt"/>
    <w:rsid w:val="00336C7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8">
    <w:name w:val="Основной текст (3)_"/>
    <w:link w:val="39"/>
    <w:rsid w:val="00336C72"/>
    <w:rPr>
      <w:i/>
      <w:iCs/>
      <w:spacing w:val="-1"/>
      <w:sz w:val="23"/>
      <w:szCs w:val="23"/>
      <w:shd w:val="clear" w:color="auto" w:fill="FFFFFF"/>
    </w:rPr>
  </w:style>
  <w:style w:type="paragraph" w:customStyle="1" w:styleId="39">
    <w:name w:val="Основной текст (3)"/>
    <w:basedOn w:val="a"/>
    <w:link w:val="38"/>
    <w:rsid w:val="00336C72"/>
    <w:pPr>
      <w:widowControl w:val="0"/>
      <w:shd w:val="clear" w:color="auto" w:fill="FFFFFF"/>
      <w:spacing w:after="0" w:line="288" w:lineRule="exact"/>
      <w:ind w:firstLine="700"/>
      <w:jc w:val="both"/>
    </w:pPr>
    <w:rPr>
      <w:i/>
      <w:iCs/>
      <w:spacing w:val="-1"/>
      <w:sz w:val="23"/>
      <w:szCs w:val="23"/>
      <w:lang w:eastAsia="ru-RU"/>
    </w:rPr>
  </w:style>
  <w:style w:type="paragraph" w:customStyle="1" w:styleId="ConsTitle">
    <w:name w:val="ConsTitle"/>
    <w:rsid w:val="00336C72"/>
    <w:pPr>
      <w:autoSpaceDE w:val="0"/>
      <w:autoSpaceDN w:val="0"/>
      <w:adjustRightInd w:val="0"/>
      <w:ind w:right="19772"/>
    </w:pPr>
    <w:rPr>
      <w:rFonts w:ascii="Arial" w:eastAsia="Times New Roman" w:hAnsi="Arial" w:cs="Arial"/>
      <w:b/>
      <w:bCs/>
      <w:sz w:val="14"/>
      <w:szCs w:val="14"/>
    </w:rPr>
  </w:style>
  <w:style w:type="character" w:customStyle="1" w:styleId="213">
    <w:name w:val="Знак Знак21"/>
    <w:locked/>
    <w:rsid w:val="00336C72"/>
    <w:rPr>
      <w:sz w:val="16"/>
      <w:szCs w:val="16"/>
      <w:lang w:val="ru-RU" w:eastAsia="ru-RU" w:bidi="ar-SA"/>
    </w:rPr>
  </w:style>
  <w:style w:type="character" w:customStyle="1" w:styleId="TimesNewRoman10pt0pt">
    <w:name w:val="Основной текст + Times New Roman;10 pt;Интервал 0 pt"/>
    <w:rsid w:val="00336C72"/>
    <w:rPr>
      <w:rFonts w:ascii="Times New Roman" w:eastAsia="Times New Roman" w:hAnsi="Times New Roman" w:cs="Times New Roman"/>
      <w:b w:val="0"/>
      <w:bCs w:val="0"/>
      <w:i w:val="0"/>
      <w:iCs w:val="0"/>
      <w:smallCaps w:val="0"/>
      <w:strike w:val="0"/>
      <w:color w:val="000000"/>
      <w:spacing w:val="8"/>
      <w:w w:val="100"/>
      <w:position w:val="0"/>
      <w:sz w:val="20"/>
      <w:szCs w:val="20"/>
      <w:u w:val="none"/>
      <w:lang w:val="ru-RU"/>
    </w:rPr>
  </w:style>
  <w:style w:type="character" w:customStyle="1" w:styleId="0pt">
    <w:name w:val="Основной текст + Интервал 0 pt"/>
    <w:rsid w:val="00336C72"/>
    <w:rPr>
      <w:rFonts w:ascii="Times New Roman" w:eastAsia="Times New Roman" w:hAnsi="Times New Roman" w:cs="Times New Roman"/>
      <w:b w:val="0"/>
      <w:bCs w:val="0"/>
      <w:i w:val="0"/>
      <w:iCs w:val="0"/>
      <w:smallCaps w:val="0"/>
      <w:strike w:val="0"/>
      <w:spacing w:val="0"/>
      <w:sz w:val="22"/>
      <w:szCs w:val="22"/>
    </w:rPr>
  </w:style>
  <w:style w:type="character" w:customStyle="1" w:styleId="29">
    <w:name w:val="Основной текст (2)"/>
    <w:rsid w:val="00336C72"/>
    <w:rPr>
      <w:rFonts w:ascii="Times New Roman" w:eastAsia="Times New Roman" w:hAnsi="Times New Roman" w:cs="Times New Roman"/>
      <w:b w:val="0"/>
      <w:bCs w:val="0"/>
      <w:i w:val="0"/>
      <w:iCs w:val="0"/>
      <w:smallCaps w:val="0"/>
      <w:strike w:val="0"/>
      <w:spacing w:val="10"/>
      <w:sz w:val="24"/>
      <w:szCs w:val="24"/>
    </w:rPr>
  </w:style>
  <w:style w:type="character" w:customStyle="1" w:styleId="1b">
    <w:name w:val="Заголовок №1_"/>
    <w:link w:val="1c"/>
    <w:rsid w:val="00336C72"/>
    <w:rPr>
      <w:sz w:val="26"/>
      <w:szCs w:val="26"/>
      <w:shd w:val="clear" w:color="auto" w:fill="FFFFFF"/>
    </w:rPr>
  </w:style>
  <w:style w:type="paragraph" w:customStyle="1" w:styleId="1c">
    <w:name w:val="Заголовок №1"/>
    <w:basedOn w:val="a"/>
    <w:link w:val="1b"/>
    <w:rsid w:val="00336C72"/>
    <w:pPr>
      <w:shd w:val="clear" w:color="auto" w:fill="FFFFFF"/>
      <w:spacing w:after="0" w:line="317" w:lineRule="exact"/>
      <w:jc w:val="center"/>
      <w:outlineLvl w:val="0"/>
    </w:pPr>
    <w:rPr>
      <w:sz w:val="26"/>
      <w:szCs w:val="26"/>
      <w:lang w:eastAsia="ru-RU"/>
    </w:rPr>
  </w:style>
  <w:style w:type="character" w:customStyle="1" w:styleId="211pt0pt">
    <w:name w:val="Основной текст (2) + 11 pt;Интервал 0 pt"/>
    <w:rsid w:val="00336C72"/>
    <w:rPr>
      <w:rFonts w:ascii="Times New Roman" w:eastAsia="Times New Roman" w:hAnsi="Times New Roman" w:cs="Times New Roman"/>
      <w:b w:val="0"/>
      <w:bCs w:val="0"/>
      <w:i w:val="0"/>
      <w:iCs w:val="0"/>
      <w:smallCaps w:val="0"/>
      <w:strike w:val="0"/>
      <w:spacing w:val="0"/>
      <w:sz w:val="22"/>
      <w:szCs w:val="22"/>
    </w:rPr>
  </w:style>
  <w:style w:type="character" w:customStyle="1" w:styleId="9pt1pt">
    <w:name w:val="Основной текст + 9 pt;Интервал 1 pt"/>
    <w:rsid w:val="00336C72"/>
    <w:rPr>
      <w:rFonts w:ascii="Times New Roman" w:eastAsia="Times New Roman" w:hAnsi="Times New Roman" w:cs="Times New Roman"/>
      <w:b w:val="0"/>
      <w:bCs w:val="0"/>
      <w:i w:val="0"/>
      <w:iCs w:val="0"/>
      <w:smallCaps w:val="0"/>
      <w:strike w:val="0"/>
      <w:spacing w:val="20"/>
      <w:sz w:val="18"/>
      <w:szCs w:val="18"/>
    </w:rPr>
  </w:style>
  <w:style w:type="character" w:customStyle="1" w:styleId="2a">
    <w:name w:val="Заголовок №2_"/>
    <w:link w:val="2b"/>
    <w:rsid w:val="00336C72"/>
    <w:rPr>
      <w:sz w:val="22"/>
      <w:szCs w:val="22"/>
      <w:shd w:val="clear" w:color="auto" w:fill="FFFFFF"/>
    </w:rPr>
  </w:style>
  <w:style w:type="paragraph" w:customStyle="1" w:styleId="2b">
    <w:name w:val="Заголовок №2"/>
    <w:basedOn w:val="a"/>
    <w:link w:val="2a"/>
    <w:rsid w:val="00336C72"/>
    <w:pPr>
      <w:shd w:val="clear" w:color="auto" w:fill="FFFFFF"/>
      <w:spacing w:after="0" w:line="274" w:lineRule="exact"/>
      <w:jc w:val="both"/>
      <w:outlineLvl w:val="1"/>
    </w:pPr>
    <w:rPr>
      <w:lang w:eastAsia="ru-RU"/>
    </w:rPr>
  </w:style>
  <w:style w:type="character" w:customStyle="1" w:styleId="Candara0pt">
    <w:name w:val="Основной текст + Candara;Интервал 0 pt"/>
    <w:rsid w:val="00336C72"/>
    <w:rPr>
      <w:rFonts w:ascii="Candara" w:eastAsia="Candara" w:hAnsi="Candara" w:cs="Candara"/>
      <w:b w:val="0"/>
      <w:bCs w:val="0"/>
      <w:i w:val="0"/>
      <w:iCs w:val="0"/>
      <w:smallCaps w:val="0"/>
      <w:strike w:val="0"/>
      <w:spacing w:val="0"/>
      <w:sz w:val="22"/>
      <w:szCs w:val="22"/>
    </w:rPr>
  </w:style>
  <w:style w:type="character" w:customStyle="1" w:styleId="1pt">
    <w:name w:val="Основной текст + Интервал 1 pt"/>
    <w:rsid w:val="00336C72"/>
    <w:rPr>
      <w:rFonts w:ascii="Times New Roman" w:eastAsia="Times New Roman" w:hAnsi="Times New Roman" w:cs="Times New Roman"/>
      <w:b w:val="0"/>
      <w:bCs w:val="0"/>
      <w:i w:val="0"/>
      <w:iCs w:val="0"/>
      <w:smallCaps w:val="0"/>
      <w:strike w:val="0"/>
      <w:spacing w:val="20"/>
      <w:sz w:val="22"/>
      <w:szCs w:val="22"/>
    </w:rPr>
  </w:style>
  <w:style w:type="paragraph" w:customStyle="1" w:styleId="ConsNonformat">
    <w:name w:val="ConsNonformat"/>
    <w:link w:val="ConsNonformat0"/>
    <w:rsid w:val="00336C72"/>
    <w:pPr>
      <w:autoSpaceDE w:val="0"/>
      <w:autoSpaceDN w:val="0"/>
      <w:adjustRightInd w:val="0"/>
    </w:pPr>
    <w:rPr>
      <w:rFonts w:ascii="Courier New" w:eastAsia="Times New Roman" w:hAnsi="Courier New" w:cs="Courier New"/>
    </w:rPr>
  </w:style>
  <w:style w:type="paragraph" w:customStyle="1" w:styleId="ConsCell">
    <w:name w:val="ConsCell"/>
    <w:rsid w:val="00336C72"/>
    <w:pPr>
      <w:widowControl w:val="0"/>
      <w:autoSpaceDE w:val="0"/>
      <w:autoSpaceDN w:val="0"/>
      <w:adjustRightInd w:val="0"/>
      <w:ind w:right="19772"/>
    </w:pPr>
    <w:rPr>
      <w:rFonts w:ascii="Arial" w:eastAsia="Times New Roman" w:hAnsi="Arial" w:cs="Arial"/>
    </w:rPr>
  </w:style>
  <w:style w:type="character" w:customStyle="1" w:styleId="2c">
    <w:name w:val="Основной текст (2)_"/>
    <w:rsid w:val="00336C72"/>
    <w:rPr>
      <w:rFonts w:ascii="Sylfaen" w:eastAsia="Sylfaen" w:hAnsi="Sylfaen" w:cs="Sylfaen"/>
      <w:b/>
      <w:bCs/>
      <w:i w:val="0"/>
      <w:iCs w:val="0"/>
      <w:smallCaps w:val="0"/>
      <w:strike w:val="0"/>
      <w:spacing w:val="31"/>
      <w:sz w:val="22"/>
      <w:szCs w:val="22"/>
      <w:u w:val="none"/>
    </w:rPr>
  </w:style>
  <w:style w:type="character" w:customStyle="1" w:styleId="PalatinoLinotype125pt0pt">
    <w:name w:val="Основной текст + Palatino Linotype;12;5 pt;Курсив;Интервал 0 pt"/>
    <w:rsid w:val="00336C72"/>
    <w:rPr>
      <w:rFonts w:ascii="Palatino Linotype" w:eastAsia="Palatino Linotype" w:hAnsi="Palatino Linotype" w:cs="Palatino Linotype"/>
      <w:b w:val="0"/>
      <w:bCs w:val="0"/>
      <w:i/>
      <w:iCs/>
      <w:smallCaps w:val="0"/>
      <w:strike w:val="0"/>
      <w:color w:val="000000"/>
      <w:spacing w:val="0"/>
      <w:w w:val="100"/>
      <w:position w:val="0"/>
      <w:sz w:val="25"/>
      <w:szCs w:val="25"/>
      <w:u w:val="none"/>
    </w:rPr>
  </w:style>
  <w:style w:type="character" w:customStyle="1" w:styleId="Candara12pt0pt">
    <w:name w:val="Основной текст + Candara;12 pt;Интервал 0 pt"/>
    <w:rsid w:val="00336C72"/>
    <w:rPr>
      <w:rFonts w:ascii="Candara" w:eastAsia="Candara" w:hAnsi="Candara" w:cs="Candara"/>
      <w:b w:val="0"/>
      <w:bCs w:val="0"/>
      <w:i w:val="0"/>
      <w:iCs w:val="0"/>
      <w:smallCaps w:val="0"/>
      <w:strike w:val="0"/>
      <w:color w:val="000000"/>
      <w:spacing w:val="0"/>
      <w:w w:val="100"/>
      <w:position w:val="0"/>
      <w:sz w:val="24"/>
      <w:szCs w:val="24"/>
      <w:u w:val="none"/>
    </w:rPr>
  </w:style>
  <w:style w:type="character" w:customStyle="1" w:styleId="11pt0pt">
    <w:name w:val="Основной текст + 11 pt;Интервал 0 pt"/>
    <w:rsid w:val="00336C72"/>
    <w:rPr>
      <w:rFonts w:ascii="Sylfaen" w:eastAsia="Sylfaen" w:hAnsi="Sylfaen" w:cs="Sylfaen"/>
      <w:b w:val="0"/>
      <w:bCs w:val="0"/>
      <w:i w:val="0"/>
      <w:iCs w:val="0"/>
      <w:smallCaps w:val="0"/>
      <w:strike w:val="0"/>
      <w:color w:val="000000"/>
      <w:spacing w:val="13"/>
      <w:w w:val="100"/>
      <w:position w:val="0"/>
      <w:sz w:val="22"/>
      <w:szCs w:val="22"/>
      <w:u w:val="none"/>
      <w:lang w:val="ru-RU"/>
    </w:rPr>
  </w:style>
  <w:style w:type="paragraph" w:customStyle="1" w:styleId="2d">
    <w:name w:val="Основной текст2"/>
    <w:basedOn w:val="a"/>
    <w:rsid w:val="00336C72"/>
    <w:pPr>
      <w:widowControl w:val="0"/>
      <w:shd w:val="clear" w:color="auto" w:fill="FFFFFF"/>
      <w:spacing w:before="360" w:after="0" w:line="0" w:lineRule="atLeast"/>
      <w:jc w:val="right"/>
    </w:pPr>
    <w:rPr>
      <w:rFonts w:ascii="Sylfaen" w:eastAsia="Sylfaen" w:hAnsi="Sylfaen" w:cs="Sylfaen"/>
      <w:color w:val="000000"/>
      <w:spacing w:val="17"/>
      <w:sz w:val="23"/>
      <w:szCs w:val="23"/>
      <w:lang w:eastAsia="ru-RU"/>
    </w:rPr>
  </w:style>
  <w:style w:type="paragraph" w:customStyle="1" w:styleId="afffa">
    <w:name w:val="Стиль"/>
    <w:rsid w:val="00336C72"/>
    <w:pPr>
      <w:widowControl w:val="0"/>
      <w:autoSpaceDE w:val="0"/>
      <w:autoSpaceDN w:val="0"/>
      <w:ind w:firstLine="720"/>
      <w:jc w:val="both"/>
    </w:pPr>
    <w:rPr>
      <w:rFonts w:ascii="Arial" w:eastAsia="Times New Roman" w:hAnsi="Arial" w:cs="Arial"/>
    </w:rPr>
  </w:style>
  <w:style w:type="character" w:customStyle="1" w:styleId="WW8Num6z2">
    <w:name w:val="WW8Num6z2"/>
    <w:rsid w:val="00336C72"/>
    <w:rPr>
      <w:rFonts w:ascii="Wingdings" w:hAnsi="Wingdings"/>
    </w:rPr>
  </w:style>
  <w:style w:type="paragraph" w:customStyle="1" w:styleId="52">
    <w:name w:val="Стиль5"/>
    <w:rsid w:val="00336C72"/>
    <w:pPr>
      <w:overflowPunct w:val="0"/>
      <w:autoSpaceDE w:val="0"/>
      <w:autoSpaceDN w:val="0"/>
      <w:adjustRightInd w:val="0"/>
    </w:pPr>
    <w:rPr>
      <w:rFonts w:ascii="Times New Roman" w:eastAsia="Times New Roman" w:hAnsi="Times New Roman"/>
    </w:rPr>
  </w:style>
  <w:style w:type="paragraph" w:customStyle="1" w:styleId="FR1">
    <w:name w:val="FR1"/>
    <w:rsid w:val="00336C72"/>
    <w:pPr>
      <w:widowControl w:val="0"/>
      <w:overflowPunct w:val="0"/>
      <w:autoSpaceDE w:val="0"/>
      <w:autoSpaceDN w:val="0"/>
      <w:adjustRightInd w:val="0"/>
      <w:jc w:val="right"/>
    </w:pPr>
    <w:rPr>
      <w:rFonts w:ascii="Arial" w:eastAsia="Times New Roman" w:hAnsi="Arial"/>
      <w:sz w:val="24"/>
    </w:rPr>
  </w:style>
  <w:style w:type="paragraph" w:customStyle="1" w:styleId="afffb">
    <w:name w:val="Абзац_пост"/>
    <w:basedOn w:val="a"/>
    <w:rsid w:val="00336C72"/>
    <w:pPr>
      <w:spacing w:before="120" w:after="0" w:line="240" w:lineRule="auto"/>
      <w:ind w:firstLine="720"/>
      <w:jc w:val="both"/>
    </w:pPr>
    <w:rPr>
      <w:rFonts w:ascii="Times New Roman" w:eastAsia="Times New Roman" w:hAnsi="Times New Roman"/>
      <w:sz w:val="26"/>
      <w:szCs w:val="24"/>
      <w:lang w:eastAsia="ru-RU"/>
    </w:rPr>
  </w:style>
  <w:style w:type="paragraph" w:customStyle="1" w:styleId="1d">
    <w:name w:val="Стиль1"/>
    <w:basedOn w:val="a"/>
    <w:rsid w:val="00336C72"/>
    <w:pPr>
      <w:autoSpaceDE w:val="0"/>
      <w:autoSpaceDN w:val="0"/>
      <w:adjustRightInd w:val="0"/>
      <w:spacing w:after="0" w:line="240" w:lineRule="auto"/>
      <w:ind w:firstLine="540"/>
      <w:jc w:val="both"/>
    </w:pPr>
    <w:rPr>
      <w:rFonts w:ascii="Times New Roman" w:hAnsi="Times New Roman"/>
      <w:sz w:val="28"/>
      <w:szCs w:val="28"/>
      <w:lang w:eastAsia="ru-RU"/>
    </w:rPr>
  </w:style>
  <w:style w:type="paragraph" w:customStyle="1" w:styleId="afffc">
    <w:name w:val="Знак Знак Знак Знак Знак Знак Знак"/>
    <w:basedOn w:val="a"/>
    <w:rsid w:val="00336C72"/>
    <w:pPr>
      <w:spacing w:before="100" w:beforeAutospacing="1" w:after="100" w:afterAutospacing="1" w:line="240" w:lineRule="auto"/>
    </w:pPr>
    <w:rPr>
      <w:rFonts w:ascii="Tahoma" w:eastAsia="Times New Roman" w:hAnsi="Tahoma"/>
      <w:sz w:val="20"/>
      <w:szCs w:val="20"/>
      <w:lang w:val="en-US"/>
    </w:rPr>
  </w:style>
  <w:style w:type="paragraph" w:customStyle="1" w:styleId="afffd">
    <w:name w:val="Прижатый влево"/>
    <w:basedOn w:val="a"/>
    <w:next w:val="a"/>
    <w:uiPriority w:val="99"/>
    <w:rsid w:val="00336C7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header-user-name">
    <w:name w:val="header-user-name"/>
    <w:basedOn w:val="a0"/>
    <w:rsid w:val="00336C72"/>
  </w:style>
  <w:style w:type="character" w:customStyle="1" w:styleId="ConsNormal0">
    <w:name w:val="ConsNormal Знак"/>
    <w:link w:val="ConsNormal"/>
    <w:rsid w:val="00336C72"/>
    <w:rPr>
      <w:rFonts w:ascii="Arial" w:eastAsia="Times New Roman" w:hAnsi="Arial" w:cs="Arial"/>
    </w:rPr>
  </w:style>
  <w:style w:type="character" w:customStyle="1" w:styleId="ConsNonformat0">
    <w:name w:val="ConsNonformat Знак"/>
    <w:link w:val="ConsNonformat"/>
    <w:rsid w:val="00336C72"/>
    <w:rPr>
      <w:rFonts w:ascii="Courier New" w:eastAsia="Times New Roman" w:hAnsi="Courier New" w:cs="Courier New"/>
    </w:rPr>
  </w:style>
  <w:style w:type="paragraph" w:customStyle="1" w:styleId="2e">
    <w:name w:val="Стиль2"/>
    <w:basedOn w:val="a"/>
    <w:rsid w:val="00336C72"/>
    <w:pPr>
      <w:spacing w:after="0" w:line="240" w:lineRule="auto"/>
      <w:ind w:firstLine="709"/>
      <w:jc w:val="both"/>
    </w:pPr>
    <w:rPr>
      <w:rFonts w:ascii="Arial" w:eastAsia="Times New Roman" w:hAnsi="Arial"/>
      <w:sz w:val="26"/>
      <w:szCs w:val="24"/>
      <w:lang w:eastAsia="ru-RU"/>
    </w:rPr>
  </w:style>
  <w:style w:type="paragraph" w:customStyle="1" w:styleId="xl36">
    <w:name w:val="xl36"/>
    <w:basedOn w:val="a"/>
    <w:rsid w:val="00336C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8"/>
      <w:szCs w:val="28"/>
      <w:lang w:eastAsia="ru-RU"/>
    </w:rPr>
  </w:style>
  <w:style w:type="paragraph" w:customStyle="1" w:styleId="1e">
    <w:name w:val="Без интервала1"/>
    <w:rsid w:val="00336C72"/>
    <w:rPr>
      <w:rFonts w:eastAsia="Times New Roman"/>
      <w:sz w:val="22"/>
      <w:szCs w:val="22"/>
    </w:rPr>
  </w:style>
  <w:style w:type="paragraph" w:customStyle="1" w:styleId="2f">
    <w:name w:val="?????2"/>
    <w:basedOn w:val="a"/>
    <w:rsid w:val="00336C72"/>
    <w:pPr>
      <w:spacing w:after="0" w:line="240" w:lineRule="auto"/>
      <w:ind w:firstLine="709"/>
      <w:jc w:val="both"/>
    </w:pPr>
    <w:rPr>
      <w:rFonts w:ascii="Arial" w:eastAsia="Times New Roman" w:hAnsi="Arial"/>
      <w:sz w:val="26"/>
      <w:szCs w:val="20"/>
      <w:lang w:eastAsia="ru-RU"/>
    </w:rPr>
  </w:style>
  <w:style w:type="numbering" w:customStyle="1" w:styleId="3">
    <w:name w:val="Текущий список3"/>
    <w:rsid w:val="00336C72"/>
    <w:pPr>
      <w:numPr>
        <w:numId w:val="38"/>
      </w:numPr>
    </w:pPr>
  </w:style>
  <w:style w:type="paragraph" w:customStyle="1" w:styleId="FR3">
    <w:name w:val="FR3"/>
    <w:rsid w:val="00336C72"/>
    <w:pPr>
      <w:widowControl w:val="0"/>
    </w:pPr>
    <w:rPr>
      <w:rFonts w:ascii="Arial" w:eastAsia="Times New Roman" w:hAnsi="Arial"/>
      <w:snapToGrid w:val="0"/>
      <w:sz w:val="16"/>
    </w:rPr>
  </w:style>
  <w:style w:type="character" w:customStyle="1" w:styleId="ConsPlusTitle0">
    <w:name w:val="ConsPlusTitle Знак"/>
    <w:link w:val="ConsPlusTitle"/>
    <w:uiPriority w:val="99"/>
    <w:rsid w:val="00336C72"/>
    <w:rPr>
      <w:rFonts w:eastAsia="Times New Roman" w:cs="Calibri"/>
      <w:b/>
      <w:bCs/>
      <w:sz w:val="22"/>
      <w:szCs w:val="22"/>
    </w:rPr>
  </w:style>
  <w:style w:type="character" w:customStyle="1" w:styleId="70">
    <w:name w:val="Знак Знак7"/>
    <w:locked/>
    <w:rsid w:val="00336C72"/>
    <w:rPr>
      <w:rFonts w:ascii="Arial" w:hAnsi="Arial" w:cs="Arial"/>
      <w:b/>
      <w:bCs/>
      <w:color w:val="000080"/>
      <w:lang w:val="ru-RU" w:eastAsia="ru-RU" w:bidi="ar-SA"/>
    </w:rPr>
  </w:style>
  <w:style w:type="paragraph" w:customStyle="1" w:styleId="ConsPlusDocList">
    <w:name w:val="ConsPlusDocList"/>
    <w:rsid w:val="00336C72"/>
    <w:pPr>
      <w:widowControl w:val="0"/>
      <w:autoSpaceDE w:val="0"/>
      <w:autoSpaceDN w:val="0"/>
      <w:adjustRightInd w:val="0"/>
    </w:pPr>
    <w:rPr>
      <w:rFonts w:ascii="Courier New" w:eastAsia="Times New Roman" w:hAnsi="Courier New" w:cs="Courier New"/>
    </w:rPr>
  </w:style>
  <w:style w:type="character" w:customStyle="1" w:styleId="53">
    <w:name w:val="Знак Знак5"/>
    <w:semiHidden/>
    <w:locked/>
    <w:rsid w:val="00336C72"/>
    <w:rPr>
      <w:rFonts w:ascii="Courier New" w:hAnsi="Courier New" w:cs="Courier New"/>
      <w:lang w:val="ru-RU" w:eastAsia="ru-RU" w:bidi="ar-SA"/>
    </w:rPr>
  </w:style>
  <w:style w:type="character" w:customStyle="1" w:styleId="afffe">
    <w:name w:val="Гипертекстовая ссылка"/>
    <w:rsid w:val="00336C72"/>
    <w:rPr>
      <w:color w:val="008000"/>
      <w:sz w:val="20"/>
      <w:szCs w:val="20"/>
      <w:u w:val="single"/>
    </w:rPr>
  </w:style>
  <w:style w:type="paragraph" w:customStyle="1" w:styleId="affff">
    <w:name w:val="Комментарий"/>
    <w:basedOn w:val="a"/>
    <w:next w:val="a"/>
    <w:rsid w:val="00336C72"/>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character" w:customStyle="1" w:styleId="affff0">
    <w:name w:val="Цветовое выделение"/>
    <w:rsid w:val="00336C72"/>
    <w:rPr>
      <w:b/>
      <w:bCs/>
      <w:color w:val="000080"/>
      <w:sz w:val="20"/>
      <w:szCs w:val="20"/>
    </w:rPr>
  </w:style>
  <w:style w:type="paragraph" w:customStyle="1" w:styleId="affff1">
    <w:name w:val="Постоянная часть"/>
    <w:basedOn w:val="affff2"/>
    <w:next w:val="a"/>
    <w:rsid w:val="00336C72"/>
    <w:rPr>
      <w:sz w:val="18"/>
      <w:szCs w:val="18"/>
    </w:rPr>
  </w:style>
  <w:style w:type="paragraph" w:customStyle="1" w:styleId="affff2">
    <w:name w:val="Основное меню"/>
    <w:basedOn w:val="a"/>
    <w:next w:val="a"/>
    <w:rsid w:val="00336C72"/>
    <w:pPr>
      <w:autoSpaceDE w:val="0"/>
      <w:autoSpaceDN w:val="0"/>
      <w:adjustRightInd w:val="0"/>
      <w:spacing w:after="0" w:line="240" w:lineRule="auto"/>
      <w:ind w:firstLine="720"/>
      <w:jc w:val="both"/>
    </w:pPr>
    <w:rPr>
      <w:rFonts w:ascii="Verdana" w:eastAsia="Times New Roman" w:hAnsi="Verdana" w:cs="Verdana"/>
      <w:sz w:val="20"/>
      <w:szCs w:val="20"/>
      <w:lang w:eastAsia="ru-RU"/>
    </w:rPr>
  </w:style>
  <w:style w:type="paragraph" w:customStyle="1" w:styleId="affff3">
    <w:name w:val="Таблицы (моноширинный)"/>
    <w:basedOn w:val="a"/>
    <w:next w:val="a"/>
    <w:rsid w:val="00336C72"/>
    <w:pPr>
      <w:widowControl w:val="0"/>
      <w:autoSpaceDE w:val="0"/>
      <w:autoSpaceDN w:val="0"/>
      <w:adjustRightInd w:val="0"/>
      <w:spacing w:after="0" w:line="240" w:lineRule="auto"/>
      <w:jc w:val="both"/>
    </w:pPr>
    <w:rPr>
      <w:rFonts w:ascii="Courier New" w:eastAsia="Times New Roman" w:hAnsi="Courier New" w:cs="Courier New"/>
      <w:sz w:val="18"/>
      <w:szCs w:val="18"/>
      <w:lang w:eastAsia="ru-RU"/>
    </w:rPr>
  </w:style>
  <w:style w:type="character" w:customStyle="1" w:styleId="affff4">
    <w:name w:val="Не вступил в силу"/>
    <w:rsid w:val="00336C72"/>
    <w:rPr>
      <w:b/>
      <w:bCs/>
      <w:color w:val="008080"/>
      <w:sz w:val="18"/>
      <w:szCs w:val="18"/>
    </w:rPr>
  </w:style>
  <w:style w:type="paragraph" w:customStyle="1" w:styleId="BodyText21">
    <w:name w:val="Body Text 21"/>
    <w:basedOn w:val="a"/>
    <w:rsid w:val="00336C72"/>
    <w:pPr>
      <w:shd w:val="clear" w:color="auto" w:fill="FFFFFF"/>
      <w:tabs>
        <w:tab w:val="left" w:pos="0"/>
        <w:tab w:val="left" w:pos="9720"/>
      </w:tabs>
      <w:overflowPunct w:val="0"/>
      <w:autoSpaceDE w:val="0"/>
      <w:autoSpaceDN w:val="0"/>
      <w:adjustRightInd w:val="0"/>
      <w:spacing w:after="0" w:line="240" w:lineRule="auto"/>
      <w:ind w:right="45"/>
    </w:pPr>
    <w:rPr>
      <w:rFonts w:ascii="Times New Roman" w:eastAsia="Times New Roman" w:hAnsi="Times New Roman"/>
      <w:b/>
      <w:sz w:val="24"/>
      <w:szCs w:val="20"/>
      <w:lang w:eastAsia="ru-RU"/>
    </w:rPr>
  </w:style>
  <w:style w:type="character" w:customStyle="1" w:styleId="T1">
    <w:name w:val="T1"/>
    <w:hidden/>
    <w:uiPriority w:val="99"/>
    <w:rsid w:val="00336C72"/>
  </w:style>
  <w:style w:type="character" w:customStyle="1" w:styleId="T14">
    <w:name w:val="T14"/>
    <w:hidden/>
    <w:uiPriority w:val="99"/>
    <w:rsid w:val="00336C72"/>
  </w:style>
  <w:style w:type="paragraph" w:customStyle="1" w:styleId="default-paragraph-style">
    <w:name w:val="default-paragraph-style"/>
    <w:uiPriority w:val="99"/>
    <w:rsid w:val="00336C72"/>
    <w:pPr>
      <w:widowControl w:val="0"/>
      <w:adjustRightInd w:val="0"/>
    </w:pPr>
    <w:rPr>
      <w:rFonts w:ascii="Times New Roman" w:eastAsia="Times New Roman" w:hAnsi="Times New Roman"/>
      <w:sz w:val="24"/>
      <w:szCs w:val="24"/>
    </w:rPr>
  </w:style>
  <w:style w:type="table" w:customStyle="1" w:styleId="default-table-style">
    <w:name w:val="default-table-style"/>
    <w:uiPriority w:val="99"/>
    <w:rsid w:val="00336C72"/>
    <w:rPr>
      <w:rFonts w:ascii="Times New Roman" w:eastAsia="Times New Roman" w:hAnsi="Times New Roman"/>
    </w:rPr>
    <w:tblPr>
      <w:tblCellMar>
        <w:top w:w="0" w:type="dxa"/>
        <w:left w:w="0" w:type="dxa"/>
        <w:bottom w:w="0" w:type="dxa"/>
        <w:right w:w="0" w:type="dxa"/>
      </w:tblCellMar>
    </w:tblPr>
  </w:style>
  <w:style w:type="paragraph" w:customStyle="1" w:styleId="Text20body">
    <w:name w:val="Text_20_body"/>
    <w:basedOn w:val="Standard"/>
    <w:uiPriority w:val="99"/>
    <w:rsid w:val="00336C72"/>
    <w:pPr>
      <w:widowControl w:val="0"/>
      <w:suppressAutoHyphens w:val="0"/>
      <w:autoSpaceDN/>
      <w:adjustRightInd w:val="0"/>
      <w:spacing w:after="120"/>
      <w:textAlignment w:val="auto"/>
    </w:pPr>
    <w:rPr>
      <w:kern w:val="0"/>
      <w:sz w:val="24"/>
      <w:szCs w:val="24"/>
    </w:rPr>
  </w:style>
  <w:style w:type="paragraph" w:customStyle="1" w:styleId="1f">
    <w:name w:val="Название объекта1"/>
    <w:basedOn w:val="Standard"/>
    <w:uiPriority w:val="99"/>
    <w:rsid w:val="00336C72"/>
    <w:pPr>
      <w:widowControl w:val="0"/>
      <w:suppressLineNumbers/>
      <w:suppressAutoHyphens w:val="0"/>
      <w:autoSpaceDN/>
      <w:adjustRightInd w:val="0"/>
      <w:spacing w:before="120" w:after="120"/>
      <w:textAlignment w:val="auto"/>
    </w:pPr>
    <w:rPr>
      <w:i/>
      <w:iCs/>
      <w:kern w:val="0"/>
      <w:sz w:val="24"/>
      <w:szCs w:val="24"/>
    </w:rPr>
  </w:style>
  <w:style w:type="paragraph" w:customStyle="1" w:styleId="Index">
    <w:name w:val="Index"/>
    <w:basedOn w:val="Standard"/>
    <w:uiPriority w:val="99"/>
    <w:rsid w:val="00336C72"/>
    <w:pPr>
      <w:widowControl w:val="0"/>
      <w:suppressLineNumbers/>
      <w:suppressAutoHyphens w:val="0"/>
      <w:autoSpaceDN/>
      <w:adjustRightInd w:val="0"/>
      <w:textAlignment w:val="auto"/>
    </w:pPr>
    <w:rPr>
      <w:kern w:val="0"/>
      <w:sz w:val="24"/>
      <w:szCs w:val="24"/>
    </w:rPr>
  </w:style>
  <w:style w:type="character" w:customStyle="1" w:styleId="Numbering20Symbols">
    <w:name w:val="Numbering_20_Symbols"/>
    <w:uiPriority w:val="99"/>
    <w:rsid w:val="00336C72"/>
  </w:style>
  <w:style w:type="paragraph" w:customStyle="1" w:styleId="P1">
    <w:name w:val="P1"/>
    <w:basedOn w:val="Standard"/>
    <w:hidden/>
    <w:uiPriority w:val="99"/>
    <w:rsid w:val="00336C72"/>
    <w:pPr>
      <w:widowControl w:val="0"/>
      <w:suppressAutoHyphens w:val="0"/>
      <w:autoSpaceDN/>
      <w:adjustRightInd w:val="0"/>
      <w:textAlignment w:val="auto"/>
    </w:pPr>
    <w:rPr>
      <w:kern w:val="0"/>
      <w:sz w:val="24"/>
      <w:szCs w:val="24"/>
    </w:rPr>
  </w:style>
  <w:style w:type="paragraph" w:customStyle="1" w:styleId="P2">
    <w:name w:val="P2"/>
    <w:basedOn w:val="Standard"/>
    <w:hidden/>
    <w:uiPriority w:val="99"/>
    <w:rsid w:val="00336C72"/>
    <w:pPr>
      <w:widowControl w:val="0"/>
      <w:suppressAutoHyphens w:val="0"/>
      <w:autoSpaceDN/>
      <w:adjustRightInd w:val="0"/>
      <w:textAlignment w:val="auto"/>
    </w:pPr>
    <w:rPr>
      <w:kern w:val="0"/>
      <w:sz w:val="24"/>
      <w:szCs w:val="24"/>
    </w:rPr>
  </w:style>
  <w:style w:type="paragraph" w:customStyle="1" w:styleId="P3">
    <w:name w:val="P3"/>
    <w:basedOn w:val="Standard"/>
    <w:hidden/>
    <w:uiPriority w:val="99"/>
    <w:rsid w:val="00336C72"/>
    <w:pPr>
      <w:widowControl w:val="0"/>
      <w:suppressAutoHyphens w:val="0"/>
      <w:autoSpaceDN/>
      <w:adjustRightInd w:val="0"/>
      <w:textAlignment w:val="auto"/>
    </w:pPr>
    <w:rPr>
      <w:kern w:val="0"/>
      <w:sz w:val="24"/>
      <w:szCs w:val="24"/>
      <w:shd w:val="clear" w:color="auto" w:fill="FFFF00"/>
    </w:rPr>
  </w:style>
  <w:style w:type="paragraph" w:customStyle="1" w:styleId="P4">
    <w:name w:val="P4"/>
    <w:basedOn w:val="Standard"/>
    <w:hidden/>
    <w:uiPriority w:val="99"/>
    <w:rsid w:val="00336C72"/>
    <w:pPr>
      <w:widowControl w:val="0"/>
      <w:suppressAutoHyphens w:val="0"/>
      <w:autoSpaceDN/>
      <w:adjustRightInd w:val="0"/>
      <w:textAlignment w:val="auto"/>
    </w:pPr>
    <w:rPr>
      <w:kern w:val="0"/>
      <w:sz w:val="24"/>
      <w:szCs w:val="24"/>
      <w:shd w:val="clear" w:color="auto" w:fill="FFFF00"/>
    </w:rPr>
  </w:style>
  <w:style w:type="paragraph" w:customStyle="1" w:styleId="P5">
    <w:name w:val="P5"/>
    <w:basedOn w:val="Standard"/>
    <w:hidden/>
    <w:uiPriority w:val="99"/>
    <w:rsid w:val="00336C72"/>
    <w:pPr>
      <w:widowControl w:val="0"/>
      <w:suppressAutoHyphens w:val="0"/>
      <w:autoSpaceDN/>
      <w:adjustRightInd w:val="0"/>
      <w:jc w:val="center"/>
      <w:textAlignment w:val="auto"/>
    </w:pPr>
    <w:rPr>
      <w:b/>
      <w:bCs/>
      <w:kern w:val="0"/>
      <w:sz w:val="26"/>
      <w:szCs w:val="26"/>
    </w:rPr>
  </w:style>
  <w:style w:type="paragraph" w:customStyle="1" w:styleId="P6">
    <w:name w:val="P6"/>
    <w:basedOn w:val="Standard"/>
    <w:hidden/>
    <w:uiPriority w:val="99"/>
    <w:rsid w:val="00336C72"/>
    <w:pPr>
      <w:widowControl w:val="0"/>
      <w:suppressAutoHyphens w:val="0"/>
      <w:autoSpaceDN/>
      <w:adjustRightInd w:val="0"/>
      <w:textAlignment w:val="auto"/>
    </w:pPr>
    <w:rPr>
      <w:kern w:val="0"/>
      <w:sz w:val="24"/>
      <w:szCs w:val="24"/>
    </w:rPr>
  </w:style>
  <w:style w:type="paragraph" w:customStyle="1" w:styleId="P7">
    <w:name w:val="P7"/>
    <w:basedOn w:val="Standard"/>
    <w:hidden/>
    <w:uiPriority w:val="99"/>
    <w:rsid w:val="00336C72"/>
    <w:pPr>
      <w:widowControl w:val="0"/>
      <w:suppressAutoHyphens w:val="0"/>
      <w:autoSpaceDN/>
      <w:adjustRightInd w:val="0"/>
      <w:textAlignment w:val="auto"/>
    </w:pPr>
    <w:rPr>
      <w:kern w:val="0"/>
      <w:sz w:val="24"/>
      <w:szCs w:val="24"/>
    </w:rPr>
  </w:style>
  <w:style w:type="paragraph" w:customStyle="1" w:styleId="P8">
    <w:name w:val="P8"/>
    <w:basedOn w:val="Standard"/>
    <w:hidden/>
    <w:uiPriority w:val="99"/>
    <w:rsid w:val="00336C72"/>
    <w:pPr>
      <w:widowControl w:val="0"/>
      <w:suppressAutoHyphens w:val="0"/>
      <w:autoSpaceDN/>
      <w:adjustRightInd w:val="0"/>
      <w:textAlignment w:val="auto"/>
    </w:pPr>
    <w:rPr>
      <w:kern w:val="0"/>
      <w:sz w:val="24"/>
      <w:szCs w:val="24"/>
    </w:rPr>
  </w:style>
  <w:style w:type="paragraph" w:customStyle="1" w:styleId="P9">
    <w:name w:val="P9"/>
    <w:basedOn w:val="Standard"/>
    <w:hidden/>
    <w:uiPriority w:val="99"/>
    <w:rsid w:val="00336C72"/>
    <w:pPr>
      <w:widowControl w:val="0"/>
      <w:suppressAutoHyphens w:val="0"/>
      <w:autoSpaceDN/>
      <w:adjustRightInd w:val="0"/>
      <w:textAlignment w:val="auto"/>
    </w:pPr>
    <w:rPr>
      <w:kern w:val="0"/>
      <w:sz w:val="24"/>
      <w:szCs w:val="24"/>
    </w:rPr>
  </w:style>
  <w:style w:type="paragraph" w:customStyle="1" w:styleId="P10">
    <w:name w:val="P10"/>
    <w:basedOn w:val="Standard"/>
    <w:hidden/>
    <w:uiPriority w:val="99"/>
    <w:rsid w:val="00336C72"/>
    <w:pPr>
      <w:widowControl w:val="0"/>
      <w:suppressAutoHyphens w:val="0"/>
      <w:autoSpaceDN/>
      <w:adjustRightInd w:val="0"/>
      <w:textAlignment w:val="auto"/>
    </w:pPr>
    <w:rPr>
      <w:kern w:val="0"/>
      <w:sz w:val="24"/>
      <w:szCs w:val="24"/>
      <w:shd w:val="clear" w:color="auto" w:fill="FFFF00"/>
    </w:rPr>
  </w:style>
  <w:style w:type="paragraph" w:customStyle="1" w:styleId="P11">
    <w:name w:val="P11"/>
    <w:basedOn w:val="Standard"/>
    <w:hidden/>
    <w:uiPriority w:val="99"/>
    <w:rsid w:val="00336C72"/>
    <w:pPr>
      <w:widowControl w:val="0"/>
      <w:suppressAutoHyphens w:val="0"/>
      <w:autoSpaceDN/>
      <w:adjustRightInd w:val="0"/>
      <w:textAlignment w:val="auto"/>
    </w:pPr>
    <w:rPr>
      <w:kern w:val="0"/>
      <w:sz w:val="24"/>
      <w:szCs w:val="24"/>
      <w:shd w:val="clear" w:color="auto" w:fill="FFFF00"/>
    </w:rPr>
  </w:style>
  <w:style w:type="paragraph" w:customStyle="1" w:styleId="P12">
    <w:name w:val="P12"/>
    <w:basedOn w:val="Standard"/>
    <w:hidden/>
    <w:uiPriority w:val="99"/>
    <w:rsid w:val="00336C72"/>
    <w:pPr>
      <w:widowControl w:val="0"/>
      <w:suppressAutoHyphens w:val="0"/>
      <w:autoSpaceDN/>
      <w:adjustRightInd w:val="0"/>
      <w:textAlignment w:val="auto"/>
    </w:pPr>
    <w:rPr>
      <w:kern w:val="0"/>
      <w:sz w:val="24"/>
      <w:szCs w:val="24"/>
      <w:shd w:val="clear" w:color="auto" w:fill="FFFF00"/>
    </w:rPr>
  </w:style>
  <w:style w:type="paragraph" w:customStyle="1" w:styleId="P13">
    <w:name w:val="P13"/>
    <w:basedOn w:val="Standard"/>
    <w:hidden/>
    <w:uiPriority w:val="99"/>
    <w:rsid w:val="00336C72"/>
    <w:pPr>
      <w:widowControl w:val="0"/>
      <w:suppressAutoHyphens w:val="0"/>
      <w:autoSpaceDN/>
      <w:adjustRightInd w:val="0"/>
      <w:textAlignment w:val="auto"/>
    </w:pPr>
    <w:rPr>
      <w:kern w:val="0"/>
      <w:sz w:val="24"/>
      <w:szCs w:val="24"/>
      <w:shd w:val="clear" w:color="auto" w:fill="FFFF00"/>
    </w:rPr>
  </w:style>
  <w:style w:type="paragraph" w:customStyle="1" w:styleId="P14">
    <w:name w:val="P14"/>
    <w:basedOn w:val="Standard"/>
    <w:hidden/>
    <w:uiPriority w:val="99"/>
    <w:rsid w:val="00336C72"/>
    <w:pPr>
      <w:widowControl w:val="0"/>
      <w:suppressAutoHyphens w:val="0"/>
      <w:autoSpaceDN/>
      <w:adjustRightInd w:val="0"/>
      <w:textAlignment w:val="auto"/>
    </w:pPr>
    <w:rPr>
      <w:kern w:val="0"/>
      <w:sz w:val="24"/>
      <w:szCs w:val="24"/>
      <w:shd w:val="clear" w:color="auto" w:fill="FFFF00"/>
    </w:rPr>
  </w:style>
  <w:style w:type="paragraph" w:customStyle="1" w:styleId="P15">
    <w:name w:val="P15"/>
    <w:basedOn w:val="Standard"/>
    <w:hidden/>
    <w:uiPriority w:val="99"/>
    <w:rsid w:val="00336C72"/>
    <w:pPr>
      <w:widowControl w:val="0"/>
      <w:suppressAutoHyphens w:val="0"/>
      <w:autoSpaceDN/>
      <w:adjustRightInd w:val="0"/>
      <w:jc w:val="center"/>
      <w:textAlignment w:val="auto"/>
    </w:pPr>
    <w:rPr>
      <w:b/>
      <w:bCs/>
      <w:kern w:val="0"/>
      <w:sz w:val="26"/>
      <w:szCs w:val="26"/>
    </w:rPr>
  </w:style>
  <w:style w:type="character" w:customStyle="1" w:styleId="T2">
    <w:name w:val="T2"/>
    <w:hidden/>
    <w:uiPriority w:val="99"/>
    <w:rsid w:val="00336C72"/>
  </w:style>
  <w:style w:type="character" w:customStyle="1" w:styleId="T3">
    <w:name w:val="T3"/>
    <w:hidden/>
    <w:uiPriority w:val="99"/>
    <w:rsid w:val="00336C72"/>
  </w:style>
  <w:style w:type="character" w:customStyle="1" w:styleId="T4">
    <w:name w:val="T4"/>
    <w:hidden/>
    <w:uiPriority w:val="99"/>
    <w:rsid w:val="00336C72"/>
  </w:style>
  <w:style w:type="character" w:customStyle="1" w:styleId="T5">
    <w:name w:val="T5"/>
    <w:hidden/>
    <w:uiPriority w:val="99"/>
    <w:rsid w:val="00336C72"/>
  </w:style>
  <w:style w:type="character" w:customStyle="1" w:styleId="T6">
    <w:name w:val="T6"/>
    <w:hidden/>
    <w:uiPriority w:val="99"/>
    <w:rsid w:val="00336C72"/>
    <w:rPr>
      <w:shd w:val="clear" w:color="auto" w:fill="FFFF00"/>
    </w:rPr>
  </w:style>
  <w:style w:type="character" w:customStyle="1" w:styleId="T7">
    <w:name w:val="T7"/>
    <w:hidden/>
    <w:uiPriority w:val="99"/>
    <w:rsid w:val="00336C72"/>
    <w:rPr>
      <w:shd w:val="clear" w:color="auto" w:fill="FFFF00"/>
    </w:rPr>
  </w:style>
  <w:style w:type="character" w:customStyle="1" w:styleId="T8">
    <w:name w:val="T8"/>
    <w:hidden/>
    <w:uiPriority w:val="99"/>
    <w:rsid w:val="00336C72"/>
    <w:rPr>
      <w:shd w:val="clear" w:color="auto" w:fill="FFFF00"/>
    </w:rPr>
  </w:style>
  <w:style w:type="character" w:customStyle="1" w:styleId="T9">
    <w:name w:val="T9"/>
    <w:hidden/>
    <w:uiPriority w:val="99"/>
    <w:rsid w:val="00336C72"/>
  </w:style>
  <w:style w:type="character" w:customStyle="1" w:styleId="T10">
    <w:name w:val="T10"/>
    <w:hidden/>
    <w:uiPriority w:val="99"/>
    <w:rsid w:val="00336C72"/>
  </w:style>
  <w:style w:type="character" w:customStyle="1" w:styleId="T11">
    <w:name w:val="T11"/>
    <w:hidden/>
    <w:uiPriority w:val="99"/>
    <w:rsid w:val="00336C72"/>
  </w:style>
  <w:style w:type="character" w:customStyle="1" w:styleId="T12">
    <w:name w:val="T12"/>
    <w:hidden/>
    <w:uiPriority w:val="99"/>
    <w:rsid w:val="00336C72"/>
  </w:style>
  <w:style w:type="character" w:customStyle="1" w:styleId="T13">
    <w:name w:val="T13"/>
    <w:hidden/>
    <w:uiPriority w:val="99"/>
    <w:rsid w:val="00336C72"/>
  </w:style>
  <w:style w:type="character" w:customStyle="1" w:styleId="T15">
    <w:name w:val="T15"/>
    <w:hidden/>
    <w:uiPriority w:val="99"/>
    <w:rsid w:val="00336C72"/>
  </w:style>
  <w:style w:type="character" w:customStyle="1" w:styleId="T16">
    <w:name w:val="T16"/>
    <w:hidden/>
    <w:uiPriority w:val="99"/>
    <w:rsid w:val="00336C72"/>
  </w:style>
  <w:style w:type="character" w:customStyle="1" w:styleId="T17">
    <w:name w:val="T17"/>
    <w:hidden/>
    <w:uiPriority w:val="99"/>
    <w:rsid w:val="00336C72"/>
    <w:rPr>
      <w:shd w:val="clear" w:color="auto" w:fill="FFFF00"/>
    </w:rPr>
  </w:style>
  <w:style w:type="character" w:customStyle="1" w:styleId="T18">
    <w:name w:val="T18"/>
    <w:hidden/>
    <w:uiPriority w:val="99"/>
    <w:rsid w:val="00336C72"/>
  </w:style>
  <w:style w:type="character" w:customStyle="1" w:styleId="T19">
    <w:name w:val="T19"/>
    <w:hidden/>
    <w:uiPriority w:val="99"/>
    <w:rsid w:val="00336C72"/>
    <w:rPr>
      <w:sz w:val="28"/>
    </w:rPr>
  </w:style>
  <w:style w:type="character" w:customStyle="1" w:styleId="T20">
    <w:name w:val="T20"/>
    <w:hidden/>
    <w:uiPriority w:val="99"/>
    <w:rsid w:val="00336C72"/>
    <w:rPr>
      <w:sz w:val="24"/>
    </w:rPr>
  </w:style>
  <w:style w:type="character" w:customStyle="1" w:styleId="spelle">
    <w:name w:val="spelle"/>
    <w:uiPriority w:val="99"/>
    <w:rsid w:val="00336C72"/>
    <w:rPr>
      <w:rFonts w:cs="Times New Roman"/>
    </w:rPr>
  </w:style>
  <w:style w:type="character" w:customStyle="1" w:styleId="grame">
    <w:name w:val="grame"/>
    <w:uiPriority w:val="99"/>
    <w:rsid w:val="00336C72"/>
    <w:rPr>
      <w:rFonts w:cs="Times New Roman"/>
    </w:rPr>
  </w:style>
  <w:style w:type="paragraph" w:customStyle="1" w:styleId="fn2r">
    <w:name w:val="fn2r"/>
    <w:basedOn w:val="a"/>
    <w:uiPriority w:val="99"/>
    <w:rsid w:val="00336C7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1r">
    <w:name w:val="fn1r"/>
    <w:basedOn w:val="a"/>
    <w:uiPriority w:val="99"/>
    <w:rsid w:val="00336C7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lk">
    <w:name w:val="blk"/>
    <w:basedOn w:val="a0"/>
    <w:rsid w:val="00336C72"/>
  </w:style>
  <w:style w:type="paragraph" w:customStyle="1" w:styleId="1f0">
    <w:name w:val="Название1"/>
    <w:basedOn w:val="a"/>
    <w:rsid w:val="00336C72"/>
    <w:pPr>
      <w:spacing w:before="100" w:beforeAutospacing="1" w:after="100" w:afterAutospacing="1" w:line="240" w:lineRule="auto"/>
    </w:pPr>
    <w:rPr>
      <w:rFonts w:ascii="Tahoma" w:eastAsia="Times New Roman" w:hAnsi="Tahoma" w:cs="Tahoma"/>
      <w:b/>
      <w:bCs/>
      <w:color w:val="006600"/>
      <w:sz w:val="20"/>
      <w:szCs w:val="20"/>
      <w:lang w:eastAsia="ru-RU"/>
    </w:rPr>
  </w:style>
  <w:style w:type="paragraph" w:customStyle="1" w:styleId="report">
    <w:name w:val="report"/>
    <w:basedOn w:val="a"/>
    <w:rsid w:val="00336C7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f1">
    <w:name w:val="Основной текст Знак1"/>
    <w:basedOn w:val="a0"/>
    <w:uiPriority w:val="99"/>
    <w:rsid w:val="00336C72"/>
  </w:style>
  <w:style w:type="character" w:customStyle="1" w:styleId="2pt">
    <w:name w:val="Основной текст + Интервал 2 pt"/>
    <w:uiPriority w:val="99"/>
    <w:rsid w:val="00336C72"/>
    <w:rPr>
      <w:rFonts w:ascii="Times New Roman" w:hAnsi="Times New Roman" w:cs="Times New Roman"/>
      <w:spacing w:val="47"/>
      <w:sz w:val="15"/>
      <w:szCs w:val="15"/>
      <w:u w:val="none"/>
    </w:rPr>
  </w:style>
  <w:style w:type="numbering" w:customStyle="1" w:styleId="2f0">
    <w:name w:val="Нет списка2"/>
    <w:next w:val="a2"/>
    <w:uiPriority w:val="99"/>
    <w:semiHidden/>
    <w:unhideWhenUsed/>
    <w:rsid w:val="00336C72"/>
  </w:style>
  <w:style w:type="table" w:customStyle="1" w:styleId="1f2">
    <w:name w:val="Сетка таблицы1"/>
    <w:basedOn w:val="a1"/>
    <w:next w:val="ad"/>
    <w:rsid w:val="00336C7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71">
    <w:name w:val="Знак Знак7"/>
    <w:locked/>
    <w:rsid w:val="00336C72"/>
    <w:rPr>
      <w:rFonts w:ascii="Arial" w:hAnsi="Arial" w:cs="Arial"/>
      <w:b/>
      <w:bCs/>
      <w:color w:val="000080"/>
      <w:lang w:val="ru-RU" w:eastAsia="ru-RU" w:bidi="ar-SA"/>
    </w:rPr>
  </w:style>
  <w:style w:type="character" w:customStyle="1" w:styleId="54">
    <w:name w:val="Знак Знак5"/>
    <w:semiHidden/>
    <w:locked/>
    <w:rsid w:val="00336C72"/>
    <w:rPr>
      <w:rFonts w:ascii="Courier New" w:hAnsi="Courier New" w:cs="Courier New"/>
      <w:lang w:val="ru-RU" w:eastAsia="ru-RU" w:bidi="ar-SA"/>
    </w:rPr>
  </w:style>
  <w:style w:type="character" w:customStyle="1" w:styleId="FontStyle15">
    <w:name w:val="Font Style15"/>
    <w:rsid w:val="00336C72"/>
    <w:rPr>
      <w:rFonts w:ascii="Times New Roman" w:hAnsi="Times New Roman" w:cs="Times New Roman"/>
      <w:sz w:val="26"/>
      <w:szCs w:val="26"/>
    </w:rPr>
  </w:style>
  <w:style w:type="paragraph" w:customStyle="1" w:styleId="affff5">
    <w:name w:val="Стандарт"/>
    <w:basedOn w:val="a"/>
    <w:rsid w:val="00336C72"/>
    <w:pPr>
      <w:spacing w:after="0" w:line="288" w:lineRule="auto"/>
      <w:ind w:firstLine="709"/>
      <w:jc w:val="both"/>
    </w:pPr>
    <w:rPr>
      <w:rFonts w:ascii="Times New Roman" w:eastAsia="Times New Roman" w:hAnsi="Times New Roman"/>
      <w:sz w:val="28"/>
      <w:szCs w:val="24"/>
      <w:lang w:eastAsia="ru-RU"/>
    </w:rPr>
  </w:style>
  <w:style w:type="paragraph" w:customStyle="1" w:styleId="affff6">
    <w:name w:val="Статья"/>
    <w:basedOn w:val="a"/>
    <w:next w:val="a"/>
    <w:rsid w:val="00336C72"/>
    <w:pPr>
      <w:spacing w:after="0" w:line="288" w:lineRule="auto"/>
      <w:jc w:val="center"/>
    </w:pPr>
    <w:rPr>
      <w:rFonts w:ascii="Times New Roman" w:eastAsia="Times New Roman" w:hAnsi="Times New Roman"/>
      <w:b/>
      <w:bCs/>
      <w:sz w:val="28"/>
      <w:szCs w:val="24"/>
      <w:lang w:eastAsia="ru-RU"/>
    </w:rPr>
  </w:style>
  <w:style w:type="paragraph" w:customStyle="1" w:styleId="43">
    <w:name w:val="Абзац списка4"/>
    <w:basedOn w:val="a"/>
    <w:rsid w:val="00336C72"/>
    <w:pPr>
      <w:spacing w:after="0" w:line="240" w:lineRule="auto"/>
      <w:ind w:left="720"/>
      <w:contextualSpacing/>
    </w:pPr>
    <w:rPr>
      <w:rFonts w:ascii="Times New Roman" w:eastAsia="Times New Roman" w:hAnsi="Times New Roman"/>
      <w:sz w:val="24"/>
      <w:szCs w:val="24"/>
      <w:lang w:eastAsia="ru-RU"/>
    </w:rPr>
  </w:style>
  <w:style w:type="numbering" w:customStyle="1" w:styleId="3a">
    <w:name w:val="Нет списка3"/>
    <w:next w:val="a2"/>
    <w:semiHidden/>
    <w:rsid w:val="00336C72"/>
  </w:style>
  <w:style w:type="character" w:customStyle="1" w:styleId="2f1">
    <w:name w:val="Знак Знак2"/>
    <w:rsid w:val="00336C72"/>
    <w:rPr>
      <w:sz w:val="16"/>
      <w:szCs w:val="16"/>
    </w:rPr>
  </w:style>
  <w:style w:type="numbering" w:customStyle="1" w:styleId="44">
    <w:name w:val="Нет списка4"/>
    <w:next w:val="a2"/>
    <w:uiPriority w:val="99"/>
    <w:semiHidden/>
    <w:unhideWhenUsed/>
    <w:rsid w:val="00336C72"/>
  </w:style>
  <w:style w:type="numbering" w:customStyle="1" w:styleId="111">
    <w:name w:val="Нет списка11"/>
    <w:next w:val="a2"/>
    <w:uiPriority w:val="99"/>
    <w:semiHidden/>
    <w:unhideWhenUsed/>
    <w:rsid w:val="00336C72"/>
  </w:style>
  <w:style w:type="character" w:customStyle="1" w:styleId="512">
    <w:name w:val="Основной текст (5)12"/>
    <w:rsid w:val="00336C72"/>
    <w:rPr>
      <w:rFonts w:ascii="Times New Roman" w:hAnsi="Times New Roman" w:cs="Times New Roman"/>
      <w:sz w:val="22"/>
      <w:szCs w:val="22"/>
      <w:u w:val="none"/>
    </w:rPr>
  </w:style>
  <w:style w:type="paragraph" w:customStyle="1" w:styleId="-S">
    <w:name w:val="- S_Маркированный"/>
    <w:basedOn w:val="a"/>
    <w:autoRedefine/>
    <w:rsid w:val="00336C72"/>
    <w:pPr>
      <w:numPr>
        <w:numId w:val="46"/>
      </w:numPr>
      <w:spacing w:after="0" w:line="240" w:lineRule="auto"/>
      <w:jc w:val="both"/>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99784">
      <w:bodyDiv w:val="1"/>
      <w:marLeft w:val="0"/>
      <w:marRight w:val="0"/>
      <w:marTop w:val="0"/>
      <w:marBottom w:val="0"/>
      <w:divBdr>
        <w:top w:val="none" w:sz="0" w:space="0" w:color="auto"/>
        <w:left w:val="none" w:sz="0" w:space="0" w:color="auto"/>
        <w:bottom w:val="none" w:sz="0" w:space="0" w:color="auto"/>
        <w:right w:val="none" w:sz="0" w:space="0" w:color="auto"/>
      </w:divBdr>
    </w:div>
    <w:div w:id="196546097">
      <w:bodyDiv w:val="1"/>
      <w:marLeft w:val="0"/>
      <w:marRight w:val="0"/>
      <w:marTop w:val="0"/>
      <w:marBottom w:val="0"/>
      <w:divBdr>
        <w:top w:val="none" w:sz="0" w:space="0" w:color="auto"/>
        <w:left w:val="none" w:sz="0" w:space="0" w:color="auto"/>
        <w:bottom w:val="none" w:sz="0" w:space="0" w:color="auto"/>
        <w:right w:val="none" w:sz="0" w:space="0" w:color="auto"/>
      </w:divBdr>
    </w:div>
    <w:div w:id="694113909">
      <w:bodyDiv w:val="1"/>
      <w:marLeft w:val="0"/>
      <w:marRight w:val="0"/>
      <w:marTop w:val="0"/>
      <w:marBottom w:val="0"/>
      <w:divBdr>
        <w:top w:val="none" w:sz="0" w:space="0" w:color="auto"/>
        <w:left w:val="none" w:sz="0" w:space="0" w:color="auto"/>
        <w:bottom w:val="none" w:sz="0" w:space="0" w:color="auto"/>
        <w:right w:val="none" w:sz="0" w:space="0" w:color="auto"/>
      </w:divBdr>
    </w:div>
    <w:div w:id="151966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audit.ru/quality/other.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audit.ru/quality/no_sinus.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audit.ru/quality/asymmetry.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audit.ru/quality/fluctuation.shtml" TargetMode="External"/><Relationship Id="rId4" Type="http://schemas.openxmlformats.org/officeDocument/2006/relationships/settings" Target="settings.xml"/><Relationship Id="rId9" Type="http://schemas.openxmlformats.org/officeDocument/2006/relationships/hyperlink" Target="http://e-audit.ru/quality/deviation.s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6CF43D11-FA04-4C4C-97DD-826DC1839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17941</Words>
  <Characters>102270</Characters>
  <Application>Microsoft Office Word</Application>
  <DocSecurity>0</DocSecurity>
  <Lines>852</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119972</CharactersWithSpaces>
  <SharedDoc>false</SharedDoc>
  <HLinks>
    <vt:vector size="468" baseType="variant">
      <vt:variant>
        <vt:i4>1703953</vt:i4>
      </vt:variant>
      <vt:variant>
        <vt:i4>453</vt:i4>
      </vt:variant>
      <vt:variant>
        <vt:i4>0</vt:i4>
      </vt:variant>
      <vt:variant>
        <vt:i4>5</vt:i4>
      </vt:variant>
      <vt:variant>
        <vt:lpwstr>http://e-audit.ru/quality/other.shtml</vt:lpwstr>
      </vt:variant>
      <vt:variant>
        <vt:lpwstr/>
      </vt:variant>
      <vt:variant>
        <vt:i4>4849765</vt:i4>
      </vt:variant>
      <vt:variant>
        <vt:i4>450</vt:i4>
      </vt:variant>
      <vt:variant>
        <vt:i4>0</vt:i4>
      </vt:variant>
      <vt:variant>
        <vt:i4>5</vt:i4>
      </vt:variant>
      <vt:variant>
        <vt:lpwstr>http://e-audit.ru/quality/no_sinus.shtml</vt:lpwstr>
      </vt:variant>
      <vt:variant>
        <vt:lpwstr/>
      </vt:variant>
      <vt:variant>
        <vt:i4>131100</vt:i4>
      </vt:variant>
      <vt:variant>
        <vt:i4>447</vt:i4>
      </vt:variant>
      <vt:variant>
        <vt:i4>0</vt:i4>
      </vt:variant>
      <vt:variant>
        <vt:i4>5</vt:i4>
      </vt:variant>
      <vt:variant>
        <vt:lpwstr>http://e-audit.ru/quality/asymmetry.shtml</vt:lpwstr>
      </vt:variant>
      <vt:variant>
        <vt:lpwstr/>
      </vt:variant>
      <vt:variant>
        <vt:i4>6946917</vt:i4>
      </vt:variant>
      <vt:variant>
        <vt:i4>444</vt:i4>
      </vt:variant>
      <vt:variant>
        <vt:i4>0</vt:i4>
      </vt:variant>
      <vt:variant>
        <vt:i4>5</vt:i4>
      </vt:variant>
      <vt:variant>
        <vt:lpwstr>http://e-audit.ru/quality/fluctuation.shtml</vt:lpwstr>
      </vt:variant>
      <vt:variant>
        <vt:lpwstr/>
      </vt:variant>
      <vt:variant>
        <vt:i4>1835024</vt:i4>
      </vt:variant>
      <vt:variant>
        <vt:i4>441</vt:i4>
      </vt:variant>
      <vt:variant>
        <vt:i4>0</vt:i4>
      </vt:variant>
      <vt:variant>
        <vt:i4>5</vt:i4>
      </vt:variant>
      <vt:variant>
        <vt:lpwstr>http://e-audit.ru/quality/deviation.shtml</vt:lpwstr>
      </vt:variant>
      <vt:variant>
        <vt:lpwstr/>
      </vt:variant>
      <vt:variant>
        <vt:i4>1638451</vt:i4>
      </vt:variant>
      <vt:variant>
        <vt:i4>434</vt:i4>
      </vt:variant>
      <vt:variant>
        <vt:i4>0</vt:i4>
      </vt:variant>
      <vt:variant>
        <vt:i4>5</vt:i4>
      </vt:variant>
      <vt:variant>
        <vt:lpwstr/>
      </vt:variant>
      <vt:variant>
        <vt:lpwstr>_Toc417458531</vt:lpwstr>
      </vt:variant>
      <vt:variant>
        <vt:i4>1638451</vt:i4>
      </vt:variant>
      <vt:variant>
        <vt:i4>428</vt:i4>
      </vt:variant>
      <vt:variant>
        <vt:i4>0</vt:i4>
      </vt:variant>
      <vt:variant>
        <vt:i4>5</vt:i4>
      </vt:variant>
      <vt:variant>
        <vt:lpwstr/>
      </vt:variant>
      <vt:variant>
        <vt:lpwstr>_Toc417458530</vt:lpwstr>
      </vt:variant>
      <vt:variant>
        <vt:i4>1572915</vt:i4>
      </vt:variant>
      <vt:variant>
        <vt:i4>422</vt:i4>
      </vt:variant>
      <vt:variant>
        <vt:i4>0</vt:i4>
      </vt:variant>
      <vt:variant>
        <vt:i4>5</vt:i4>
      </vt:variant>
      <vt:variant>
        <vt:lpwstr/>
      </vt:variant>
      <vt:variant>
        <vt:lpwstr>_Toc417458529</vt:lpwstr>
      </vt:variant>
      <vt:variant>
        <vt:i4>1572915</vt:i4>
      </vt:variant>
      <vt:variant>
        <vt:i4>416</vt:i4>
      </vt:variant>
      <vt:variant>
        <vt:i4>0</vt:i4>
      </vt:variant>
      <vt:variant>
        <vt:i4>5</vt:i4>
      </vt:variant>
      <vt:variant>
        <vt:lpwstr/>
      </vt:variant>
      <vt:variant>
        <vt:lpwstr>_Toc417458528</vt:lpwstr>
      </vt:variant>
      <vt:variant>
        <vt:i4>1572915</vt:i4>
      </vt:variant>
      <vt:variant>
        <vt:i4>410</vt:i4>
      </vt:variant>
      <vt:variant>
        <vt:i4>0</vt:i4>
      </vt:variant>
      <vt:variant>
        <vt:i4>5</vt:i4>
      </vt:variant>
      <vt:variant>
        <vt:lpwstr/>
      </vt:variant>
      <vt:variant>
        <vt:lpwstr>_Toc417458527</vt:lpwstr>
      </vt:variant>
      <vt:variant>
        <vt:i4>1769523</vt:i4>
      </vt:variant>
      <vt:variant>
        <vt:i4>404</vt:i4>
      </vt:variant>
      <vt:variant>
        <vt:i4>0</vt:i4>
      </vt:variant>
      <vt:variant>
        <vt:i4>5</vt:i4>
      </vt:variant>
      <vt:variant>
        <vt:lpwstr/>
      </vt:variant>
      <vt:variant>
        <vt:lpwstr>_Toc417458519</vt:lpwstr>
      </vt:variant>
      <vt:variant>
        <vt:i4>1769523</vt:i4>
      </vt:variant>
      <vt:variant>
        <vt:i4>398</vt:i4>
      </vt:variant>
      <vt:variant>
        <vt:i4>0</vt:i4>
      </vt:variant>
      <vt:variant>
        <vt:i4>5</vt:i4>
      </vt:variant>
      <vt:variant>
        <vt:lpwstr/>
      </vt:variant>
      <vt:variant>
        <vt:lpwstr>_Toc417458518</vt:lpwstr>
      </vt:variant>
      <vt:variant>
        <vt:i4>1769523</vt:i4>
      </vt:variant>
      <vt:variant>
        <vt:i4>392</vt:i4>
      </vt:variant>
      <vt:variant>
        <vt:i4>0</vt:i4>
      </vt:variant>
      <vt:variant>
        <vt:i4>5</vt:i4>
      </vt:variant>
      <vt:variant>
        <vt:lpwstr/>
      </vt:variant>
      <vt:variant>
        <vt:lpwstr>_Toc417458517</vt:lpwstr>
      </vt:variant>
      <vt:variant>
        <vt:i4>1769523</vt:i4>
      </vt:variant>
      <vt:variant>
        <vt:i4>386</vt:i4>
      </vt:variant>
      <vt:variant>
        <vt:i4>0</vt:i4>
      </vt:variant>
      <vt:variant>
        <vt:i4>5</vt:i4>
      </vt:variant>
      <vt:variant>
        <vt:lpwstr/>
      </vt:variant>
      <vt:variant>
        <vt:lpwstr>_Toc417458516</vt:lpwstr>
      </vt:variant>
      <vt:variant>
        <vt:i4>1769523</vt:i4>
      </vt:variant>
      <vt:variant>
        <vt:i4>380</vt:i4>
      </vt:variant>
      <vt:variant>
        <vt:i4>0</vt:i4>
      </vt:variant>
      <vt:variant>
        <vt:i4>5</vt:i4>
      </vt:variant>
      <vt:variant>
        <vt:lpwstr/>
      </vt:variant>
      <vt:variant>
        <vt:lpwstr>_Toc417458515</vt:lpwstr>
      </vt:variant>
      <vt:variant>
        <vt:i4>1769523</vt:i4>
      </vt:variant>
      <vt:variant>
        <vt:i4>374</vt:i4>
      </vt:variant>
      <vt:variant>
        <vt:i4>0</vt:i4>
      </vt:variant>
      <vt:variant>
        <vt:i4>5</vt:i4>
      </vt:variant>
      <vt:variant>
        <vt:lpwstr/>
      </vt:variant>
      <vt:variant>
        <vt:lpwstr>_Toc417458514</vt:lpwstr>
      </vt:variant>
      <vt:variant>
        <vt:i4>1769523</vt:i4>
      </vt:variant>
      <vt:variant>
        <vt:i4>368</vt:i4>
      </vt:variant>
      <vt:variant>
        <vt:i4>0</vt:i4>
      </vt:variant>
      <vt:variant>
        <vt:i4>5</vt:i4>
      </vt:variant>
      <vt:variant>
        <vt:lpwstr/>
      </vt:variant>
      <vt:variant>
        <vt:lpwstr>_Toc417458513</vt:lpwstr>
      </vt:variant>
      <vt:variant>
        <vt:i4>1769523</vt:i4>
      </vt:variant>
      <vt:variant>
        <vt:i4>362</vt:i4>
      </vt:variant>
      <vt:variant>
        <vt:i4>0</vt:i4>
      </vt:variant>
      <vt:variant>
        <vt:i4>5</vt:i4>
      </vt:variant>
      <vt:variant>
        <vt:lpwstr/>
      </vt:variant>
      <vt:variant>
        <vt:lpwstr>_Toc417458512</vt:lpwstr>
      </vt:variant>
      <vt:variant>
        <vt:i4>1769523</vt:i4>
      </vt:variant>
      <vt:variant>
        <vt:i4>356</vt:i4>
      </vt:variant>
      <vt:variant>
        <vt:i4>0</vt:i4>
      </vt:variant>
      <vt:variant>
        <vt:i4>5</vt:i4>
      </vt:variant>
      <vt:variant>
        <vt:lpwstr/>
      </vt:variant>
      <vt:variant>
        <vt:lpwstr>_Toc417458511</vt:lpwstr>
      </vt:variant>
      <vt:variant>
        <vt:i4>1769523</vt:i4>
      </vt:variant>
      <vt:variant>
        <vt:i4>350</vt:i4>
      </vt:variant>
      <vt:variant>
        <vt:i4>0</vt:i4>
      </vt:variant>
      <vt:variant>
        <vt:i4>5</vt:i4>
      </vt:variant>
      <vt:variant>
        <vt:lpwstr/>
      </vt:variant>
      <vt:variant>
        <vt:lpwstr>_Toc417458510</vt:lpwstr>
      </vt:variant>
      <vt:variant>
        <vt:i4>1703987</vt:i4>
      </vt:variant>
      <vt:variant>
        <vt:i4>344</vt:i4>
      </vt:variant>
      <vt:variant>
        <vt:i4>0</vt:i4>
      </vt:variant>
      <vt:variant>
        <vt:i4>5</vt:i4>
      </vt:variant>
      <vt:variant>
        <vt:lpwstr/>
      </vt:variant>
      <vt:variant>
        <vt:lpwstr>_Toc417458509</vt:lpwstr>
      </vt:variant>
      <vt:variant>
        <vt:i4>1703987</vt:i4>
      </vt:variant>
      <vt:variant>
        <vt:i4>338</vt:i4>
      </vt:variant>
      <vt:variant>
        <vt:i4>0</vt:i4>
      </vt:variant>
      <vt:variant>
        <vt:i4>5</vt:i4>
      </vt:variant>
      <vt:variant>
        <vt:lpwstr/>
      </vt:variant>
      <vt:variant>
        <vt:lpwstr>_Toc417458508</vt:lpwstr>
      </vt:variant>
      <vt:variant>
        <vt:i4>1703987</vt:i4>
      </vt:variant>
      <vt:variant>
        <vt:i4>332</vt:i4>
      </vt:variant>
      <vt:variant>
        <vt:i4>0</vt:i4>
      </vt:variant>
      <vt:variant>
        <vt:i4>5</vt:i4>
      </vt:variant>
      <vt:variant>
        <vt:lpwstr/>
      </vt:variant>
      <vt:variant>
        <vt:lpwstr>_Toc417458507</vt:lpwstr>
      </vt:variant>
      <vt:variant>
        <vt:i4>1703987</vt:i4>
      </vt:variant>
      <vt:variant>
        <vt:i4>326</vt:i4>
      </vt:variant>
      <vt:variant>
        <vt:i4>0</vt:i4>
      </vt:variant>
      <vt:variant>
        <vt:i4>5</vt:i4>
      </vt:variant>
      <vt:variant>
        <vt:lpwstr/>
      </vt:variant>
      <vt:variant>
        <vt:lpwstr>_Toc417458506</vt:lpwstr>
      </vt:variant>
      <vt:variant>
        <vt:i4>1703987</vt:i4>
      </vt:variant>
      <vt:variant>
        <vt:i4>320</vt:i4>
      </vt:variant>
      <vt:variant>
        <vt:i4>0</vt:i4>
      </vt:variant>
      <vt:variant>
        <vt:i4>5</vt:i4>
      </vt:variant>
      <vt:variant>
        <vt:lpwstr/>
      </vt:variant>
      <vt:variant>
        <vt:lpwstr>_Toc417458505</vt:lpwstr>
      </vt:variant>
      <vt:variant>
        <vt:i4>1703987</vt:i4>
      </vt:variant>
      <vt:variant>
        <vt:i4>314</vt:i4>
      </vt:variant>
      <vt:variant>
        <vt:i4>0</vt:i4>
      </vt:variant>
      <vt:variant>
        <vt:i4>5</vt:i4>
      </vt:variant>
      <vt:variant>
        <vt:lpwstr/>
      </vt:variant>
      <vt:variant>
        <vt:lpwstr>_Toc417458504</vt:lpwstr>
      </vt:variant>
      <vt:variant>
        <vt:i4>1703987</vt:i4>
      </vt:variant>
      <vt:variant>
        <vt:i4>308</vt:i4>
      </vt:variant>
      <vt:variant>
        <vt:i4>0</vt:i4>
      </vt:variant>
      <vt:variant>
        <vt:i4>5</vt:i4>
      </vt:variant>
      <vt:variant>
        <vt:lpwstr/>
      </vt:variant>
      <vt:variant>
        <vt:lpwstr>_Toc417458503</vt:lpwstr>
      </vt:variant>
      <vt:variant>
        <vt:i4>1703987</vt:i4>
      </vt:variant>
      <vt:variant>
        <vt:i4>302</vt:i4>
      </vt:variant>
      <vt:variant>
        <vt:i4>0</vt:i4>
      </vt:variant>
      <vt:variant>
        <vt:i4>5</vt:i4>
      </vt:variant>
      <vt:variant>
        <vt:lpwstr/>
      </vt:variant>
      <vt:variant>
        <vt:lpwstr>_Toc417458502</vt:lpwstr>
      </vt:variant>
      <vt:variant>
        <vt:i4>1703987</vt:i4>
      </vt:variant>
      <vt:variant>
        <vt:i4>296</vt:i4>
      </vt:variant>
      <vt:variant>
        <vt:i4>0</vt:i4>
      </vt:variant>
      <vt:variant>
        <vt:i4>5</vt:i4>
      </vt:variant>
      <vt:variant>
        <vt:lpwstr/>
      </vt:variant>
      <vt:variant>
        <vt:lpwstr>_Toc417458501</vt:lpwstr>
      </vt:variant>
      <vt:variant>
        <vt:i4>1703987</vt:i4>
      </vt:variant>
      <vt:variant>
        <vt:i4>290</vt:i4>
      </vt:variant>
      <vt:variant>
        <vt:i4>0</vt:i4>
      </vt:variant>
      <vt:variant>
        <vt:i4>5</vt:i4>
      </vt:variant>
      <vt:variant>
        <vt:lpwstr/>
      </vt:variant>
      <vt:variant>
        <vt:lpwstr>_Toc417458500</vt:lpwstr>
      </vt:variant>
      <vt:variant>
        <vt:i4>1245234</vt:i4>
      </vt:variant>
      <vt:variant>
        <vt:i4>284</vt:i4>
      </vt:variant>
      <vt:variant>
        <vt:i4>0</vt:i4>
      </vt:variant>
      <vt:variant>
        <vt:i4>5</vt:i4>
      </vt:variant>
      <vt:variant>
        <vt:lpwstr/>
      </vt:variant>
      <vt:variant>
        <vt:lpwstr>_Toc417458498</vt:lpwstr>
      </vt:variant>
      <vt:variant>
        <vt:i4>1245234</vt:i4>
      </vt:variant>
      <vt:variant>
        <vt:i4>278</vt:i4>
      </vt:variant>
      <vt:variant>
        <vt:i4>0</vt:i4>
      </vt:variant>
      <vt:variant>
        <vt:i4>5</vt:i4>
      </vt:variant>
      <vt:variant>
        <vt:lpwstr/>
      </vt:variant>
      <vt:variant>
        <vt:lpwstr>_Toc417458497</vt:lpwstr>
      </vt:variant>
      <vt:variant>
        <vt:i4>1245234</vt:i4>
      </vt:variant>
      <vt:variant>
        <vt:i4>272</vt:i4>
      </vt:variant>
      <vt:variant>
        <vt:i4>0</vt:i4>
      </vt:variant>
      <vt:variant>
        <vt:i4>5</vt:i4>
      </vt:variant>
      <vt:variant>
        <vt:lpwstr/>
      </vt:variant>
      <vt:variant>
        <vt:lpwstr>_Toc417458496</vt:lpwstr>
      </vt:variant>
      <vt:variant>
        <vt:i4>1245234</vt:i4>
      </vt:variant>
      <vt:variant>
        <vt:i4>266</vt:i4>
      </vt:variant>
      <vt:variant>
        <vt:i4>0</vt:i4>
      </vt:variant>
      <vt:variant>
        <vt:i4>5</vt:i4>
      </vt:variant>
      <vt:variant>
        <vt:lpwstr/>
      </vt:variant>
      <vt:variant>
        <vt:lpwstr>_Toc417458495</vt:lpwstr>
      </vt:variant>
      <vt:variant>
        <vt:i4>1245234</vt:i4>
      </vt:variant>
      <vt:variant>
        <vt:i4>260</vt:i4>
      </vt:variant>
      <vt:variant>
        <vt:i4>0</vt:i4>
      </vt:variant>
      <vt:variant>
        <vt:i4>5</vt:i4>
      </vt:variant>
      <vt:variant>
        <vt:lpwstr/>
      </vt:variant>
      <vt:variant>
        <vt:lpwstr>_Toc417458494</vt:lpwstr>
      </vt:variant>
      <vt:variant>
        <vt:i4>1245234</vt:i4>
      </vt:variant>
      <vt:variant>
        <vt:i4>254</vt:i4>
      </vt:variant>
      <vt:variant>
        <vt:i4>0</vt:i4>
      </vt:variant>
      <vt:variant>
        <vt:i4>5</vt:i4>
      </vt:variant>
      <vt:variant>
        <vt:lpwstr/>
      </vt:variant>
      <vt:variant>
        <vt:lpwstr>_Toc417458493</vt:lpwstr>
      </vt:variant>
      <vt:variant>
        <vt:i4>1245234</vt:i4>
      </vt:variant>
      <vt:variant>
        <vt:i4>248</vt:i4>
      </vt:variant>
      <vt:variant>
        <vt:i4>0</vt:i4>
      </vt:variant>
      <vt:variant>
        <vt:i4>5</vt:i4>
      </vt:variant>
      <vt:variant>
        <vt:lpwstr/>
      </vt:variant>
      <vt:variant>
        <vt:lpwstr>_Toc417458492</vt:lpwstr>
      </vt:variant>
      <vt:variant>
        <vt:i4>1245234</vt:i4>
      </vt:variant>
      <vt:variant>
        <vt:i4>242</vt:i4>
      </vt:variant>
      <vt:variant>
        <vt:i4>0</vt:i4>
      </vt:variant>
      <vt:variant>
        <vt:i4>5</vt:i4>
      </vt:variant>
      <vt:variant>
        <vt:lpwstr/>
      </vt:variant>
      <vt:variant>
        <vt:lpwstr>_Toc417458491</vt:lpwstr>
      </vt:variant>
      <vt:variant>
        <vt:i4>1245234</vt:i4>
      </vt:variant>
      <vt:variant>
        <vt:i4>236</vt:i4>
      </vt:variant>
      <vt:variant>
        <vt:i4>0</vt:i4>
      </vt:variant>
      <vt:variant>
        <vt:i4>5</vt:i4>
      </vt:variant>
      <vt:variant>
        <vt:lpwstr/>
      </vt:variant>
      <vt:variant>
        <vt:lpwstr>_Toc417458490</vt:lpwstr>
      </vt:variant>
      <vt:variant>
        <vt:i4>1179698</vt:i4>
      </vt:variant>
      <vt:variant>
        <vt:i4>230</vt:i4>
      </vt:variant>
      <vt:variant>
        <vt:i4>0</vt:i4>
      </vt:variant>
      <vt:variant>
        <vt:i4>5</vt:i4>
      </vt:variant>
      <vt:variant>
        <vt:lpwstr/>
      </vt:variant>
      <vt:variant>
        <vt:lpwstr>_Toc417458489</vt:lpwstr>
      </vt:variant>
      <vt:variant>
        <vt:i4>1179698</vt:i4>
      </vt:variant>
      <vt:variant>
        <vt:i4>224</vt:i4>
      </vt:variant>
      <vt:variant>
        <vt:i4>0</vt:i4>
      </vt:variant>
      <vt:variant>
        <vt:i4>5</vt:i4>
      </vt:variant>
      <vt:variant>
        <vt:lpwstr/>
      </vt:variant>
      <vt:variant>
        <vt:lpwstr>_Toc417458488</vt:lpwstr>
      </vt:variant>
      <vt:variant>
        <vt:i4>1179698</vt:i4>
      </vt:variant>
      <vt:variant>
        <vt:i4>218</vt:i4>
      </vt:variant>
      <vt:variant>
        <vt:i4>0</vt:i4>
      </vt:variant>
      <vt:variant>
        <vt:i4>5</vt:i4>
      </vt:variant>
      <vt:variant>
        <vt:lpwstr/>
      </vt:variant>
      <vt:variant>
        <vt:lpwstr>_Toc417458487</vt:lpwstr>
      </vt:variant>
      <vt:variant>
        <vt:i4>1179698</vt:i4>
      </vt:variant>
      <vt:variant>
        <vt:i4>212</vt:i4>
      </vt:variant>
      <vt:variant>
        <vt:i4>0</vt:i4>
      </vt:variant>
      <vt:variant>
        <vt:i4>5</vt:i4>
      </vt:variant>
      <vt:variant>
        <vt:lpwstr/>
      </vt:variant>
      <vt:variant>
        <vt:lpwstr>_Toc417458486</vt:lpwstr>
      </vt:variant>
      <vt:variant>
        <vt:i4>1179698</vt:i4>
      </vt:variant>
      <vt:variant>
        <vt:i4>206</vt:i4>
      </vt:variant>
      <vt:variant>
        <vt:i4>0</vt:i4>
      </vt:variant>
      <vt:variant>
        <vt:i4>5</vt:i4>
      </vt:variant>
      <vt:variant>
        <vt:lpwstr/>
      </vt:variant>
      <vt:variant>
        <vt:lpwstr>_Toc417458485</vt:lpwstr>
      </vt:variant>
      <vt:variant>
        <vt:i4>1179698</vt:i4>
      </vt:variant>
      <vt:variant>
        <vt:i4>200</vt:i4>
      </vt:variant>
      <vt:variant>
        <vt:i4>0</vt:i4>
      </vt:variant>
      <vt:variant>
        <vt:i4>5</vt:i4>
      </vt:variant>
      <vt:variant>
        <vt:lpwstr/>
      </vt:variant>
      <vt:variant>
        <vt:lpwstr>_Toc417458484</vt:lpwstr>
      </vt:variant>
      <vt:variant>
        <vt:i4>1179698</vt:i4>
      </vt:variant>
      <vt:variant>
        <vt:i4>194</vt:i4>
      </vt:variant>
      <vt:variant>
        <vt:i4>0</vt:i4>
      </vt:variant>
      <vt:variant>
        <vt:i4>5</vt:i4>
      </vt:variant>
      <vt:variant>
        <vt:lpwstr/>
      </vt:variant>
      <vt:variant>
        <vt:lpwstr>_Toc417458483</vt:lpwstr>
      </vt:variant>
      <vt:variant>
        <vt:i4>1179698</vt:i4>
      </vt:variant>
      <vt:variant>
        <vt:i4>188</vt:i4>
      </vt:variant>
      <vt:variant>
        <vt:i4>0</vt:i4>
      </vt:variant>
      <vt:variant>
        <vt:i4>5</vt:i4>
      </vt:variant>
      <vt:variant>
        <vt:lpwstr/>
      </vt:variant>
      <vt:variant>
        <vt:lpwstr>_Toc417458482</vt:lpwstr>
      </vt:variant>
      <vt:variant>
        <vt:i4>1179698</vt:i4>
      </vt:variant>
      <vt:variant>
        <vt:i4>182</vt:i4>
      </vt:variant>
      <vt:variant>
        <vt:i4>0</vt:i4>
      </vt:variant>
      <vt:variant>
        <vt:i4>5</vt:i4>
      </vt:variant>
      <vt:variant>
        <vt:lpwstr/>
      </vt:variant>
      <vt:variant>
        <vt:lpwstr>_Toc417458481</vt:lpwstr>
      </vt:variant>
      <vt:variant>
        <vt:i4>1179698</vt:i4>
      </vt:variant>
      <vt:variant>
        <vt:i4>176</vt:i4>
      </vt:variant>
      <vt:variant>
        <vt:i4>0</vt:i4>
      </vt:variant>
      <vt:variant>
        <vt:i4>5</vt:i4>
      </vt:variant>
      <vt:variant>
        <vt:lpwstr/>
      </vt:variant>
      <vt:variant>
        <vt:lpwstr>_Toc417458480</vt:lpwstr>
      </vt:variant>
      <vt:variant>
        <vt:i4>1900594</vt:i4>
      </vt:variant>
      <vt:variant>
        <vt:i4>170</vt:i4>
      </vt:variant>
      <vt:variant>
        <vt:i4>0</vt:i4>
      </vt:variant>
      <vt:variant>
        <vt:i4>5</vt:i4>
      </vt:variant>
      <vt:variant>
        <vt:lpwstr/>
      </vt:variant>
      <vt:variant>
        <vt:lpwstr>_Toc417458479</vt:lpwstr>
      </vt:variant>
      <vt:variant>
        <vt:i4>1900594</vt:i4>
      </vt:variant>
      <vt:variant>
        <vt:i4>164</vt:i4>
      </vt:variant>
      <vt:variant>
        <vt:i4>0</vt:i4>
      </vt:variant>
      <vt:variant>
        <vt:i4>5</vt:i4>
      </vt:variant>
      <vt:variant>
        <vt:lpwstr/>
      </vt:variant>
      <vt:variant>
        <vt:lpwstr>_Toc417458478</vt:lpwstr>
      </vt:variant>
      <vt:variant>
        <vt:i4>1900594</vt:i4>
      </vt:variant>
      <vt:variant>
        <vt:i4>158</vt:i4>
      </vt:variant>
      <vt:variant>
        <vt:i4>0</vt:i4>
      </vt:variant>
      <vt:variant>
        <vt:i4>5</vt:i4>
      </vt:variant>
      <vt:variant>
        <vt:lpwstr/>
      </vt:variant>
      <vt:variant>
        <vt:lpwstr>_Toc417458477</vt:lpwstr>
      </vt:variant>
      <vt:variant>
        <vt:i4>1900594</vt:i4>
      </vt:variant>
      <vt:variant>
        <vt:i4>152</vt:i4>
      </vt:variant>
      <vt:variant>
        <vt:i4>0</vt:i4>
      </vt:variant>
      <vt:variant>
        <vt:i4>5</vt:i4>
      </vt:variant>
      <vt:variant>
        <vt:lpwstr/>
      </vt:variant>
      <vt:variant>
        <vt:lpwstr>_Toc417458476</vt:lpwstr>
      </vt:variant>
      <vt:variant>
        <vt:i4>1900594</vt:i4>
      </vt:variant>
      <vt:variant>
        <vt:i4>146</vt:i4>
      </vt:variant>
      <vt:variant>
        <vt:i4>0</vt:i4>
      </vt:variant>
      <vt:variant>
        <vt:i4>5</vt:i4>
      </vt:variant>
      <vt:variant>
        <vt:lpwstr/>
      </vt:variant>
      <vt:variant>
        <vt:lpwstr>_Toc417458475</vt:lpwstr>
      </vt:variant>
      <vt:variant>
        <vt:i4>1900594</vt:i4>
      </vt:variant>
      <vt:variant>
        <vt:i4>140</vt:i4>
      </vt:variant>
      <vt:variant>
        <vt:i4>0</vt:i4>
      </vt:variant>
      <vt:variant>
        <vt:i4>5</vt:i4>
      </vt:variant>
      <vt:variant>
        <vt:lpwstr/>
      </vt:variant>
      <vt:variant>
        <vt:lpwstr>_Toc417458474</vt:lpwstr>
      </vt:variant>
      <vt:variant>
        <vt:i4>1900594</vt:i4>
      </vt:variant>
      <vt:variant>
        <vt:i4>134</vt:i4>
      </vt:variant>
      <vt:variant>
        <vt:i4>0</vt:i4>
      </vt:variant>
      <vt:variant>
        <vt:i4>5</vt:i4>
      </vt:variant>
      <vt:variant>
        <vt:lpwstr/>
      </vt:variant>
      <vt:variant>
        <vt:lpwstr>_Toc417458473</vt:lpwstr>
      </vt:variant>
      <vt:variant>
        <vt:i4>1900594</vt:i4>
      </vt:variant>
      <vt:variant>
        <vt:i4>128</vt:i4>
      </vt:variant>
      <vt:variant>
        <vt:i4>0</vt:i4>
      </vt:variant>
      <vt:variant>
        <vt:i4>5</vt:i4>
      </vt:variant>
      <vt:variant>
        <vt:lpwstr/>
      </vt:variant>
      <vt:variant>
        <vt:lpwstr>_Toc417458472</vt:lpwstr>
      </vt:variant>
      <vt:variant>
        <vt:i4>1835058</vt:i4>
      </vt:variant>
      <vt:variant>
        <vt:i4>122</vt:i4>
      </vt:variant>
      <vt:variant>
        <vt:i4>0</vt:i4>
      </vt:variant>
      <vt:variant>
        <vt:i4>5</vt:i4>
      </vt:variant>
      <vt:variant>
        <vt:lpwstr/>
      </vt:variant>
      <vt:variant>
        <vt:lpwstr>_Toc417458468</vt:lpwstr>
      </vt:variant>
      <vt:variant>
        <vt:i4>1835058</vt:i4>
      </vt:variant>
      <vt:variant>
        <vt:i4>116</vt:i4>
      </vt:variant>
      <vt:variant>
        <vt:i4>0</vt:i4>
      </vt:variant>
      <vt:variant>
        <vt:i4>5</vt:i4>
      </vt:variant>
      <vt:variant>
        <vt:lpwstr/>
      </vt:variant>
      <vt:variant>
        <vt:lpwstr>_Toc417458467</vt:lpwstr>
      </vt:variant>
      <vt:variant>
        <vt:i4>1703986</vt:i4>
      </vt:variant>
      <vt:variant>
        <vt:i4>110</vt:i4>
      </vt:variant>
      <vt:variant>
        <vt:i4>0</vt:i4>
      </vt:variant>
      <vt:variant>
        <vt:i4>5</vt:i4>
      </vt:variant>
      <vt:variant>
        <vt:lpwstr/>
      </vt:variant>
      <vt:variant>
        <vt:lpwstr>_Toc417458408</vt:lpwstr>
      </vt:variant>
      <vt:variant>
        <vt:i4>1703986</vt:i4>
      </vt:variant>
      <vt:variant>
        <vt:i4>104</vt:i4>
      </vt:variant>
      <vt:variant>
        <vt:i4>0</vt:i4>
      </vt:variant>
      <vt:variant>
        <vt:i4>5</vt:i4>
      </vt:variant>
      <vt:variant>
        <vt:lpwstr/>
      </vt:variant>
      <vt:variant>
        <vt:lpwstr>_Toc417458407</vt:lpwstr>
      </vt:variant>
      <vt:variant>
        <vt:i4>1703986</vt:i4>
      </vt:variant>
      <vt:variant>
        <vt:i4>98</vt:i4>
      </vt:variant>
      <vt:variant>
        <vt:i4>0</vt:i4>
      </vt:variant>
      <vt:variant>
        <vt:i4>5</vt:i4>
      </vt:variant>
      <vt:variant>
        <vt:lpwstr/>
      </vt:variant>
      <vt:variant>
        <vt:lpwstr>_Toc417458406</vt:lpwstr>
      </vt:variant>
      <vt:variant>
        <vt:i4>1245237</vt:i4>
      </vt:variant>
      <vt:variant>
        <vt:i4>92</vt:i4>
      </vt:variant>
      <vt:variant>
        <vt:i4>0</vt:i4>
      </vt:variant>
      <vt:variant>
        <vt:i4>5</vt:i4>
      </vt:variant>
      <vt:variant>
        <vt:lpwstr/>
      </vt:variant>
      <vt:variant>
        <vt:lpwstr>_Toc417458396</vt:lpwstr>
      </vt:variant>
      <vt:variant>
        <vt:i4>1245237</vt:i4>
      </vt:variant>
      <vt:variant>
        <vt:i4>86</vt:i4>
      </vt:variant>
      <vt:variant>
        <vt:i4>0</vt:i4>
      </vt:variant>
      <vt:variant>
        <vt:i4>5</vt:i4>
      </vt:variant>
      <vt:variant>
        <vt:lpwstr/>
      </vt:variant>
      <vt:variant>
        <vt:lpwstr>_Toc417458395</vt:lpwstr>
      </vt:variant>
      <vt:variant>
        <vt:i4>1245237</vt:i4>
      </vt:variant>
      <vt:variant>
        <vt:i4>80</vt:i4>
      </vt:variant>
      <vt:variant>
        <vt:i4>0</vt:i4>
      </vt:variant>
      <vt:variant>
        <vt:i4>5</vt:i4>
      </vt:variant>
      <vt:variant>
        <vt:lpwstr/>
      </vt:variant>
      <vt:variant>
        <vt:lpwstr>_Toc417458394</vt:lpwstr>
      </vt:variant>
      <vt:variant>
        <vt:i4>1179701</vt:i4>
      </vt:variant>
      <vt:variant>
        <vt:i4>74</vt:i4>
      </vt:variant>
      <vt:variant>
        <vt:i4>0</vt:i4>
      </vt:variant>
      <vt:variant>
        <vt:i4>5</vt:i4>
      </vt:variant>
      <vt:variant>
        <vt:lpwstr/>
      </vt:variant>
      <vt:variant>
        <vt:lpwstr>_Toc417458383</vt:lpwstr>
      </vt:variant>
      <vt:variant>
        <vt:i4>1179701</vt:i4>
      </vt:variant>
      <vt:variant>
        <vt:i4>68</vt:i4>
      </vt:variant>
      <vt:variant>
        <vt:i4>0</vt:i4>
      </vt:variant>
      <vt:variant>
        <vt:i4>5</vt:i4>
      </vt:variant>
      <vt:variant>
        <vt:lpwstr/>
      </vt:variant>
      <vt:variant>
        <vt:lpwstr>_Toc417458382</vt:lpwstr>
      </vt:variant>
      <vt:variant>
        <vt:i4>1179701</vt:i4>
      </vt:variant>
      <vt:variant>
        <vt:i4>62</vt:i4>
      </vt:variant>
      <vt:variant>
        <vt:i4>0</vt:i4>
      </vt:variant>
      <vt:variant>
        <vt:i4>5</vt:i4>
      </vt:variant>
      <vt:variant>
        <vt:lpwstr/>
      </vt:variant>
      <vt:variant>
        <vt:lpwstr>_Toc417458381</vt:lpwstr>
      </vt:variant>
      <vt:variant>
        <vt:i4>1179701</vt:i4>
      </vt:variant>
      <vt:variant>
        <vt:i4>56</vt:i4>
      </vt:variant>
      <vt:variant>
        <vt:i4>0</vt:i4>
      </vt:variant>
      <vt:variant>
        <vt:i4>5</vt:i4>
      </vt:variant>
      <vt:variant>
        <vt:lpwstr/>
      </vt:variant>
      <vt:variant>
        <vt:lpwstr>_Toc417458380</vt:lpwstr>
      </vt:variant>
      <vt:variant>
        <vt:i4>1900597</vt:i4>
      </vt:variant>
      <vt:variant>
        <vt:i4>50</vt:i4>
      </vt:variant>
      <vt:variant>
        <vt:i4>0</vt:i4>
      </vt:variant>
      <vt:variant>
        <vt:i4>5</vt:i4>
      </vt:variant>
      <vt:variant>
        <vt:lpwstr/>
      </vt:variant>
      <vt:variant>
        <vt:lpwstr>_Toc417458379</vt:lpwstr>
      </vt:variant>
      <vt:variant>
        <vt:i4>1900597</vt:i4>
      </vt:variant>
      <vt:variant>
        <vt:i4>44</vt:i4>
      </vt:variant>
      <vt:variant>
        <vt:i4>0</vt:i4>
      </vt:variant>
      <vt:variant>
        <vt:i4>5</vt:i4>
      </vt:variant>
      <vt:variant>
        <vt:lpwstr/>
      </vt:variant>
      <vt:variant>
        <vt:lpwstr>_Toc417458378</vt:lpwstr>
      </vt:variant>
      <vt:variant>
        <vt:i4>1900597</vt:i4>
      </vt:variant>
      <vt:variant>
        <vt:i4>38</vt:i4>
      </vt:variant>
      <vt:variant>
        <vt:i4>0</vt:i4>
      </vt:variant>
      <vt:variant>
        <vt:i4>5</vt:i4>
      </vt:variant>
      <vt:variant>
        <vt:lpwstr/>
      </vt:variant>
      <vt:variant>
        <vt:lpwstr>_Toc417458376</vt:lpwstr>
      </vt:variant>
      <vt:variant>
        <vt:i4>1900597</vt:i4>
      </vt:variant>
      <vt:variant>
        <vt:i4>32</vt:i4>
      </vt:variant>
      <vt:variant>
        <vt:i4>0</vt:i4>
      </vt:variant>
      <vt:variant>
        <vt:i4>5</vt:i4>
      </vt:variant>
      <vt:variant>
        <vt:lpwstr/>
      </vt:variant>
      <vt:variant>
        <vt:lpwstr>_Toc417458375</vt:lpwstr>
      </vt:variant>
      <vt:variant>
        <vt:i4>1900597</vt:i4>
      </vt:variant>
      <vt:variant>
        <vt:i4>26</vt:i4>
      </vt:variant>
      <vt:variant>
        <vt:i4>0</vt:i4>
      </vt:variant>
      <vt:variant>
        <vt:i4>5</vt:i4>
      </vt:variant>
      <vt:variant>
        <vt:lpwstr/>
      </vt:variant>
      <vt:variant>
        <vt:lpwstr>_Toc417458374</vt:lpwstr>
      </vt:variant>
      <vt:variant>
        <vt:i4>1900597</vt:i4>
      </vt:variant>
      <vt:variant>
        <vt:i4>20</vt:i4>
      </vt:variant>
      <vt:variant>
        <vt:i4>0</vt:i4>
      </vt:variant>
      <vt:variant>
        <vt:i4>5</vt:i4>
      </vt:variant>
      <vt:variant>
        <vt:lpwstr/>
      </vt:variant>
      <vt:variant>
        <vt:lpwstr>_Toc417458373</vt:lpwstr>
      </vt:variant>
      <vt:variant>
        <vt:i4>1900597</vt:i4>
      </vt:variant>
      <vt:variant>
        <vt:i4>14</vt:i4>
      </vt:variant>
      <vt:variant>
        <vt:i4>0</vt:i4>
      </vt:variant>
      <vt:variant>
        <vt:i4>5</vt:i4>
      </vt:variant>
      <vt:variant>
        <vt:lpwstr/>
      </vt:variant>
      <vt:variant>
        <vt:lpwstr>_Toc417458372</vt:lpwstr>
      </vt:variant>
      <vt:variant>
        <vt:i4>1900597</vt:i4>
      </vt:variant>
      <vt:variant>
        <vt:i4>8</vt:i4>
      </vt:variant>
      <vt:variant>
        <vt:i4>0</vt:i4>
      </vt:variant>
      <vt:variant>
        <vt:i4>5</vt:i4>
      </vt:variant>
      <vt:variant>
        <vt:lpwstr/>
      </vt:variant>
      <vt:variant>
        <vt:lpwstr>_Toc417458371</vt:lpwstr>
      </vt:variant>
      <vt:variant>
        <vt:i4>1900597</vt:i4>
      </vt:variant>
      <vt:variant>
        <vt:i4>2</vt:i4>
      </vt:variant>
      <vt:variant>
        <vt:i4>0</vt:i4>
      </vt:variant>
      <vt:variant>
        <vt:i4>5</vt:i4>
      </vt:variant>
      <vt:variant>
        <vt:lpwstr/>
      </vt:variant>
      <vt:variant>
        <vt:lpwstr>_Toc417458370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Алёна Викторовна</cp:lastModifiedBy>
  <cp:revision>3</cp:revision>
  <cp:lastPrinted>2018-10-29T05:56:00Z</cp:lastPrinted>
  <dcterms:created xsi:type="dcterms:W3CDTF">2021-12-14T08:11:00Z</dcterms:created>
  <dcterms:modified xsi:type="dcterms:W3CDTF">2021-12-14T08:11:00Z</dcterms:modified>
</cp:coreProperties>
</file>