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DC" w:rsidRDefault="000531DC" w:rsidP="005A266B">
      <w:pPr>
        <w:tabs>
          <w:tab w:val="left" w:pos="0"/>
        </w:tabs>
        <w:jc w:val="center"/>
      </w:pPr>
      <w:r w:rsidRPr="005A266B">
        <w:rPr>
          <w:b/>
        </w:rPr>
        <w:t>ДОКЛАД</w:t>
      </w:r>
      <w:r w:rsidR="009F0CDC" w:rsidRPr="009F0CDC">
        <w:t xml:space="preserve"> </w:t>
      </w:r>
    </w:p>
    <w:p w:rsidR="009F0CDC" w:rsidRDefault="009F0CDC" w:rsidP="005A266B">
      <w:pPr>
        <w:tabs>
          <w:tab w:val="left" w:pos="0"/>
        </w:tabs>
        <w:jc w:val="center"/>
        <w:rPr>
          <w:b/>
        </w:rPr>
      </w:pPr>
      <w:r>
        <w:t>«</w:t>
      </w:r>
      <w:r w:rsidRPr="009F0CDC">
        <w:rPr>
          <w:b/>
        </w:rPr>
        <w:t xml:space="preserve">Работа по реализации законодательства по противодействию коррупции </w:t>
      </w:r>
    </w:p>
    <w:p w:rsidR="000531DC" w:rsidRPr="005A266B" w:rsidRDefault="009F0CDC" w:rsidP="005A266B">
      <w:pPr>
        <w:tabs>
          <w:tab w:val="left" w:pos="0"/>
        </w:tabs>
        <w:jc w:val="center"/>
        <w:rPr>
          <w:b/>
        </w:rPr>
      </w:pPr>
      <w:bookmarkStart w:id="0" w:name="_GoBack"/>
      <w:bookmarkEnd w:id="0"/>
      <w:r w:rsidRPr="009F0CDC">
        <w:rPr>
          <w:b/>
        </w:rPr>
        <w:t xml:space="preserve">в сельском поселении </w:t>
      </w:r>
      <w:proofErr w:type="spellStart"/>
      <w:r w:rsidRPr="009F0CDC">
        <w:rPr>
          <w:b/>
        </w:rPr>
        <w:t>Куть</w:t>
      </w:r>
      <w:proofErr w:type="spellEnd"/>
      <w:r w:rsidRPr="009F0CDC">
        <w:rPr>
          <w:b/>
        </w:rPr>
        <w:t>–</w:t>
      </w:r>
      <w:proofErr w:type="spellStart"/>
      <w:r w:rsidRPr="009F0CDC">
        <w:rPr>
          <w:b/>
        </w:rPr>
        <w:t>Ях</w:t>
      </w:r>
      <w:proofErr w:type="spellEnd"/>
      <w:r>
        <w:rPr>
          <w:b/>
        </w:rPr>
        <w:t>»</w:t>
      </w:r>
    </w:p>
    <w:p w:rsidR="00B873F2" w:rsidRPr="005A266B" w:rsidRDefault="00CF1D93" w:rsidP="009F0CDC">
      <w:pPr>
        <w:tabs>
          <w:tab w:val="left" w:pos="0"/>
        </w:tabs>
        <w:jc w:val="center"/>
        <w:rPr>
          <w:b/>
        </w:rPr>
      </w:pPr>
      <w:r w:rsidRPr="005A266B">
        <w:rPr>
          <w:b/>
        </w:rPr>
        <w:t xml:space="preserve">на заседание </w:t>
      </w:r>
      <w:r w:rsidR="00C96A6C">
        <w:rPr>
          <w:b/>
        </w:rPr>
        <w:t>Общественного с</w:t>
      </w:r>
      <w:r w:rsidRPr="005A266B">
        <w:rPr>
          <w:b/>
        </w:rPr>
        <w:t>овета</w:t>
      </w:r>
      <w:r w:rsidR="009F0CDC">
        <w:rPr>
          <w:b/>
        </w:rPr>
        <w:t xml:space="preserve"> </w:t>
      </w:r>
      <w:r w:rsidR="00C96A6C">
        <w:rPr>
          <w:b/>
        </w:rPr>
        <w:t xml:space="preserve">сельского поселения </w:t>
      </w:r>
      <w:proofErr w:type="spellStart"/>
      <w:r w:rsidR="00C96A6C">
        <w:rPr>
          <w:b/>
        </w:rPr>
        <w:t>Куть</w:t>
      </w:r>
      <w:proofErr w:type="spellEnd"/>
      <w:r w:rsidR="00C96A6C">
        <w:rPr>
          <w:b/>
        </w:rPr>
        <w:t xml:space="preserve"> </w:t>
      </w:r>
      <w:proofErr w:type="gramStart"/>
      <w:r w:rsidR="00C96A6C">
        <w:rPr>
          <w:b/>
        </w:rPr>
        <w:t>-</w:t>
      </w:r>
      <w:proofErr w:type="spellStart"/>
      <w:r w:rsidR="00C96A6C">
        <w:rPr>
          <w:b/>
        </w:rPr>
        <w:t>Я</w:t>
      </w:r>
      <w:proofErr w:type="gramEnd"/>
      <w:r w:rsidR="00C96A6C">
        <w:rPr>
          <w:b/>
        </w:rPr>
        <w:t>х</w:t>
      </w:r>
      <w:proofErr w:type="spellEnd"/>
    </w:p>
    <w:p w:rsidR="00CF1D93" w:rsidRPr="005A266B" w:rsidRDefault="00C96A6C" w:rsidP="005A266B">
      <w:pPr>
        <w:tabs>
          <w:tab w:val="left" w:pos="0"/>
        </w:tabs>
        <w:jc w:val="center"/>
        <w:rPr>
          <w:b/>
        </w:rPr>
      </w:pPr>
      <w:r>
        <w:rPr>
          <w:b/>
        </w:rPr>
        <w:t>24</w:t>
      </w:r>
      <w:r w:rsidR="00CF1D93" w:rsidRPr="005A266B">
        <w:rPr>
          <w:b/>
        </w:rPr>
        <w:t xml:space="preserve"> </w:t>
      </w:r>
      <w:r>
        <w:rPr>
          <w:b/>
        </w:rPr>
        <w:t>апреля</w:t>
      </w:r>
      <w:r w:rsidR="00CF1D93" w:rsidRPr="005A266B">
        <w:rPr>
          <w:b/>
        </w:rPr>
        <w:t xml:space="preserve"> 201</w:t>
      </w:r>
      <w:r>
        <w:rPr>
          <w:b/>
        </w:rPr>
        <w:t>8 года  в 12</w:t>
      </w:r>
      <w:r w:rsidR="00FE17E1" w:rsidRPr="005A266B">
        <w:rPr>
          <w:b/>
        </w:rPr>
        <w:t>.0</w:t>
      </w:r>
      <w:r w:rsidR="000531DC" w:rsidRPr="005A266B">
        <w:rPr>
          <w:b/>
        </w:rPr>
        <w:t>0часов</w:t>
      </w:r>
    </w:p>
    <w:p w:rsidR="00531280" w:rsidRPr="005A266B" w:rsidRDefault="00531280" w:rsidP="005A266B">
      <w:pPr>
        <w:tabs>
          <w:tab w:val="left" w:pos="0"/>
        </w:tabs>
        <w:jc w:val="both"/>
        <w:rPr>
          <w:b/>
        </w:rPr>
      </w:pPr>
    </w:p>
    <w:p w:rsidR="00CC00D5" w:rsidRPr="005A266B" w:rsidRDefault="00CC00D5" w:rsidP="005A266B">
      <w:pPr>
        <w:ind w:firstLine="720"/>
        <w:jc w:val="both"/>
      </w:pPr>
      <w:r w:rsidRPr="005A266B">
        <w:t xml:space="preserve">1. </w:t>
      </w:r>
      <w:proofErr w:type="gramStart"/>
      <w:r w:rsidRPr="00CC00D5">
        <w:t xml:space="preserve">Работа по реализации законодательства по противодействию коррупции в сельском поселении </w:t>
      </w:r>
      <w:proofErr w:type="spellStart"/>
      <w:r w:rsidRPr="005A266B">
        <w:t>Куть</w:t>
      </w:r>
      <w:proofErr w:type="spellEnd"/>
      <w:r w:rsidRPr="005A266B">
        <w:t>–</w:t>
      </w:r>
      <w:proofErr w:type="spellStart"/>
      <w:r w:rsidRPr="005A266B">
        <w:t>Ях</w:t>
      </w:r>
      <w:proofErr w:type="spellEnd"/>
      <w:r w:rsidRPr="005A266B">
        <w:t xml:space="preserve"> </w:t>
      </w:r>
      <w:r w:rsidRPr="00CC00D5">
        <w:t xml:space="preserve">ведется в соответствии с </w:t>
      </w:r>
      <w:r w:rsidR="005A266B">
        <w:t>П</w:t>
      </w:r>
      <w:r w:rsidRPr="00CC00D5">
        <w:t>ланом</w:t>
      </w:r>
      <w:r w:rsidRPr="005A266B">
        <w:t xml:space="preserve"> противодействия коррупции </w:t>
      </w:r>
      <w:r w:rsidR="005A266B">
        <w:t xml:space="preserve">в </w:t>
      </w:r>
      <w:r w:rsidRPr="005A266B">
        <w:t>сельс</w:t>
      </w:r>
      <w:r w:rsidR="00C96A6C">
        <w:t xml:space="preserve">ком поселении </w:t>
      </w:r>
      <w:proofErr w:type="spellStart"/>
      <w:r w:rsidR="00C96A6C">
        <w:t>Куть-Ях</w:t>
      </w:r>
      <w:proofErr w:type="spellEnd"/>
      <w:r w:rsidR="00C96A6C">
        <w:t xml:space="preserve"> на 2018-2020 годы</w:t>
      </w:r>
      <w:r w:rsidR="00417CA3" w:rsidRPr="005A266B">
        <w:t xml:space="preserve">, а </w:t>
      </w:r>
      <w:r w:rsidR="005A266B">
        <w:t xml:space="preserve">также планом </w:t>
      </w:r>
      <w:r w:rsidR="00417CA3" w:rsidRPr="005A266B">
        <w:t xml:space="preserve">работы  </w:t>
      </w:r>
      <w:r w:rsidR="006520E7" w:rsidRPr="005A266B">
        <w:t>должностного лица кадровой службы, ответственного за работу по профилактике коррупционных и иных правонарушений в администрации сель</w:t>
      </w:r>
      <w:r w:rsidR="00C96A6C">
        <w:t xml:space="preserve">ского поселения </w:t>
      </w:r>
      <w:proofErr w:type="spellStart"/>
      <w:r w:rsidR="00C96A6C">
        <w:t>Куть-Ях</w:t>
      </w:r>
      <w:proofErr w:type="spellEnd"/>
      <w:r w:rsidR="00C96A6C">
        <w:t>, на 2018</w:t>
      </w:r>
      <w:r w:rsidR="006520E7" w:rsidRPr="005A266B">
        <w:t xml:space="preserve"> год</w:t>
      </w:r>
      <w:r w:rsidR="005A266B">
        <w:t>,</w:t>
      </w:r>
      <w:r w:rsidR="00417CA3" w:rsidRPr="005A266B">
        <w:t xml:space="preserve"> основной целью которого является развитие системы противодействия (профилактики) коррупции и</w:t>
      </w:r>
      <w:proofErr w:type="gramEnd"/>
      <w:r w:rsidR="00417CA3" w:rsidRPr="005A266B">
        <w:t xml:space="preserve"> сохранение ее эффективности при обеспечении реализации государственной  и региональной политики противодействия коррупции.</w:t>
      </w:r>
    </w:p>
    <w:p w:rsidR="00ED5F41" w:rsidRPr="005A266B" w:rsidRDefault="00CC00D5" w:rsidP="005A266B">
      <w:pPr>
        <w:ind w:firstLine="720"/>
        <w:jc w:val="both"/>
      </w:pPr>
      <w:r w:rsidRPr="005A266B">
        <w:t xml:space="preserve">2. В целях организации деятельности в сфере противодействия коррупции, постановлением администрации сельского поселения </w:t>
      </w:r>
      <w:proofErr w:type="spellStart"/>
      <w:r w:rsidRPr="005A266B">
        <w:t>Куть</w:t>
      </w:r>
      <w:proofErr w:type="spellEnd"/>
      <w:r w:rsidRPr="005A266B">
        <w:t xml:space="preserve"> </w:t>
      </w:r>
      <w:proofErr w:type="gramStart"/>
      <w:r w:rsidRPr="005A266B">
        <w:t>-</w:t>
      </w:r>
      <w:proofErr w:type="spellStart"/>
      <w:r w:rsidRPr="005A266B">
        <w:t>Я</w:t>
      </w:r>
      <w:proofErr w:type="gramEnd"/>
      <w:r w:rsidRPr="005A266B">
        <w:t>х</w:t>
      </w:r>
      <w:proofErr w:type="spellEnd"/>
      <w:r w:rsidR="00ED5F41" w:rsidRPr="005A266B">
        <w:t xml:space="preserve"> </w:t>
      </w:r>
      <w:r w:rsidR="005A266B" w:rsidRPr="005A266B">
        <w:t>утвержде</w:t>
      </w:r>
      <w:r w:rsidR="005A266B">
        <w:t>ны</w:t>
      </w:r>
      <w:r w:rsidRPr="005A266B">
        <w:t xml:space="preserve"> состав и положение о Межведомственном Совете</w:t>
      </w:r>
      <w:r w:rsidR="00E2300B" w:rsidRPr="005A266B">
        <w:t xml:space="preserve"> при Г</w:t>
      </w:r>
      <w:r w:rsidRPr="005A266B">
        <w:t>лаве сельского поселения</w:t>
      </w:r>
      <w:r w:rsidR="00E2300B" w:rsidRPr="005A266B">
        <w:t xml:space="preserve"> </w:t>
      </w:r>
      <w:proofErr w:type="spellStart"/>
      <w:r w:rsidR="00E2300B" w:rsidRPr="005A266B">
        <w:t>Куть</w:t>
      </w:r>
      <w:proofErr w:type="spellEnd"/>
      <w:r w:rsidR="00E2300B" w:rsidRPr="005A266B">
        <w:t xml:space="preserve"> -</w:t>
      </w:r>
      <w:proofErr w:type="spellStart"/>
      <w:r w:rsidR="00E2300B" w:rsidRPr="005A266B">
        <w:t>Ях</w:t>
      </w:r>
      <w:proofErr w:type="spellEnd"/>
      <w:r w:rsidRPr="005A266B">
        <w:t xml:space="preserve">. </w:t>
      </w:r>
      <w:r w:rsidR="00ED5F41" w:rsidRPr="005A266B">
        <w:t xml:space="preserve">В работе Совета принимают участие представители общественности сельского поселения </w:t>
      </w:r>
      <w:proofErr w:type="spellStart"/>
      <w:r w:rsidR="00ED5F41" w:rsidRPr="005A266B">
        <w:t>Куть</w:t>
      </w:r>
      <w:proofErr w:type="spellEnd"/>
      <w:r w:rsidR="00ED5F41" w:rsidRPr="005A266B">
        <w:t xml:space="preserve"> </w:t>
      </w:r>
      <w:proofErr w:type="gramStart"/>
      <w:r w:rsidR="00ED5F41" w:rsidRPr="005A266B">
        <w:t>–</w:t>
      </w:r>
      <w:proofErr w:type="spellStart"/>
      <w:r w:rsidR="00ED5F41" w:rsidRPr="005A266B">
        <w:t>Я</w:t>
      </w:r>
      <w:proofErr w:type="gramEnd"/>
      <w:r w:rsidR="00ED5F41" w:rsidRPr="005A266B">
        <w:t>х</w:t>
      </w:r>
      <w:proofErr w:type="spellEnd"/>
      <w:r w:rsidR="00ED5F41" w:rsidRPr="005A266B">
        <w:t xml:space="preserve">. </w:t>
      </w:r>
      <w:r w:rsidR="005A266B">
        <w:rPr>
          <w:bCs/>
        </w:rPr>
        <w:t>Одной из основных</w:t>
      </w:r>
      <w:r w:rsidR="00ED5F41" w:rsidRPr="005A266B">
        <w:rPr>
          <w:bCs/>
        </w:rPr>
        <w:t xml:space="preserve"> функцией Совета является рассмотрение материалов в отношении лиц, замещающих муниципальные должности, свидетельствующие о:</w:t>
      </w:r>
    </w:p>
    <w:p w:rsidR="00ED5F41" w:rsidRPr="005A266B" w:rsidRDefault="00ED5F41" w:rsidP="005A266B">
      <w:pPr>
        <w:ind w:firstLine="720"/>
        <w:jc w:val="both"/>
      </w:pPr>
      <w:r w:rsidRPr="005A266B">
        <w:t xml:space="preserve">- </w:t>
      </w:r>
      <w:proofErr w:type="gramStart"/>
      <w:r w:rsidRPr="005A266B">
        <w:t>непредставлении</w:t>
      </w:r>
      <w:proofErr w:type="gramEnd"/>
      <w:r w:rsidRPr="005A266B">
        <w:t xml:space="preserve">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ED5F41" w:rsidRPr="005A266B" w:rsidRDefault="00ED5F41" w:rsidP="005A266B">
      <w:pPr>
        <w:ind w:firstLine="720"/>
        <w:jc w:val="both"/>
      </w:pPr>
      <w:r w:rsidRPr="005A266B">
        <w:t xml:space="preserve">- </w:t>
      </w:r>
      <w:proofErr w:type="gramStart"/>
      <w:r w:rsidRPr="005A266B">
        <w:t>предоставлении</w:t>
      </w:r>
      <w:proofErr w:type="gramEnd"/>
      <w:r w:rsidRPr="005A266B">
        <w:t xml:space="preserve"> недостоверных и (или) неполных сведений о своих доходах, об имуществе и обязательствах имущественного характера, а также о доходах, об имуществе и </w:t>
      </w:r>
      <w:proofErr w:type="gramStart"/>
      <w:r w:rsidRPr="005A266B">
        <w:t>обязательствах</w:t>
      </w:r>
      <w:proofErr w:type="gramEnd"/>
      <w:r w:rsidRPr="005A266B">
        <w:t xml:space="preserve"> имущественного характера своих супруги (супруга) и несовершеннолетних детей;</w:t>
      </w:r>
    </w:p>
    <w:p w:rsidR="00ED5F41" w:rsidRPr="005A266B" w:rsidRDefault="00ED5F41" w:rsidP="005A266B">
      <w:pPr>
        <w:ind w:firstLine="720"/>
        <w:jc w:val="both"/>
      </w:pPr>
      <w:r w:rsidRPr="005A266B">
        <w:t>- несоблюдение требований к служебному поведению и (или) требований об урегулировании конфликта интересов.</w:t>
      </w:r>
    </w:p>
    <w:p w:rsidR="00CC00D5" w:rsidRPr="005A266B" w:rsidRDefault="00CC00D5" w:rsidP="005A266B">
      <w:pPr>
        <w:ind w:firstLine="720"/>
        <w:jc w:val="both"/>
      </w:pPr>
      <w:r w:rsidRPr="005A266B">
        <w:t>В соответствии с положением</w:t>
      </w:r>
      <w:r w:rsidR="009F1026" w:rsidRPr="005A266B">
        <w:t xml:space="preserve"> о межведомственном Совете при </w:t>
      </w:r>
      <w:r w:rsidR="005A266B">
        <w:t xml:space="preserve">Главе </w:t>
      </w:r>
      <w:r w:rsidR="005A266B" w:rsidRPr="005A266B">
        <w:t xml:space="preserve">сельского поселения </w:t>
      </w:r>
      <w:proofErr w:type="spellStart"/>
      <w:r w:rsidR="005A266B" w:rsidRPr="005A266B">
        <w:t>Куть</w:t>
      </w:r>
      <w:proofErr w:type="spellEnd"/>
      <w:r w:rsidR="005A266B" w:rsidRPr="005A266B">
        <w:t xml:space="preserve"> </w:t>
      </w:r>
      <w:proofErr w:type="gramStart"/>
      <w:r w:rsidR="005A266B" w:rsidRPr="005A266B">
        <w:t>-</w:t>
      </w:r>
      <w:proofErr w:type="spellStart"/>
      <w:r w:rsidR="005A266B" w:rsidRPr="005A266B">
        <w:t>Я</w:t>
      </w:r>
      <w:proofErr w:type="gramEnd"/>
      <w:r w:rsidR="005A266B" w:rsidRPr="005A266B">
        <w:t>х.</w:t>
      </w:r>
      <w:r w:rsidRPr="005A266B">
        <w:t>по</w:t>
      </w:r>
      <w:proofErr w:type="spellEnd"/>
      <w:r w:rsidRPr="005A266B">
        <w:t xml:space="preserve"> противодействию коррупции заседание Совета проводится не реже одного раза в полугодие и внеочередные – по мере необходимости.</w:t>
      </w:r>
    </w:p>
    <w:p w:rsidR="00417CA3" w:rsidRPr="005A266B" w:rsidRDefault="00952B88" w:rsidP="005A266B">
      <w:pPr>
        <w:ind w:firstLine="720"/>
        <w:jc w:val="both"/>
      </w:pPr>
      <w:r w:rsidRPr="005A266B">
        <w:t xml:space="preserve">3. </w:t>
      </w:r>
      <w:r w:rsidR="00C96A6C">
        <w:t xml:space="preserve">Также </w:t>
      </w:r>
      <w:r w:rsidR="00CC00D5" w:rsidRPr="005A266B">
        <w:t>утвержден состав</w:t>
      </w:r>
      <w:r w:rsidR="00417CA3" w:rsidRPr="005A266B">
        <w:t xml:space="preserve"> и положение </w:t>
      </w:r>
      <w:r w:rsidR="006520E7" w:rsidRPr="005A266B">
        <w:t>о</w:t>
      </w:r>
      <w:r w:rsidR="00CC00D5" w:rsidRPr="005A266B">
        <w:t xml:space="preserve"> комиссии</w:t>
      </w:r>
      <w:r w:rsidR="00417CA3" w:rsidRPr="005A266B">
        <w:t xml:space="preserve"> по соблюдению требований к служебному поведению муниципальных служащих администрации сельского поселения </w:t>
      </w:r>
      <w:proofErr w:type="spellStart"/>
      <w:r w:rsidR="00417CA3" w:rsidRPr="005A266B">
        <w:t>Куть</w:t>
      </w:r>
      <w:proofErr w:type="spellEnd"/>
      <w:r w:rsidR="00417CA3" w:rsidRPr="005A266B">
        <w:t xml:space="preserve"> </w:t>
      </w:r>
      <w:proofErr w:type="gramStart"/>
      <w:r w:rsidR="00417CA3" w:rsidRPr="005A266B">
        <w:t>-</w:t>
      </w:r>
      <w:proofErr w:type="spellStart"/>
      <w:r w:rsidR="00417CA3" w:rsidRPr="005A266B">
        <w:t>Я</w:t>
      </w:r>
      <w:proofErr w:type="gramEnd"/>
      <w:r w:rsidR="00417CA3" w:rsidRPr="005A266B">
        <w:t>х</w:t>
      </w:r>
      <w:proofErr w:type="spellEnd"/>
      <w:r w:rsidR="00417CA3" w:rsidRPr="005A266B">
        <w:rPr>
          <w:bCs/>
        </w:rPr>
        <w:t xml:space="preserve"> </w:t>
      </w:r>
      <w:r w:rsidR="00417CA3" w:rsidRPr="005A266B">
        <w:t xml:space="preserve">и урегулированию конфликта интересов. </w:t>
      </w:r>
    </w:p>
    <w:p w:rsidR="009F1026" w:rsidRPr="005A266B" w:rsidRDefault="006520E7" w:rsidP="005A266B">
      <w:pPr>
        <w:ind w:firstLine="720"/>
        <w:jc w:val="both"/>
      </w:pPr>
      <w:r w:rsidRPr="005A266B">
        <w:t>С муниципальными служащими на постоянной основе ведется работа по  оказанию консультативной помощи по вопросам, связанным с применением на практике требований к служебному поведению, Кодекс</w:t>
      </w:r>
      <w:r w:rsidR="005A266B">
        <w:t xml:space="preserve">а этики и служебного поведения </w:t>
      </w:r>
      <w:r w:rsidRPr="005A266B">
        <w:t xml:space="preserve">муниципальных служащих администрации сельского поселения </w:t>
      </w:r>
      <w:proofErr w:type="spellStart"/>
      <w:r w:rsidRPr="005A266B">
        <w:t>Куть-Ях</w:t>
      </w:r>
      <w:proofErr w:type="spellEnd"/>
      <w:r w:rsidRPr="005A266B">
        <w:t xml:space="preserve">. </w:t>
      </w:r>
    </w:p>
    <w:p w:rsidR="005A266B" w:rsidRDefault="006520E7" w:rsidP="005A266B">
      <w:pPr>
        <w:ind w:firstLine="720"/>
        <w:jc w:val="both"/>
      </w:pPr>
      <w:r w:rsidRPr="005A266B">
        <w:t>За истекший период 2017 года с</w:t>
      </w:r>
      <w:r w:rsidR="00CC00D5" w:rsidRPr="005A266B">
        <w:t>лучаев возникновения конфликта интересов в администр</w:t>
      </w:r>
      <w:r w:rsidRPr="005A266B">
        <w:t>ации сельского поселения зафиксировано</w:t>
      </w:r>
      <w:r w:rsidR="00CC00D5" w:rsidRPr="005A266B">
        <w:t xml:space="preserve">. </w:t>
      </w:r>
    </w:p>
    <w:p w:rsidR="00CC00D5" w:rsidRPr="005A266B" w:rsidRDefault="006520E7" w:rsidP="005A266B">
      <w:pPr>
        <w:ind w:firstLine="720"/>
        <w:jc w:val="both"/>
      </w:pPr>
      <w:r w:rsidRPr="005A266B">
        <w:t>Также з</w:t>
      </w:r>
      <w:r w:rsidR="00CC00D5" w:rsidRPr="005A266B">
        <w:t xml:space="preserve">а </w:t>
      </w:r>
      <w:r w:rsidR="00C96A6C">
        <w:t>период  2018</w:t>
      </w:r>
      <w:r w:rsidRPr="005A266B">
        <w:t xml:space="preserve"> </w:t>
      </w:r>
      <w:r w:rsidR="00CC00D5" w:rsidRPr="005A266B">
        <w:t>года уведомлений от муниципальных служащих о фактах обращения в целях склонения муниципального служащего администрации поселения к совершению коррупционных правонарушений Главе поселения не поступало.</w:t>
      </w:r>
    </w:p>
    <w:p w:rsidR="00ED5F41" w:rsidRPr="005A266B" w:rsidRDefault="00952B88" w:rsidP="005A266B">
      <w:pPr>
        <w:ind w:firstLine="720"/>
        <w:jc w:val="both"/>
      </w:pPr>
      <w:r w:rsidRPr="005A266B">
        <w:t xml:space="preserve">4. </w:t>
      </w:r>
      <w:r w:rsidR="009F1026" w:rsidRPr="005A266B">
        <w:t>О</w:t>
      </w:r>
      <w:r w:rsidR="00ED5F41" w:rsidRPr="005A266B">
        <w:t>собое внимание уделяется внутренней экспертизе проектов нормативных правовых актов, так за текущий период 201</w:t>
      </w:r>
      <w:r w:rsidR="00C96A6C">
        <w:t>8</w:t>
      </w:r>
      <w:r w:rsidR="00ED5F41" w:rsidRPr="005A266B">
        <w:t xml:space="preserve"> года, в соответствии с </w:t>
      </w:r>
      <w:r w:rsidR="009F1026" w:rsidRPr="005A266B">
        <w:t>постановлением</w:t>
      </w:r>
      <w:r w:rsidR="00ED5F41" w:rsidRPr="005A266B">
        <w:t xml:space="preserve"> администрации сельского поселения </w:t>
      </w:r>
      <w:proofErr w:type="spellStart"/>
      <w:r w:rsidR="00ED5F41" w:rsidRPr="005A266B">
        <w:t>Куть</w:t>
      </w:r>
      <w:proofErr w:type="spellEnd"/>
      <w:r w:rsidR="00ED5F41" w:rsidRPr="005A266B">
        <w:t xml:space="preserve"> </w:t>
      </w:r>
      <w:proofErr w:type="gramStart"/>
      <w:r w:rsidR="00ED5F41" w:rsidRPr="005A266B">
        <w:t>-</w:t>
      </w:r>
      <w:proofErr w:type="spellStart"/>
      <w:r w:rsidR="00ED5F41" w:rsidRPr="005A266B">
        <w:t>Я</w:t>
      </w:r>
      <w:proofErr w:type="gramEnd"/>
      <w:r w:rsidR="00ED5F41" w:rsidRPr="005A266B">
        <w:t>х</w:t>
      </w:r>
      <w:proofErr w:type="spellEnd"/>
      <w:r w:rsidR="00ED5F41" w:rsidRPr="005A266B">
        <w:t xml:space="preserve"> от 22.02.2013 № 8 «Об утверждении Порядка проведения антикоррупционной экспертизы нормативных правовых актов и проектов нормативных правовых актов администрации  сельского поселения </w:t>
      </w:r>
      <w:proofErr w:type="spellStart"/>
      <w:r w:rsidR="00ED5F41" w:rsidRPr="005A266B">
        <w:t>Куть-Ях</w:t>
      </w:r>
      <w:proofErr w:type="spellEnd"/>
      <w:r w:rsidR="00ED5F41" w:rsidRPr="005A266B">
        <w:t xml:space="preserve">» и решением Совета депутатов сельского поселения </w:t>
      </w:r>
      <w:proofErr w:type="spellStart"/>
      <w:r w:rsidR="00ED5F41" w:rsidRPr="005A266B">
        <w:t>Куть</w:t>
      </w:r>
      <w:proofErr w:type="spellEnd"/>
      <w:r w:rsidR="00ED5F41" w:rsidRPr="005A266B">
        <w:t xml:space="preserve"> -</w:t>
      </w:r>
      <w:proofErr w:type="spellStart"/>
      <w:r w:rsidR="00ED5F41" w:rsidRPr="005A266B">
        <w:t>Ях</w:t>
      </w:r>
      <w:proofErr w:type="spellEnd"/>
      <w:r w:rsidR="00ED5F41" w:rsidRPr="005A266B">
        <w:t xml:space="preserve"> от 29.01.2013 № 56 «О Порядке проведени</w:t>
      </w:r>
      <w:r w:rsidRPr="005A266B">
        <w:t xml:space="preserve">я антикоррупционной экспертизы </w:t>
      </w:r>
      <w:r w:rsidR="00ED5F41" w:rsidRPr="005A266B">
        <w:t xml:space="preserve">решений и проектов решений Совета депутатов сельского </w:t>
      </w:r>
      <w:r w:rsidR="00C96A6C">
        <w:t xml:space="preserve">поселения </w:t>
      </w:r>
      <w:proofErr w:type="spellStart"/>
      <w:r w:rsidR="00C96A6C">
        <w:t>Куть</w:t>
      </w:r>
      <w:proofErr w:type="spellEnd"/>
      <w:r w:rsidR="00C96A6C">
        <w:t xml:space="preserve"> </w:t>
      </w:r>
      <w:proofErr w:type="gramStart"/>
      <w:r w:rsidR="00C96A6C">
        <w:t>-</w:t>
      </w:r>
      <w:proofErr w:type="spellStart"/>
      <w:r w:rsidR="00C96A6C">
        <w:t>Я</w:t>
      </w:r>
      <w:proofErr w:type="gramEnd"/>
      <w:r w:rsidR="00C96A6C">
        <w:t>х</w:t>
      </w:r>
      <w:proofErr w:type="spellEnd"/>
      <w:r w:rsidR="00C96A6C">
        <w:t>» проведено 63</w:t>
      </w:r>
      <w:r w:rsidR="00ED5F41" w:rsidRPr="005A266B">
        <w:t xml:space="preserve"> юридические экспертизы проектов </w:t>
      </w:r>
      <w:r w:rsidRPr="005A266B">
        <w:rPr>
          <w:bCs/>
        </w:rPr>
        <w:t>муниципальных</w:t>
      </w:r>
      <w:r w:rsidRPr="005A266B">
        <w:t xml:space="preserve"> </w:t>
      </w:r>
      <w:r w:rsidR="00ED5F41" w:rsidRPr="005A266B">
        <w:t xml:space="preserve">нормативных правовых актов. </w:t>
      </w:r>
    </w:p>
    <w:p w:rsidR="009F1026" w:rsidRPr="005A266B" w:rsidRDefault="009F1026" w:rsidP="005A266B">
      <w:pPr>
        <w:ind w:firstLine="720"/>
        <w:jc w:val="both"/>
        <w:rPr>
          <w:bCs/>
        </w:rPr>
      </w:pPr>
      <w:r w:rsidRPr="005A266B">
        <w:rPr>
          <w:bCs/>
        </w:rPr>
        <w:lastRenderedPageBreak/>
        <w:t xml:space="preserve">Проекты муниципальных правовых актов размещаются на официальном интернет-сайте органов местного самоуправления сельского поселения </w:t>
      </w:r>
      <w:proofErr w:type="spellStart"/>
      <w:r w:rsidRPr="005A266B">
        <w:rPr>
          <w:bCs/>
        </w:rPr>
        <w:t>Куть</w:t>
      </w:r>
      <w:proofErr w:type="spellEnd"/>
      <w:r w:rsidRPr="005A266B">
        <w:rPr>
          <w:bCs/>
        </w:rPr>
        <w:t xml:space="preserve"> </w:t>
      </w:r>
      <w:proofErr w:type="gramStart"/>
      <w:r w:rsidRPr="005A266B">
        <w:rPr>
          <w:bCs/>
        </w:rPr>
        <w:t>-</w:t>
      </w:r>
      <w:proofErr w:type="spellStart"/>
      <w:r w:rsidRPr="005A266B">
        <w:rPr>
          <w:bCs/>
        </w:rPr>
        <w:t>Я</w:t>
      </w:r>
      <w:proofErr w:type="gramEnd"/>
      <w:r w:rsidRPr="005A266B">
        <w:rPr>
          <w:bCs/>
        </w:rPr>
        <w:t>х</w:t>
      </w:r>
      <w:proofErr w:type="spellEnd"/>
      <w:r w:rsidRPr="005A266B">
        <w:rPr>
          <w:bCs/>
        </w:rPr>
        <w:t xml:space="preserve"> для проведения независимой экспертизы на </w:t>
      </w:r>
      <w:proofErr w:type="spellStart"/>
      <w:r w:rsidRPr="005A266B">
        <w:rPr>
          <w:bCs/>
        </w:rPr>
        <w:t>коррупциогенность</w:t>
      </w:r>
      <w:proofErr w:type="spellEnd"/>
      <w:r w:rsidRPr="005A266B">
        <w:rPr>
          <w:bCs/>
        </w:rPr>
        <w:t>.</w:t>
      </w:r>
    </w:p>
    <w:p w:rsidR="009F1026" w:rsidRPr="005A266B" w:rsidRDefault="00952B88" w:rsidP="005A266B">
      <w:pPr>
        <w:ind w:firstLine="720"/>
        <w:jc w:val="both"/>
        <w:rPr>
          <w:bCs/>
        </w:rPr>
      </w:pPr>
      <w:r w:rsidRPr="005A266B">
        <w:rPr>
          <w:bCs/>
        </w:rPr>
        <w:t xml:space="preserve">На основании заключенного трёхстороннего соглашения между Советом депутатов, Думой </w:t>
      </w:r>
      <w:proofErr w:type="spellStart"/>
      <w:r w:rsidRPr="005A266B">
        <w:rPr>
          <w:bCs/>
        </w:rPr>
        <w:t>Нефтеюганского</w:t>
      </w:r>
      <w:proofErr w:type="spellEnd"/>
      <w:r w:rsidRPr="005A266B">
        <w:rPr>
          <w:bCs/>
        </w:rPr>
        <w:t xml:space="preserve"> района и контрольно – счетным органом </w:t>
      </w:r>
      <w:proofErr w:type="spellStart"/>
      <w:r w:rsidRPr="005A266B">
        <w:rPr>
          <w:bCs/>
        </w:rPr>
        <w:t>Нефтеюганского</w:t>
      </w:r>
      <w:proofErr w:type="spellEnd"/>
      <w:r w:rsidRPr="005A266B">
        <w:rPr>
          <w:bCs/>
        </w:rPr>
        <w:t xml:space="preserve"> района проекты муниципальных </w:t>
      </w:r>
      <w:r w:rsidR="009F1026" w:rsidRPr="005A266B">
        <w:rPr>
          <w:bCs/>
        </w:rPr>
        <w:t xml:space="preserve">нормативных правовых актов поселения </w:t>
      </w:r>
      <w:r w:rsidR="009F1026" w:rsidRPr="005A266B">
        <w:t>об утверждении бюджета поселения, о внесении изменений и дополнений в бюджет поселения, об исполнении бюджета поселения</w:t>
      </w:r>
      <w:r w:rsidRPr="005A266B">
        <w:rPr>
          <w:bCs/>
        </w:rPr>
        <w:t xml:space="preserve"> </w:t>
      </w:r>
      <w:r w:rsidR="009F1026" w:rsidRPr="005A266B">
        <w:rPr>
          <w:bCs/>
        </w:rPr>
        <w:t>направляются в контрольно счетную палату</w:t>
      </w:r>
      <w:r w:rsidRPr="005A266B">
        <w:rPr>
          <w:bCs/>
        </w:rPr>
        <w:t xml:space="preserve"> </w:t>
      </w:r>
      <w:proofErr w:type="spellStart"/>
      <w:r w:rsidRPr="005A266B">
        <w:rPr>
          <w:bCs/>
        </w:rPr>
        <w:t>Нефтеюганского</w:t>
      </w:r>
      <w:proofErr w:type="spellEnd"/>
      <w:r w:rsidRPr="005A266B">
        <w:rPr>
          <w:bCs/>
        </w:rPr>
        <w:t xml:space="preserve"> района</w:t>
      </w:r>
      <w:r w:rsidR="009F1026" w:rsidRPr="005A266B">
        <w:rPr>
          <w:bCs/>
        </w:rPr>
        <w:t xml:space="preserve"> для дачи заключения.</w:t>
      </w:r>
    </w:p>
    <w:p w:rsidR="009F1026" w:rsidRPr="005A266B" w:rsidRDefault="009F1026" w:rsidP="005A266B">
      <w:pPr>
        <w:ind w:firstLine="720"/>
        <w:jc w:val="both"/>
        <w:rPr>
          <w:bCs/>
        </w:rPr>
      </w:pPr>
      <w:r w:rsidRPr="005A266B">
        <w:rPr>
          <w:bCs/>
        </w:rPr>
        <w:t>Принятые м</w:t>
      </w:r>
      <w:r w:rsidR="00952B88" w:rsidRPr="005A266B">
        <w:rPr>
          <w:bCs/>
        </w:rPr>
        <w:t xml:space="preserve">униципальные </w:t>
      </w:r>
      <w:r w:rsidRPr="005A266B">
        <w:rPr>
          <w:bCs/>
        </w:rPr>
        <w:t xml:space="preserve">нормативные правовые акты и их проекты направляются в </w:t>
      </w:r>
      <w:proofErr w:type="spellStart"/>
      <w:r w:rsidRPr="005A266B">
        <w:rPr>
          <w:bCs/>
        </w:rPr>
        <w:t>Нефтеюганскую</w:t>
      </w:r>
      <w:proofErr w:type="spellEnd"/>
      <w:r w:rsidRPr="005A266B">
        <w:rPr>
          <w:bCs/>
        </w:rPr>
        <w:t xml:space="preserve"> межрайонную прокуратуру для проведения правовой и антикоррупционной экспертизы, что также позволяет избежать принятия муниципальных правовых актов, содержащих </w:t>
      </w:r>
      <w:proofErr w:type="spellStart"/>
      <w:r w:rsidRPr="005A266B">
        <w:rPr>
          <w:bCs/>
        </w:rPr>
        <w:t>коррупциогенные</w:t>
      </w:r>
      <w:proofErr w:type="spellEnd"/>
      <w:r w:rsidRPr="005A266B">
        <w:rPr>
          <w:bCs/>
        </w:rPr>
        <w:t xml:space="preserve"> факторы.</w:t>
      </w:r>
    </w:p>
    <w:p w:rsidR="00952B88" w:rsidRPr="005A266B" w:rsidRDefault="009F1026" w:rsidP="005A266B">
      <w:pPr>
        <w:ind w:firstLine="720"/>
        <w:jc w:val="both"/>
      </w:pPr>
      <w:r w:rsidRPr="005A266B">
        <w:rPr>
          <w:bCs/>
        </w:rPr>
        <w:t xml:space="preserve">Ежеквартально проводится анализ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5A266B">
        <w:rPr>
          <w:bCs/>
        </w:rPr>
        <w:t>недействительными</w:t>
      </w:r>
      <w:proofErr w:type="gramEnd"/>
      <w:r w:rsidRPr="005A266B">
        <w:rPr>
          <w:bCs/>
        </w:rPr>
        <w:t xml:space="preserve"> ненормативных правовых актов, незаконными решений и действий (бездействия) поселения  в целях выработки и принятия мер по предупреждению и устранению причин выявленных нарушений.</w:t>
      </w:r>
      <w:r w:rsidR="00952B88" w:rsidRPr="005A266B">
        <w:t xml:space="preserve"> </w:t>
      </w:r>
    </w:p>
    <w:p w:rsidR="00952B88" w:rsidRPr="005A266B" w:rsidRDefault="00952B88" w:rsidP="005A266B">
      <w:pPr>
        <w:ind w:firstLine="720"/>
        <w:jc w:val="both"/>
        <w:rPr>
          <w:bCs/>
        </w:rPr>
      </w:pPr>
      <w:r w:rsidRPr="005A266B">
        <w:rPr>
          <w:bCs/>
        </w:rPr>
        <w:t xml:space="preserve">Осуществляется постоянный </w:t>
      </w:r>
      <w:proofErr w:type="gramStart"/>
      <w:r w:rsidRPr="005A266B">
        <w:rPr>
          <w:bCs/>
        </w:rPr>
        <w:t>контроль за</w:t>
      </w:r>
      <w:proofErr w:type="gramEnd"/>
      <w:r w:rsidRPr="005A266B">
        <w:rPr>
          <w:bCs/>
        </w:rPr>
        <w:t xml:space="preserve"> приведением муниципальных нормативных правовых актов в соответствии с действующим законодательством, в частности </w:t>
      </w:r>
      <w:proofErr w:type="spellStart"/>
      <w:r w:rsidRPr="005A266B">
        <w:rPr>
          <w:bCs/>
        </w:rPr>
        <w:t>Нефтеюганской</w:t>
      </w:r>
      <w:proofErr w:type="spellEnd"/>
      <w:r w:rsidRPr="005A266B">
        <w:rPr>
          <w:bCs/>
        </w:rPr>
        <w:t xml:space="preserve"> межрайонной прокуратурой, а также Администрацией </w:t>
      </w:r>
      <w:proofErr w:type="spellStart"/>
      <w:r w:rsidRPr="005A266B">
        <w:rPr>
          <w:bCs/>
        </w:rPr>
        <w:t>Нефтеюганского</w:t>
      </w:r>
      <w:proofErr w:type="spellEnd"/>
      <w:r w:rsidRPr="005A266B">
        <w:rPr>
          <w:bCs/>
        </w:rPr>
        <w:t xml:space="preserve"> района направляются сведения о внесении изменений в федеральное и региональное законодательство. Представители прокуратуры постоянно принимают участие в заседаниях депутатских комиссий, рабочих групп, депутатских слушаниях, заседаниях Совета поселения.</w:t>
      </w:r>
    </w:p>
    <w:p w:rsidR="009F1026" w:rsidRPr="005A266B" w:rsidRDefault="00952B88" w:rsidP="005A266B">
      <w:pPr>
        <w:ind w:firstLine="720"/>
        <w:jc w:val="both"/>
        <w:rPr>
          <w:bCs/>
        </w:rPr>
      </w:pPr>
      <w:r w:rsidRPr="005A266B">
        <w:rPr>
          <w:bCs/>
        </w:rPr>
        <w:t>Кроме этого проводится предварительная проверка соответствия федерального и регионального законодательства с помощью специализированного программного обеспечения «Аналитик».</w:t>
      </w:r>
    </w:p>
    <w:p w:rsidR="009F1026" w:rsidRPr="005A266B" w:rsidRDefault="009F1026" w:rsidP="005A266B">
      <w:pPr>
        <w:ind w:firstLine="708"/>
        <w:jc w:val="both"/>
      </w:pPr>
      <w:r w:rsidRPr="005A266B">
        <w:t xml:space="preserve">В </w:t>
      </w:r>
      <w:r w:rsidR="00E83F1D">
        <w:t>2018</w:t>
      </w:r>
      <w:r w:rsidRPr="005A266B">
        <w:t xml:space="preserve"> году приведены в соответствие с действующим законодательством нормативно-правовые акты по регулированию вопросов предоставления сведений</w:t>
      </w:r>
      <w:r w:rsidRPr="005A266B">
        <w:rPr>
          <w:bCs/>
        </w:rPr>
        <w:t xml:space="preserve"> о доходах, расходах, об имуществе и обязательствах имущественного характера</w:t>
      </w:r>
      <w:r w:rsidRPr="005A266B">
        <w:t xml:space="preserve"> гражданами, претендующими на замещение муниципальных должностей сельского поселения </w:t>
      </w:r>
      <w:proofErr w:type="spellStart"/>
      <w:r w:rsidRPr="005A266B">
        <w:t>Куть</w:t>
      </w:r>
      <w:proofErr w:type="spellEnd"/>
      <w:r w:rsidRPr="005A266B">
        <w:t xml:space="preserve"> </w:t>
      </w:r>
      <w:proofErr w:type="gramStart"/>
      <w:r w:rsidRPr="005A266B">
        <w:t>-</w:t>
      </w:r>
      <w:proofErr w:type="spellStart"/>
      <w:r w:rsidRPr="005A266B">
        <w:t>Я</w:t>
      </w:r>
      <w:proofErr w:type="gramEnd"/>
      <w:r w:rsidRPr="005A266B">
        <w:t>х</w:t>
      </w:r>
      <w:proofErr w:type="spellEnd"/>
      <w:r w:rsidRPr="005A266B">
        <w:t xml:space="preserve">, и лицами, замещающими муниципальные должности сельского поселения </w:t>
      </w:r>
      <w:proofErr w:type="spellStart"/>
      <w:r w:rsidRPr="005A266B">
        <w:t>Куть</w:t>
      </w:r>
      <w:proofErr w:type="spellEnd"/>
      <w:r w:rsidRPr="005A266B">
        <w:t xml:space="preserve"> -</w:t>
      </w:r>
      <w:proofErr w:type="spellStart"/>
      <w:r w:rsidRPr="005A266B">
        <w:t>Ях</w:t>
      </w:r>
      <w:proofErr w:type="spellEnd"/>
      <w:r w:rsidRPr="005A266B">
        <w:t>.</w:t>
      </w:r>
    </w:p>
    <w:p w:rsidR="00FF4D9F" w:rsidRPr="005A266B" w:rsidRDefault="00952B88" w:rsidP="005A266B">
      <w:pPr>
        <w:ind w:firstLine="720"/>
        <w:jc w:val="both"/>
      </w:pPr>
      <w:r w:rsidRPr="005A266B">
        <w:t xml:space="preserve">5. </w:t>
      </w:r>
      <w:r w:rsidR="00FF4D9F" w:rsidRPr="005A266B">
        <w:t xml:space="preserve">Открытость и доступность информации является важнейшим фактором  как для повышения эффективности деятельности органов местного самоуправления, так и для обеспечения прав граждан. </w:t>
      </w:r>
    </w:p>
    <w:p w:rsidR="00FF4D9F" w:rsidRPr="005A266B" w:rsidRDefault="00FF4D9F" w:rsidP="005A266B">
      <w:pPr>
        <w:ind w:firstLine="720"/>
        <w:jc w:val="both"/>
      </w:pPr>
      <w:r w:rsidRPr="005A266B">
        <w:t xml:space="preserve">На официальном сайте органов местного самоуправления сельского поселения </w:t>
      </w:r>
      <w:proofErr w:type="spellStart"/>
      <w:r w:rsidRPr="005A266B">
        <w:t>Куть-Ях</w:t>
      </w:r>
      <w:proofErr w:type="spellEnd"/>
      <w:r w:rsidRPr="005A266B">
        <w:t xml:space="preserve"> </w:t>
      </w:r>
      <w:r w:rsidR="005A266B">
        <w:t xml:space="preserve">функционирует </w:t>
      </w:r>
      <w:r w:rsidRPr="005A266B">
        <w:t xml:space="preserve">раздел «Противодействие коррупции». В нем размещены федеральные и окружные законы, муниципальные правовые акты, материалы, отражающие деятельность ОМСУ поселения по противодействию коррупции. Также раздел «Противодействие коррупции» предусматривает возможность для пользователей, располагающих информацией о фактах коррупции, передать ее в Межведомственный Совет при главе поселения по противодействию коррупции через раздел «Сообщить о фактах коррупции» </w:t>
      </w:r>
    </w:p>
    <w:p w:rsidR="00FF4D9F" w:rsidRPr="005A266B" w:rsidRDefault="00FF4D9F" w:rsidP="005A266B">
      <w:pPr>
        <w:ind w:firstLine="720"/>
        <w:jc w:val="both"/>
      </w:pPr>
      <w:r w:rsidRPr="005A266B">
        <w:t>Во исполнение пункта 6 статьи 8 Федерального закона от 25.12.2008 № 273-ФЗ «О противодействии коррупции» на сайте отражены сведения о доходах муниципальных служащих: в разделе «Противодействие коррупции».</w:t>
      </w:r>
    </w:p>
    <w:p w:rsidR="00FF4D9F" w:rsidRPr="005A266B" w:rsidRDefault="005A266B" w:rsidP="005A266B">
      <w:pPr>
        <w:ind w:firstLine="720"/>
        <w:jc w:val="both"/>
      </w:pPr>
      <w:r>
        <w:t xml:space="preserve">Вся информация </w:t>
      </w:r>
      <w:r w:rsidR="00FF4D9F" w:rsidRPr="005A266B">
        <w:t xml:space="preserve">о деятельности органов местного самоуправления сельского поселения </w:t>
      </w:r>
      <w:proofErr w:type="spellStart"/>
      <w:r w:rsidR="00FF4D9F" w:rsidRPr="005A266B">
        <w:t>Куть</w:t>
      </w:r>
      <w:proofErr w:type="spellEnd"/>
      <w:r w:rsidR="00FF4D9F" w:rsidRPr="005A266B">
        <w:t>–</w:t>
      </w:r>
      <w:proofErr w:type="spellStart"/>
      <w:r w:rsidR="00FF4D9F" w:rsidRPr="005A266B">
        <w:t>Ях</w:t>
      </w:r>
      <w:proofErr w:type="spellEnd"/>
      <w:r w:rsidR="00FF4D9F" w:rsidRPr="005A266B">
        <w:t xml:space="preserve"> в сфере противодействия коррупции размещается на официальном сайте, в разделе «Противодействие коррупции», информация содержится в актуальном состоянии,  что позволяет </w:t>
      </w:r>
      <w:proofErr w:type="spellStart"/>
      <w:r w:rsidR="00FF4D9F" w:rsidRPr="005A266B">
        <w:t>ознакамливаться</w:t>
      </w:r>
      <w:proofErr w:type="spellEnd"/>
      <w:r w:rsidR="00FF4D9F" w:rsidRPr="005A266B">
        <w:t xml:space="preserve"> с ней более широкому кругу граждан. </w:t>
      </w:r>
    </w:p>
    <w:p w:rsidR="009F1026" w:rsidRPr="005A266B" w:rsidRDefault="00952B88" w:rsidP="005A266B">
      <w:pPr>
        <w:ind w:firstLine="720"/>
        <w:jc w:val="both"/>
      </w:pPr>
      <w:r w:rsidRPr="005A266B">
        <w:t xml:space="preserve">6. </w:t>
      </w:r>
      <w:r w:rsidR="009F1026" w:rsidRPr="005A266B">
        <w:t xml:space="preserve">В здании администрации </w:t>
      </w:r>
      <w:r w:rsidR="00FF4D9F" w:rsidRPr="005A266B">
        <w:t>поселения размещены два стенда на тему «Противодействие коррупции» где имеется</w:t>
      </w:r>
      <w:r w:rsidR="009F1026" w:rsidRPr="005A266B">
        <w:t xml:space="preserve"> информация о лицах, ответственных за работу по </w:t>
      </w:r>
      <w:r w:rsidR="009F1026" w:rsidRPr="005A266B">
        <w:lastRenderedPageBreak/>
        <w:t>профилактике коррупционных и иных правонарушений, адреса и телефоны, куда можно обратиться в случае возникновения коррупционной ситуации.</w:t>
      </w:r>
    </w:p>
    <w:p w:rsidR="00FF4D9F" w:rsidRPr="005A266B" w:rsidRDefault="00952B88" w:rsidP="005A266B">
      <w:pPr>
        <w:ind w:firstLine="720"/>
        <w:jc w:val="both"/>
      </w:pPr>
      <w:r w:rsidRPr="005A266B">
        <w:t xml:space="preserve">7. </w:t>
      </w:r>
      <w:r w:rsidR="00FF4D9F" w:rsidRPr="005A266B">
        <w:t xml:space="preserve">Продолжается работа «Телефона доверия» для обращения граждан по вопросам злоупотребления полномочиями должностными лицами. Информация о работе «Телефона доверия» доведена до населения через печатные и электронные средства массовой информации. </w:t>
      </w:r>
    </w:p>
    <w:p w:rsidR="00FF4D9F" w:rsidRPr="005A266B" w:rsidRDefault="00952B88" w:rsidP="005A266B">
      <w:pPr>
        <w:ind w:firstLine="720"/>
        <w:jc w:val="both"/>
      </w:pPr>
      <w:r w:rsidRPr="005A266B">
        <w:t xml:space="preserve">8. </w:t>
      </w:r>
      <w:r w:rsidR="009F0CDC">
        <w:t>Уже более 4</w:t>
      </w:r>
      <w:r w:rsidR="00FF4D9F" w:rsidRPr="005A266B">
        <w:t xml:space="preserve"> лет организовано функционирование почтового ящика доверия, через который граждане поселения могут сообщить о незаконных действиях представителей органов местного самоуправления, правоохранительных органов, муниципальных учреждений образований, здравоохранения, спорта, культуры. Ящик доверия размещен на первом этаже здания администрации поселения.</w:t>
      </w:r>
    </w:p>
    <w:p w:rsidR="00FF4D9F" w:rsidRPr="005A266B" w:rsidRDefault="00FF4D9F" w:rsidP="005A266B">
      <w:pPr>
        <w:ind w:firstLine="720"/>
        <w:jc w:val="both"/>
      </w:pPr>
      <w:r w:rsidRPr="005A266B">
        <w:t xml:space="preserve">Граждане поселения, имеющие доступ к сети Интернет, имеют возможность задать свои вопросы через официальный сайт в разделе «Виртуальная приемная». </w:t>
      </w:r>
    </w:p>
    <w:p w:rsidR="00FF4D9F" w:rsidRPr="005A266B" w:rsidRDefault="00FF4D9F" w:rsidP="005A266B">
      <w:pPr>
        <w:ind w:firstLine="720"/>
        <w:jc w:val="both"/>
      </w:pPr>
      <w:r w:rsidRPr="005A266B">
        <w:t xml:space="preserve">Также жители поселения  могут обратиться на телефонную горячую линию. За </w:t>
      </w:r>
      <w:proofErr w:type="gramStart"/>
      <w:r w:rsidRPr="005A266B">
        <w:t>прошедший</w:t>
      </w:r>
      <w:proofErr w:type="gramEnd"/>
      <w:r w:rsidRPr="005A266B">
        <w:t xml:space="preserve"> 2017</w:t>
      </w:r>
      <w:r w:rsidR="009F0CDC">
        <w:t xml:space="preserve"> и 2018</w:t>
      </w:r>
      <w:r w:rsidR="00E83F1D">
        <w:t xml:space="preserve"> год</w:t>
      </w:r>
      <w:r w:rsidR="009F0CDC">
        <w:t>а</w:t>
      </w:r>
      <w:r w:rsidRPr="005A266B">
        <w:t xml:space="preserve"> на горячую линию  обращения от граждан не поступило. </w:t>
      </w:r>
    </w:p>
    <w:p w:rsidR="006A6A1F" w:rsidRPr="005A266B" w:rsidRDefault="006A6A1F" w:rsidP="005A266B">
      <w:pPr>
        <w:jc w:val="both"/>
      </w:pPr>
    </w:p>
    <w:sectPr w:rsidR="006A6A1F" w:rsidRPr="005A266B" w:rsidSect="005A266B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2D8"/>
    <w:multiLevelType w:val="hybridMultilevel"/>
    <w:tmpl w:val="C83ACE9C"/>
    <w:lvl w:ilvl="0" w:tplc="2B744F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F31994"/>
    <w:multiLevelType w:val="hybridMultilevel"/>
    <w:tmpl w:val="0B72688E"/>
    <w:lvl w:ilvl="0" w:tplc="A3D46EF4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ascii="Arial" w:hAnsi="Arial" w:cs="Arial" w:hint="default"/>
      </w:rPr>
    </w:lvl>
    <w:lvl w:ilvl="1" w:tplc="8B8854C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5EA20E9"/>
    <w:multiLevelType w:val="hybridMultilevel"/>
    <w:tmpl w:val="E8ACAE4C"/>
    <w:lvl w:ilvl="0" w:tplc="6994E16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D77A7C"/>
    <w:multiLevelType w:val="multilevel"/>
    <w:tmpl w:val="BD90BDAE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7A37E00"/>
    <w:multiLevelType w:val="hybridMultilevel"/>
    <w:tmpl w:val="5AD63924"/>
    <w:lvl w:ilvl="0" w:tplc="F5D46FE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F2"/>
    <w:rsid w:val="000531DC"/>
    <w:rsid w:val="0005639C"/>
    <w:rsid w:val="001D445C"/>
    <w:rsid w:val="001E39C4"/>
    <w:rsid w:val="001F1B9B"/>
    <w:rsid w:val="002C7D2B"/>
    <w:rsid w:val="00317EBC"/>
    <w:rsid w:val="003C1169"/>
    <w:rsid w:val="003E3188"/>
    <w:rsid w:val="00417CA3"/>
    <w:rsid w:val="00470629"/>
    <w:rsid w:val="004943F3"/>
    <w:rsid w:val="00531280"/>
    <w:rsid w:val="005A266B"/>
    <w:rsid w:val="006520E7"/>
    <w:rsid w:val="006A6A1F"/>
    <w:rsid w:val="007453A9"/>
    <w:rsid w:val="00952B88"/>
    <w:rsid w:val="009F0CDC"/>
    <w:rsid w:val="009F1026"/>
    <w:rsid w:val="00AB0734"/>
    <w:rsid w:val="00AE43C1"/>
    <w:rsid w:val="00AE4DCE"/>
    <w:rsid w:val="00B873F2"/>
    <w:rsid w:val="00C340B2"/>
    <w:rsid w:val="00C96A6C"/>
    <w:rsid w:val="00CC00D5"/>
    <w:rsid w:val="00CD1D8C"/>
    <w:rsid w:val="00CF1D93"/>
    <w:rsid w:val="00D97673"/>
    <w:rsid w:val="00DA3AE8"/>
    <w:rsid w:val="00E2300B"/>
    <w:rsid w:val="00E67028"/>
    <w:rsid w:val="00E83F1D"/>
    <w:rsid w:val="00EC708E"/>
    <w:rsid w:val="00ED5F41"/>
    <w:rsid w:val="00EE502B"/>
    <w:rsid w:val="00F570BD"/>
    <w:rsid w:val="00F674BA"/>
    <w:rsid w:val="00FE17E1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873F2"/>
    <w:rPr>
      <w:b/>
      <w:bCs/>
    </w:rPr>
  </w:style>
  <w:style w:type="paragraph" w:styleId="a4">
    <w:name w:val="List Paragraph"/>
    <w:basedOn w:val="a"/>
    <w:uiPriority w:val="34"/>
    <w:qFormat/>
    <w:rsid w:val="00AE4D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6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67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CC0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semiHidden/>
    <w:unhideWhenUsed/>
    <w:rsid w:val="00CC00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00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873F2"/>
    <w:rPr>
      <w:b/>
      <w:bCs/>
    </w:rPr>
  </w:style>
  <w:style w:type="paragraph" w:styleId="a4">
    <w:name w:val="List Paragraph"/>
    <w:basedOn w:val="a"/>
    <w:uiPriority w:val="34"/>
    <w:qFormat/>
    <w:rsid w:val="00AE4D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6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67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CC0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semiHidden/>
    <w:unhideWhenUsed/>
    <w:rsid w:val="00CC00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00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2016-09-25T05:53:00Z</cp:lastPrinted>
  <dcterms:created xsi:type="dcterms:W3CDTF">2018-04-23T09:13:00Z</dcterms:created>
  <dcterms:modified xsi:type="dcterms:W3CDTF">2018-04-23T09:15:00Z</dcterms:modified>
</cp:coreProperties>
</file>