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r w:rsidRPr="008C0D15">
        <w:rPr>
          <w:rFonts w:ascii="Tms Rmn" w:eastAsia="Times New Roman" w:hAnsi="Tms Rmn" w:cs="Times New Roman"/>
          <w:noProof/>
          <w:szCs w:val="20"/>
          <w:lang w:eastAsia="ru-RU"/>
        </w:rPr>
        <w:drawing>
          <wp:anchor distT="0" distB="0" distL="114300" distR="114300" simplePos="0" relativeHeight="251659264" behindDoc="0" locked="0" layoutInCell="1" allowOverlap="1" wp14:anchorId="2D5005A4" wp14:editId="71F52756">
            <wp:simplePos x="0" y="0"/>
            <wp:positionH relativeFrom="column">
              <wp:posOffset>2795588</wp:posOffset>
            </wp:positionH>
            <wp:positionV relativeFrom="paragraph">
              <wp:posOffset>55880</wp:posOffset>
            </wp:positionV>
            <wp:extent cx="601345" cy="751840"/>
            <wp:effectExtent l="0" t="0" r="8255" b="0"/>
            <wp:wrapNone/>
            <wp:docPr id="1" name="Рисунок 1" descr="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r w:rsidRPr="008C0D15">
        <w:rPr>
          <w:rFonts w:eastAsia="Times New Roman" w:cs="Times New Roman"/>
          <w:b/>
          <w:sz w:val="24"/>
          <w:szCs w:val="20"/>
          <w:lang w:eastAsia="ru-RU"/>
        </w:rPr>
        <w:t>Сельское поселение Куть-</w:t>
      </w:r>
      <w:proofErr w:type="spellStart"/>
      <w:r w:rsidRPr="008C0D15">
        <w:rPr>
          <w:rFonts w:eastAsia="Times New Roman" w:cs="Times New Roman"/>
          <w:b/>
          <w:sz w:val="24"/>
          <w:szCs w:val="20"/>
          <w:lang w:eastAsia="ru-RU"/>
        </w:rPr>
        <w:t>Ях</w:t>
      </w:r>
      <w:proofErr w:type="spellEnd"/>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r w:rsidRPr="008C0D15">
        <w:rPr>
          <w:rFonts w:eastAsia="Times New Roman" w:cs="Times New Roman"/>
          <w:b/>
          <w:sz w:val="24"/>
          <w:szCs w:val="20"/>
          <w:lang w:eastAsia="ru-RU"/>
        </w:rPr>
        <w:t xml:space="preserve">  Нефтеюганский район</w:t>
      </w: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4"/>
          <w:szCs w:val="20"/>
          <w:lang w:eastAsia="ru-RU"/>
        </w:rPr>
      </w:pPr>
      <w:r w:rsidRPr="008C0D15">
        <w:rPr>
          <w:rFonts w:eastAsia="Times New Roman" w:cs="Times New Roman"/>
          <w:b/>
          <w:sz w:val="24"/>
          <w:szCs w:val="20"/>
          <w:lang w:eastAsia="ru-RU"/>
        </w:rPr>
        <w:t xml:space="preserve">   Ханты-Мансийский автономный округ - Югра</w:t>
      </w: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22"/>
          <w:szCs w:val="20"/>
          <w:lang w:eastAsia="ru-RU"/>
        </w:rPr>
      </w:pP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40"/>
          <w:szCs w:val="40"/>
          <w:lang w:eastAsia="ru-RU"/>
        </w:rPr>
      </w:pPr>
      <w:r w:rsidRPr="008C0D15">
        <w:rPr>
          <w:rFonts w:eastAsia="Times New Roman" w:cs="Times New Roman"/>
          <w:b/>
          <w:sz w:val="40"/>
          <w:szCs w:val="40"/>
          <w:lang w:eastAsia="ru-RU"/>
        </w:rPr>
        <w:t>АДМИНИСТРАЦИЯ</w:t>
      </w:r>
    </w:p>
    <w:p w:rsidR="008C0D15" w:rsidRPr="008C0D15" w:rsidRDefault="008C0D15" w:rsidP="008C0D15">
      <w:pPr>
        <w:tabs>
          <w:tab w:val="center" w:pos="0"/>
          <w:tab w:val="center" w:pos="4153"/>
          <w:tab w:val="right" w:pos="8306"/>
        </w:tabs>
        <w:spacing w:after="0" w:line="240" w:lineRule="auto"/>
        <w:ind w:right="-58"/>
        <w:jc w:val="center"/>
        <w:rPr>
          <w:rFonts w:eastAsia="Times New Roman" w:cs="Times New Roman"/>
          <w:b/>
          <w:sz w:val="40"/>
          <w:szCs w:val="20"/>
          <w:lang w:eastAsia="ru-RU"/>
        </w:rPr>
      </w:pPr>
      <w:r w:rsidRPr="008C0D15">
        <w:rPr>
          <w:rFonts w:eastAsia="Times New Roman" w:cs="Times New Roman"/>
          <w:b/>
          <w:sz w:val="40"/>
          <w:szCs w:val="20"/>
          <w:lang w:eastAsia="ru-RU"/>
        </w:rPr>
        <w:t xml:space="preserve">СЕЛЬСКОГО ПОСЕЛЕНИЯ </w:t>
      </w:r>
      <w:proofErr w:type="gramStart"/>
      <w:r w:rsidRPr="008C0D15">
        <w:rPr>
          <w:rFonts w:eastAsia="Times New Roman" w:cs="Times New Roman"/>
          <w:b/>
          <w:sz w:val="40"/>
          <w:szCs w:val="20"/>
          <w:lang w:eastAsia="ru-RU"/>
        </w:rPr>
        <w:t>КУТЬ-ЯХ</w:t>
      </w:r>
      <w:proofErr w:type="gramEnd"/>
    </w:p>
    <w:p w:rsidR="008C0D15" w:rsidRPr="008C0D15" w:rsidRDefault="008C0D15" w:rsidP="007165AC">
      <w:pPr>
        <w:tabs>
          <w:tab w:val="center" w:pos="0"/>
          <w:tab w:val="center" w:pos="4153"/>
          <w:tab w:val="right" w:pos="8306"/>
        </w:tabs>
        <w:spacing w:after="0" w:line="240" w:lineRule="auto"/>
        <w:ind w:right="-58"/>
        <w:jc w:val="center"/>
        <w:rPr>
          <w:rFonts w:eastAsia="Times New Roman" w:cs="Times New Roman"/>
          <w:b/>
          <w:sz w:val="36"/>
          <w:szCs w:val="20"/>
          <w:lang w:eastAsia="ru-RU"/>
        </w:rPr>
      </w:pPr>
      <w:r w:rsidRPr="008C0D15">
        <w:rPr>
          <w:rFonts w:eastAsia="Times New Roman" w:cs="Times New Roman"/>
          <w:b/>
          <w:sz w:val="32"/>
          <w:szCs w:val="20"/>
          <w:lang w:eastAsia="ru-RU"/>
        </w:rPr>
        <w:br/>
      </w:r>
      <w:r w:rsidR="00016CBC">
        <w:rPr>
          <w:rFonts w:eastAsia="Times New Roman" w:cs="Times New Roman"/>
          <w:b/>
          <w:sz w:val="36"/>
          <w:szCs w:val="20"/>
          <w:lang w:eastAsia="ru-RU"/>
        </w:rPr>
        <w:t>ПОСТАНОВЛЕНИЕ</w:t>
      </w:r>
    </w:p>
    <w:p w:rsidR="008C0D15" w:rsidRPr="008C0D15" w:rsidRDefault="008C0D15" w:rsidP="008C0D15">
      <w:pPr>
        <w:tabs>
          <w:tab w:val="left" w:pos="708"/>
          <w:tab w:val="center" w:pos="4153"/>
          <w:tab w:val="right" w:pos="8306"/>
        </w:tabs>
        <w:spacing w:after="0" w:line="240" w:lineRule="auto"/>
        <w:rPr>
          <w:rFonts w:eastAsia="Times New Roman" w:cs="Times New Roman"/>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8C0D15" w:rsidRPr="008C0D15" w:rsidTr="008C0D15">
        <w:trPr>
          <w:cantSplit/>
          <w:trHeight w:val="232"/>
        </w:trPr>
        <w:tc>
          <w:tcPr>
            <w:tcW w:w="1418" w:type="dxa"/>
            <w:tcBorders>
              <w:top w:val="nil"/>
              <w:left w:val="nil"/>
              <w:bottom w:val="single" w:sz="4" w:space="0" w:color="auto"/>
              <w:right w:val="nil"/>
            </w:tcBorders>
            <w:hideMark/>
          </w:tcPr>
          <w:p w:rsidR="008C0D15" w:rsidRPr="008C0D15" w:rsidRDefault="00016CBC" w:rsidP="008C0D15">
            <w:pPr>
              <w:spacing w:after="0" w:line="256" w:lineRule="auto"/>
              <w:rPr>
                <w:rFonts w:eastAsia="Calibri" w:cs="Times New Roman"/>
                <w:sz w:val="24"/>
                <w:szCs w:val="24"/>
              </w:rPr>
            </w:pPr>
            <w:r>
              <w:rPr>
                <w:rFonts w:eastAsia="Calibri" w:cs="Times New Roman"/>
                <w:sz w:val="24"/>
                <w:szCs w:val="24"/>
              </w:rPr>
              <w:t>19.10.2022</w:t>
            </w:r>
          </w:p>
        </w:tc>
        <w:tc>
          <w:tcPr>
            <w:tcW w:w="7938" w:type="dxa"/>
            <w:vMerge w:val="restart"/>
            <w:hideMark/>
          </w:tcPr>
          <w:p w:rsidR="008C0D15" w:rsidRPr="008C0D15" w:rsidRDefault="008C0D15" w:rsidP="00517924">
            <w:pPr>
              <w:spacing w:after="0" w:line="256" w:lineRule="auto"/>
              <w:jc w:val="right"/>
              <w:rPr>
                <w:rFonts w:eastAsia="Calibri" w:cs="Times New Roman"/>
                <w:sz w:val="24"/>
                <w:szCs w:val="24"/>
              </w:rPr>
            </w:pPr>
            <w:r w:rsidRPr="008C0D15">
              <w:rPr>
                <w:rFonts w:eastAsia="Calibri" w:cs="Times New Roman"/>
                <w:sz w:val="24"/>
                <w:szCs w:val="24"/>
              </w:rPr>
              <w:t>№</w:t>
            </w:r>
            <w:r w:rsidR="00517924">
              <w:rPr>
                <w:rFonts w:eastAsia="Calibri" w:cs="Times New Roman"/>
                <w:sz w:val="24"/>
                <w:szCs w:val="24"/>
                <w:u w:val="single"/>
              </w:rPr>
              <w:t xml:space="preserve"> _</w:t>
            </w:r>
            <w:r w:rsidR="00016CBC">
              <w:rPr>
                <w:rFonts w:eastAsia="Calibri" w:cs="Times New Roman"/>
                <w:sz w:val="24"/>
                <w:szCs w:val="24"/>
                <w:u w:val="single"/>
              </w:rPr>
              <w:t>182</w:t>
            </w:r>
            <w:r w:rsidRPr="008C0D15">
              <w:rPr>
                <w:rFonts w:eastAsia="Calibri" w:cs="Times New Roman"/>
                <w:sz w:val="24"/>
                <w:szCs w:val="24"/>
                <w:u w:val="single"/>
              </w:rPr>
              <w:t xml:space="preserve">__ </w:t>
            </w:r>
            <w:r w:rsidRPr="008C0D15">
              <w:rPr>
                <w:rFonts w:eastAsia="Calibri" w:cs="Times New Roman"/>
                <w:color w:val="FFFFFF"/>
                <w:sz w:val="24"/>
                <w:szCs w:val="24"/>
                <w:u w:val="single"/>
              </w:rPr>
              <w:t>.</w:t>
            </w:r>
            <w:r w:rsidRPr="008C0D15">
              <w:rPr>
                <w:rFonts w:eastAsia="Calibri" w:cs="Times New Roman"/>
                <w:sz w:val="24"/>
                <w:szCs w:val="24"/>
                <w:u w:val="single"/>
              </w:rPr>
              <w:t xml:space="preserve"> </w:t>
            </w:r>
          </w:p>
        </w:tc>
      </w:tr>
      <w:tr w:rsidR="008C0D15" w:rsidRPr="008C0D15" w:rsidTr="008C0D15">
        <w:trPr>
          <w:cantSplit/>
          <w:trHeight w:val="232"/>
        </w:trPr>
        <w:tc>
          <w:tcPr>
            <w:tcW w:w="1418" w:type="dxa"/>
          </w:tcPr>
          <w:p w:rsidR="008C0D15" w:rsidRPr="008C0D15" w:rsidRDefault="008C0D15" w:rsidP="008C0D15">
            <w:pPr>
              <w:spacing w:after="0" w:line="256" w:lineRule="auto"/>
              <w:rPr>
                <w:rFonts w:eastAsia="Calibri" w:cs="Times New Roman"/>
                <w:sz w:val="24"/>
                <w:szCs w:val="24"/>
              </w:rPr>
            </w:pPr>
          </w:p>
          <w:p w:rsidR="008C0D15" w:rsidRPr="008C0D15" w:rsidRDefault="008C0D15" w:rsidP="008C0D15">
            <w:pPr>
              <w:spacing w:after="0" w:line="256" w:lineRule="auto"/>
              <w:jc w:val="center"/>
              <w:rPr>
                <w:rFonts w:eastAsia="Calibri" w:cs="Times New Roman"/>
                <w:sz w:val="24"/>
                <w:szCs w:val="24"/>
              </w:rPr>
            </w:pPr>
          </w:p>
        </w:tc>
        <w:tc>
          <w:tcPr>
            <w:tcW w:w="7938" w:type="dxa"/>
            <w:vMerge/>
            <w:vAlign w:val="center"/>
            <w:hideMark/>
          </w:tcPr>
          <w:p w:rsidR="008C0D15" w:rsidRPr="008C0D15" w:rsidRDefault="008C0D15" w:rsidP="008C0D15">
            <w:pPr>
              <w:spacing w:after="0" w:line="240" w:lineRule="auto"/>
              <w:rPr>
                <w:rFonts w:eastAsia="Calibri" w:cs="Times New Roman"/>
                <w:sz w:val="24"/>
                <w:szCs w:val="24"/>
              </w:rPr>
            </w:pPr>
          </w:p>
        </w:tc>
      </w:tr>
    </w:tbl>
    <w:p w:rsidR="008C0D15" w:rsidRDefault="008C0D15" w:rsidP="00FA44CA">
      <w:pPr>
        <w:tabs>
          <w:tab w:val="left" w:pos="708"/>
          <w:tab w:val="center" w:pos="4153"/>
          <w:tab w:val="right" w:pos="8306"/>
        </w:tabs>
        <w:spacing w:after="0" w:line="240" w:lineRule="auto"/>
        <w:jc w:val="center"/>
        <w:rPr>
          <w:rFonts w:eastAsia="Times New Roman" w:cs="Times New Roman"/>
          <w:sz w:val="22"/>
          <w:szCs w:val="20"/>
          <w:lang w:eastAsia="ru-RU"/>
        </w:rPr>
      </w:pPr>
      <w:r w:rsidRPr="008C0D15">
        <w:rPr>
          <w:rFonts w:eastAsia="Times New Roman" w:cs="Times New Roman"/>
          <w:sz w:val="22"/>
          <w:szCs w:val="20"/>
          <w:lang w:eastAsia="ru-RU"/>
        </w:rPr>
        <w:t>п. Куть-</w:t>
      </w:r>
      <w:proofErr w:type="spellStart"/>
      <w:r w:rsidRPr="008C0D15">
        <w:rPr>
          <w:rFonts w:eastAsia="Times New Roman" w:cs="Times New Roman"/>
          <w:sz w:val="22"/>
          <w:szCs w:val="20"/>
          <w:lang w:eastAsia="ru-RU"/>
        </w:rPr>
        <w:t>Ях</w:t>
      </w:r>
      <w:proofErr w:type="spellEnd"/>
    </w:p>
    <w:p w:rsidR="003C0E70" w:rsidRDefault="003C0E70" w:rsidP="007E10F6">
      <w:pPr>
        <w:tabs>
          <w:tab w:val="left" w:pos="708"/>
          <w:tab w:val="center" w:pos="4153"/>
          <w:tab w:val="right" w:pos="8306"/>
        </w:tabs>
        <w:spacing w:after="0" w:line="240" w:lineRule="auto"/>
        <w:rPr>
          <w:rFonts w:eastAsia="Times New Roman" w:cs="Times New Roman"/>
          <w:sz w:val="22"/>
          <w:szCs w:val="20"/>
          <w:lang w:eastAsia="ru-RU"/>
        </w:rPr>
      </w:pPr>
    </w:p>
    <w:p w:rsidR="009E0DEC" w:rsidRPr="00FA44CA" w:rsidRDefault="009E0DEC" w:rsidP="007E10F6">
      <w:pPr>
        <w:tabs>
          <w:tab w:val="left" w:pos="708"/>
          <w:tab w:val="center" w:pos="4153"/>
          <w:tab w:val="right" w:pos="8306"/>
        </w:tabs>
        <w:spacing w:after="0" w:line="240" w:lineRule="auto"/>
        <w:rPr>
          <w:rFonts w:eastAsia="Times New Roman" w:cs="Times New Roman"/>
          <w:sz w:val="22"/>
          <w:szCs w:val="20"/>
          <w:lang w:eastAsia="ru-RU"/>
        </w:rPr>
      </w:pPr>
    </w:p>
    <w:p w:rsidR="008655D3" w:rsidRDefault="008655D3" w:rsidP="008655D3">
      <w:pPr>
        <w:pStyle w:val="ConsPlusNormal"/>
        <w:tabs>
          <w:tab w:val="left" w:pos="0"/>
        </w:tabs>
        <w:ind w:left="540"/>
        <w:jc w:val="center"/>
        <w:rPr>
          <w:rFonts w:ascii="Times New Roman" w:hAnsi="Times New Roman" w:cs="Times New Roman"/>
          <w:bCs/>
          <w:sz w:val="26"/>
          <w:szCs w:val="26"/>
        </w:rPr>
      </w:pPr>
      <w:r>
        <w:rPr>
          <w:rFonts w:ascii="Times New Roman" w:hAnsi="Times New Roman" w:cs="Times New Roman"/>
          <w:bCs/>
          <w:sz w:val="26"/>
          <w:szCs w:val="26"/>
        </w:rPr>
        <w:t>Об утверждении административного регламента предоставления муниципальной услуги «</w:t>
      </w:r>
      <w:r>
        <w:rPr>
          <w:rFonts w:ascii="Times New Roman" w:hAnsi="Times New Roman" w:cs="Times New Roman"/>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Cs/>
          <w:sz w:val="26"/>
          <w:szCs w:val="26"/>
        </w:rPr>
        <w:t xml:space="preserve">, расположенного на территории сельского поселения Куть </w:t>
      </w:r>
      <w:proofErr w:type="gramStart"/>
      <w:r>
        <w:rPr>
          <w:rFonts w:ascii="Times New Roman" w:hAnsi="Times New Roman" w:cs="Times New Roman"/>
          <w:bCs/>
          <w:sz w:val="26"/>
          <w:szCs w:val="26"/>
        </w:rPr>
        <w:t>-</w:t>
      </w:r>
      <w:proofErr w:type="spellStart"/>
      <w:r>
        <w:rPr>
          <w:rFonts w:ascii="Times New Roman" w:hAnsi="Times New Roman" w:cs="Times New Roman"/>
          <w:bCs/>
          <w:sz w:val="26"/>
          <w:szCs w:val="26"/>
        </w:rPr>
        <w:t>Я</w:t>
      </w:r>
      <w:proofErr w:type="gramEnd"/>
      <w:r>
        <w:rPr>
          <w:rFonts w:ascii="Times New Roman" w:hAnsi="Times New Roman" w:cs="Times New Roman"/>
          <w:bCs/>
          <w:sz w:val="26"/>
          <w:szCs w:val="26"/>
        </w:rPr>
        <w:t>х</w:t>
      </w:r>
      <w:proofErr w:type="spellEnd"/>
      <w:r>
        <w:rPr>
          <w:rFonts w:ascii="Times New Roman" w:hAnsi="Times New Roman" w:cs="Times New Roman"/>
          <w:bCs/>
          <w:sz w:val="26"/>
          <w:szCs w:val="26"/>
        </w:rPr>
        <w:t>»</w:t>
      </w:r>
    </w:p>
    <w:p w:rsidR="008655D3" w:rsidRDefault="008655D3" w:rsidP="008655D3">
      <w:pPr>
        <w:widowControl w:val="0"/>
        <w:tabs>
          <w:tab w:val="left" w:pos="0"/>
          <w:tab w:val="left" w:pos="8681"/>
        </w:tabs>
        <w:autoSpaceDE w:val="0"/>
        <w:autoSpaceDN w:val="0"/>
        <w:adjustRightInd w:val="0"/>
        <w:spacing w:after="0" w:line="240" w:lineRule="auto"/>
        <w:rPr>
          <w:rFonts w:eastAsia="Times New Roman" w:cs="Times New Roman"/>
          <w:color w:val="FF0000"/>
          <w:sz w:val="26"/>
          <w:szCs w:val="26"/>
        </w:rPr>
      </w:pPr>
    </w:p>
    <w:p w:rsidR="008655D3" w:rsidRDefault="008655D3" w:rsidP="008655D3">
      <w:pPr>
        <w:widowControl w:val="0"/>
        <w:autoSpaceDE w:val="0"/>
        <w:autoSpaceDN w:val="0"/>
        <w:adjustRightInd w:val="0"/>
        <w:spacing w:after="0" w:line="240" w:lineRule="auto"/>
        <w:jc w:val="both"/>
        <w:rPr>
          <w:rFonts w:eastAsia="Times New Roman" w:cs="Times New Roman"/>
          <w:sz w:val="26"/>
          <w:szCs w:val="26"/>
        </w:rPr>
      </w:pPr>
    </w:p>
    <w:p w:rsidR="008655D3" w:rsidRDefault="008655D3" w:rsidP="008655D3">
      <w:pPr>
        <w:tabs>
          <w:tab w:val="left" w:pos="0"/>
        </w:tabs>
        <w:autoSpaceDE w:val="0"/>
        <w:autoSpaceDN w:val="0"/>
        <w:adjustRightInd w:val="0"/>
        <w:spacing w:after="0" w:line="240" w:lineRule="auto"/>
        <w:ind w:firstLine="709"/>
        <w:jc w:val="both"/>
        <w:rPr>
          <w:rFonts w:eastAsia="Calibri" w:cs="Times New Roman"/>
          <w:sz w:val="26"/>
          <w:szCs w:val="26"/>
        </w:rPr>
      </w:pPr>
      <w:r>
        <w:rPr>
          <w:rFonts w:eastAsia="Calibri" w:cs="Times New Roman"/>
          <w:sz w:val="26"/>
          <w:szCs w:val="26"/>
        </w:rPr>
        <w:t xml:space="preserve">В соответствии с </w:t>
      </w:r>
      <w:hyperlink r:id="rId10" w:history="1">
        <w:r w:rsidRPr="008655D3">
          <w:rPr>
            <w:rStyle w:val="a4"/>
            <w:rFonts w:eastAsia="Calibri"/>
            <w:color w:val="000000"/>
            <w:sz w:val="26"/>
            <w:szCs w:val="26"/>
            <w:u w:val="none"/>
          </w:rPr>
          <w:t>Градостроительным кодексом</w:t>
        </w:r>
      </w:hyperlink>
      <w:r w:rsidRPr="008655D3">
        <w:rPr>
          <w:rFonts w:eastAsia="Calibri" w:cs="Times New Roman"/>
          <w:color w:val="000000"/>
          <w:sz w:val="26"/>
          <w:szCs w:val="26"/>
        </w:rPr>
        <w:t xml:space="preserve"> Российской Федерации, Федеральными законами от 06.10.2003</w:t>
      </w:r>
      <w:hyperlink r:id="rId11" w:history="1">
        <w:r w:rsidRPr="008655D3">
          <w:rPr>
            <w:rStyle w:val="a4"/>
            <w:rFonts w:eastAsia="Calibri"/>
            <w:color w:val="000000"/>
            <w:sz w:val="26"/>
            <w:szCs w:val="26"/>
            <w:u w:val="none"/>
          </w:rPr>
          <w:t xml:space="preserve"> № 131-ФЗ «Об общих</w:t>
        </w:r>
      </w:hyperlink>
      <w:r>
        <w:rPr>
          <w:rFonts w:eastAsia="Calibri" w:cs="Times New Roman"/>
          <w:color w:val="000000"/>
          <w:sz w:val="26"/>
          <w:szCs w:val="26"/>
        </w:rPr>
        <w:t xml:space="preserve"> принципах организации местного самоуправления в Российской Федерации», от 27.07.2010</w:t>
      </w:r>
      <w:hyperlink r:id="rId12" w:history="1">
        <w:r w:rsidRPr="008655D3">
          <w:rPr>
            <w:rStyle w:val="a4"/>
            <w:rFonts w:eastAsia="Calibri"/>
            <w:color w:val="000000"/>
            <w:sz w:val="26"/>
            <w:szCs w:val="26"/>
            <w:u w:val="none"/>
          </w:rPr>
          <w:t xml:space="preserve"> № 210-ФЗ </w:t>
        </w:r>
        <w:r w:rsidRPr="008655D3">
          <w:rPr>
            <w:rFonts w:eastAsia="Calibri"/>
            <w:color w:val="000000"/>
            <w:sz w:val="26"/>
            <w:szCs w:val="26"/>
          </w:rPr>
          <w:br/>
        </w:r>
        <w:r w:rsidRPr="008655D3">
          <w:rPr>
            <w:rStyle w:val="a4"/>
            <w:rFonts w:eastAsia="Calibri"/>
            <w:color w:val="000000"/>
            <w:sz w:val="26"/>
            <w:szCs w:val="26"/>
            <w:u w:val="none"/>
          </w:rPr>
          <w:t xml:space="preserve">«Об организации </w:t>
        </w:r>
        <w:proofErr w:type="gramStart"/>
        <w:r w:rsidRPr="008655D3">
          <w:rPr>
            <w:rStyle w:val="a4"/>
            <w:rFonts w:eastAsia="Calibri"/>
            <w:color w:val="000000"/>
            <w:sz w:val="26"/>
            <w:szCs w:val="26"/>
            <w:u w:val="none"/>
          </w:rPr>
          <w:t>п</w:t>
        </w:r>
        <w:proofErr w:type="gramEnd"/>
      </w:hyperlink>
      <w:r w:rsidRPr="008655D3">
        <w:rPr>
          <w:rFonts w:eastAsia="Calibri" w:cs="Times New Roman"/>
          <w:color w:val="000000"/>
          <w:sz w:val="26"/>
          <w:szCs w:val="26"/>
        </w:rPr>
        <w:t>редоставления государственных и муниципальных услуг»</w:t>
      </w:r>
      <w:r>
        <w:rPr>
          <w:rFonts w:eastAsia="Calibri" w:cs="Times New Roman"/>
          <w:color w:val="000000"/>
          <w:sz w:val="26"/>
          <w:szCs w:val="26"/>
        </w:rPr>
        <w:t xml:space="preserve">, </w:t>
      </w:r>
      <w:r>
        <w:rPr>
          <w:rFonts w:cs="Times New Roman"/>
          <w:iCs/>
          <w:sz w:val="26"/>
          <w:szCs w:val="26"/>
        </w:rPr>
        <w:t xml:space="preserve"> постановлением Правительства Российской Федерации от 26.03.2016 № 236 </w:t>
      </w:r>
      <w:r>
        <w:rPr>
          <w:rFonts w:cs="Times New Roman"/>
          <w:iCs/>
          <w:sz w:val="26"/>
          <w:szCs w:val="26"/>
        </w:rPr>
        <w:br/>
        <w:t xml:space="preserve">«О требованиях к предоставлению в электронной форме государственных </w:t>
      </w:r>
      <w:r>
        <w:rPr>
          <w:rFonts w:cs="Times New Roman"/>
          <w:iCs/>
          <w:sz w:val="26"/>
          <w:szCs w:val="26"/>
        </w:rPr>
        <w:br/>
        <w:t xml:space="preserve">и муниципальных услуг», </w:t>
      </w:r>
      <w:r w:rsidRPr="008655D3">
        <w:rPr>
          <w:rFonts w:eastAsia="Calibri" w:cs="Times New Roman"/>
          <w:color w:val="000000"/>
          <w:sz w:val="26"/>
          <w:szCs w:val="26"/>
        </w:rPr>
        <w:t>Уставом сельского поселения Куть-</w:t>
      </w:r>
      <w:proofErr w:type="spellStart"/>
      <w:r w:rsidRPr="008655D3">
        <w:rPr>
          <w:rFonts w:eastAsia="Calibri" w:cs="Times New Roman"/>
          <w:color w:val="000000"/>
          <w:sz w:val="26"/>
          <w:szCs w:val="26"/>
        </w:rPr>
        <w:t>Ях</w:t>
      </w:r>
      <w:proofErr w:type="spellEnd"/>
      <w:r w:rsidRPr="008655D3">
        <w:rPr>
          <w:rFonts w:eastAsia="Calibri" w:cs="Times New Roman"/>
          <w:color w:val="000000"/>
          <w:sz w:val="26"/>
          <w:szCs w:val="26"/>
        </w:rPr>
        <w:t xml:space="preserve"> Нефтеюганского муниципального района Ханты-Мансийского автономного округа - Югры, постановлением администрации сельского поселения Куть-</w:t>
      </w:r>
      <w:proofErr w:type="spellStart"/>
      <w:r w:rsidRPr="008655D3">
        <w:rPr>
          <w:rFonts w:eastAsia="Calibri" w:cs="Times New Roman"/>
          <w:color w:val="000000"/>
          <w:sz w:val="26"/>
          <w:szCs w:val="26"/>
        </w:rPr>
        <w:t>Ях</w:t>
      </w:r>
      <w:proofErr w:type="spellEnd"/>
      <w:r w:rsidRPr="008655D3">
        <w:rPr>
          <w:rFonts w:eastAsia="Calibri" w:cs="Times New Roman"/>
          <w:color w:val="000000"/>
          <w:sz w:val="26"/>
          <w:szCs w:val="26"/>
        </w:rPr>
        <w:t xml:space="preserve"> от 03.06.2013 № 64 «О порядке разработки и утверждения административных регламентов исполнения муниципальных функций и предоставления муниципальных услуг»</w:t>
      </w:r>
      <w:r>
        <w:rPr>
          <w:rFonts w:eastAsia="Calibri" w:cs="Times New Roman"/>
          <w:color w:val="000000"/>
          <w:sz w:val="26"/>
          <w:szCs w:val="26"/>
        </w:rPr>
        <w:t xml:space="preserve"> </w:t>
      </w:r>
      <w:proofErr w:type="gramStart"/>
      <w:r>
        <w:rPr>
          <w:rFonts w:eastAsia="Calibri" w:cs="Times New Roman"/>
          <w:color w:val="000000"/>
          <w:sz w:val="26"/>
          <w:szCs w:val="26"/>
        </w:rPr>
        <w:t>п</w:t>
      </w:r>
      <w:proofErr w:type="gramEnd"/>
      <w:r>
        <w:rPr>
          <w:rFonts w:eastAsia="Calibri" w:cs="Times New Roman"/>
          <w:color w:val="000000"/>
          <w:sz w:val="26"/>
          <w:szCs w:val="26"/>
        </w:rPr>
        <w:t xml:space="preserve"> о с т а н о</w:t>
      </w:r>
      <w:r>
        <w:rPr>
          <w:rFonts w:eastAsia="Calibri" w:cs="Times New Roman"/>
          <w:sz w:val="26"/>
          <w:szCs w:val="26"/>
        </w:rPr>
        <w:t xml:space="preserve"> в л я ю:</w:t>
      </w:r>
    </w:p>
    <w:p w:rsidR="008655D3" w:rsidRDefault="008655D3" w:rsidP="008655D3">
      <w:pPr>
        <w:autoSpaceDE w:val="0"/>
        <w:autoSpaceDN w:val="0"/>
        <w:adjustRightInd w:val="0"/>
        <w:spacing w:after="0" w:line="240" w:lineRule="auto"/>
        <w:ind w:firstLine="709"/>
        <w:contextualSpacing/>
        <w:jc w:val="both"/>
        <w:outlineLvl w:val="0"/>
        <w:rPr>
          <w:rFonts w:eastAsia="Times New Roman" w:cs="Times New Roman"/>
          <w:i/>
          <w:iCs/>
          <w:sz w:val="26"/>
          <w:szCs w:val="26"/>
        </w:rPr>
      </w:pPr>
    </w:p>
    <w:p w:rsidR="008655D3" w:rsidRDefault="008655D3" w:rsidP="008655D3">
      <w:pPr>
        <w:tabs>
          <w:tab w:val="left" w:pos="993"/>
        </w:tabs>
        <w:autoSpaceDE w:val="0"/>
        <w:autoSpaceDN w:val="0"/>
        <w:adjustRightInd w:val="0"/>
        <w:spacing w:after="0" w:line="240" w:lineRule="auto"/>
        <w:ind w:firstLine="709"/>
        <w:contextualSpacing/>
        <w:jc w:val="both"/>
        <w:outlineLvl w:val="0"/>
        <w:rPr>
          <w:rFonts w:eastAsia="Times New Roman" w:cs="Times New Roman"/>
          <w:bCs/>
          <w:sz w:val="26"/>
          <w:szCs w:val="26"/>
        </w:rPr>
      </w:pPr>
      <w:r>
        <w:rPr>
          <w:rFonts w:eastAsia="Times New Roman" w:cs="Times New Roman"/>
          <w:bCs/>
          <w:sz w:val="26"/>
          <w:szCs w:val="26"/>
        </w:rPr>
        <w:t>1.</w:t>
      </w:r>
      <w:r>
        <w:rPr>
          <w:rFonts w:eastAsia="Times New Roman" w:cs="Times New Roman"/>
          <w:bCs/>
          <w:sz w:val="26"/>
          <w:szCs w:val="26"/>
        </w:rPr>
        <w:tab/>
        <w:t>Утвердить административный регламент предоставления муниципальной услуги «</w:t>
      </w:r>
      <w:r>
        <w:rPr>
          <w:rFonts w:cs="Times New Roman"/>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cs="Times New Roman"/>
          <w:bCs/>
          <w:sz w:val="26"/>
          <w:szCs w:val="26"/>
        </w:rPr>
        <w:t xml:space="preserve">, расположенного на территории </w:t>
      </w:r>
      <w:r w:rsidRPr="008655D3">
        <w:rPr>
          <w:rFonts w:cs="Times New Roman"/>
          <w:bCs/>
          <w:sz w:val="26"/>
          <w:szCs w:val="26"/>
        </w:rPr>
        <w:t xml:space="preserve">сельского поселения Куть </w:t>
      </w:r>
      <w:proofErr w:type="gramStart"/>
      <w:r w:rsidRPr="008655D3">
        <w:rPr>
          <w:rFonts w:cs="Times New Roman"/>
          <w:bCs/>
          <w:sz w:val="26"/>
          <w:szCs w:val="26"/>
        </w:rPr>
        <w:t>-</w:t>
      </w:r>
      <w:proofErr w:type="spellStart"/>
      <w:r w:rsidRPr="008655D3">
        <w:rPr>
          <w:rFonts w:cs="Times New Roman"/>
          <w:bCs/>
          <w:sz w:val="26"/>
          <w:szCs w:val="26"/>
        </w:rPr>
        <w:t>Я</w:t>
      </w:r>
      <w:proofErr w:type="gramEnd"/>
      <w:r w:rsidRPr="008655D3">
        <w:rPr>
          <w:rFonts w:cs="Times New Roman"/>
          <w:bCs/>
          <w:sz w:val="26"/>
          <w:szCs w:val="26"/>
        </w:rPr>
        <w:t>х</w:t>
      </w:r>
      <w:proofErr w:type="spellEnd"/>
      <w:r>
        <w:rPr>
          <w:rFonts w:eastAsia="Times New Roman" w:cs="Times New Roman"/>
          <w:bCs/>
          <w:sz w:val="26"/>
          <w:szCs w:val="26"/>
        </w:rPr>
        <w:t>» (приложение).</w:t>
      </w:r>
    </w:p>
    <w:p w:rsidR="008655D3" w:rsidRPr="008655D3" w:rsidRDefault="008655D3" w:rsidP="008655D3">
      <w:pPr>
        <w:tabs>
          <w:tab w:val="left" w:pos="993"/>
        </w:tabs>
        <w:autoSpaceDE w:val="0"/>
        <w:autoSpaceDN w:val="0"/>
        <w:adjustRightInd w:val="0"/>
        <w:spacing w:after="0" w:line="240" w:lineRule="auto"/>
        <w:ind w:firstLine="709"/>
        <w:contextualSpacing/>
        <w:jc w:val="both"/>
        <w:outlineLvl w:val="0"/>
        <w:rPr>
          <w:rFonts w:eastAsia="Times New Roman" w:cs="Times New Roman"/>
          <w:bCs/>
          <w:sz w:val="26"/>
          <w:szCs w:val="26"/>
        </w:rPr>
      </w:pPr>
      <w:r w:rsidRPr="008655D3">
        <w:rPr>
          <w:rFonts w:eastAsia="Times New Roman" w:cs="Times New Roman"/>
          <w:bCs/>
          <w:sz w:val="26"/>
          <w:szCs w:val="26"/>
        </w:rPr>
        <w:t>2. Настоящее постановление вступает в силу после его официального опубликования в  бюллетене «Куть-</w:t>
      </w:r>
      <w:proofErr w:type="spellStart"/>
      <w:r w:rsidRPr="008655D3">
        <w:rPr>
          <w:rFonts w:eastAsia="Times New Roman" w:cs="Times New Roman"/>
          <w:bCs/>
          <w:sz w:val="26"/>
          <w:szCs w:val="26"/>
        </w:rPr>
        <w:t>Яхский</w:t>
      </w:r>
      <w:proofErr w:type="spellEnd"/>
      <w:r w:rsidRPr="008655D3">
        <w:rPr>
          <w:rFonts w:eastAsia="Times New Roman" w:cs="Times New Roman"/>
          <w:bCs/>
          <w:sz w:val="26"/>
          <w:szCs w:val="26"/>
        </w:rPr>
        <w:t xml:space="preserve"> вестник».</w:t>
      </w:r>
    </w:p>
    <w:p w:rsidR="008655D3" w:rsidRPr="008655D3" w:rsidRDefault="008655D3" w:rsidP="008655D3">
      <w:pPr>
        <w:tabs>
          <w:tab w:val="left" w:pos="993"/>
        </w:tabs>
        <w:autoSpaceDE w:val="0"/>
        <w:autoSpaceDN w:val="0"/>
        <w:adjustRightInd w:val="0"/>
        <w:spacing w:after="0" w:line="240" w:lineRule="auto"/>
        <w:ind w:firstLine="709"/>
        <w:contextualSpacing/>
        <w:jc w:val="both"/>
        <w:outlineLvl w:val="0"/>
        <w:rPr>
          <w:rFonts w:eastAsia="Times New Roman" w:cs="Times New Roman"/>
          <w:bCs/>
          <w:sz w:val="26"/>
          <w:szCs w:val="26"/>
        </w:rPr>
      </w:pPr>
      <w:r w:rsidRPr="008655D3">
        <w:rPr>
          <w:rFonts w:eastAsia="Times New Roman" w:cs="Times New Roman"/>
          <w:bCs/>
          <w:sz w:val="26"/>
          <w:szCs w:val="26"/>
        </w:rPr>
        <w:t xml:space="preserve">3. </w:t>
      </w:r>
      <w:proofErr w:type="gramStart"/>
      <w:r w:rsidRPr="008655D3">
        <w:rPr>
          <w:rFonts w:eastAsia="Times New Roman" w:cs="Times New Roman"/>
          <w:bCs/>
          <w:sz w:val="26"/>
          <w:szCs w:val="26"/>
        </w:rPr>
        <w:t>Контроль за</w:t>
      </w:r>
      <w:proofErr w:type="gramEnd"/>
      <w:r w:rsidRPr="008655D3">
        <w:rPr>
          <w:rFonts w:eastAsia="Times New Roman" w:cs="Times New Roman"/>
          <w:bCs/>
          <w:sz w:val="26"/>
          <w:szCs w:val="26"/>
        </w:rPr>
        <w:t xml:space="preserve"> выполнением постановления осуществляю лично.</w:t>
      </w:r>
    </w:p>
    <w:p w:rsidR="008655D3" w:rsidRDefault="008655D3" w:rsidP="008655D3">
      <w:pPr>
        <w:tabs>
          <w:tab w:val="left" w:pos="993"/>
        </w:tabs>
        <w:autoSpaceDE w:val="0"/>
        <w:autoSpaceDN w:val="0"/>
        <w:adjustRightInd w:val="0"/>
        <w:spacing w:after="0" w:line="240" w:lineRule="auto"/>
        <w:contextualSpacing/>
        <w:jc w:val="both"/>
        <w:outlineLvl w:val="0"/>
        <w:rPr>
          <w:rFonts w:eastAsia="Times New Roman" w:cs="Times New Roman"/>
          <w:i/>
          <w:iCs/>
          <w:sz w:val="26"/>
          <w:szCs w:val="26"/>
        </w:rPr>
      </w:pPr>
    </w:p>
    <w:p w:rsidR="00016CBC" w:rsidRDefault="00016CBC" w:rsidP="008655D3">
      <w:pPr>
        <w:tabs>
          <w:tab w:val="left" w:pos="993"/>
        </w:tabs>
        <w:autoSpaceDE w:val="0"/>
        <w:autoSpaceDN w:val="0"/>
        <w:adjustRightInd w:val="0"/>
        <w:spacing w:after="0" w:line="240" w:lineRule="auto"/>
        <w:contextualSpacing/>
        <w:jc w:val="both"/>
        <w:outlineLvl w:val="0"/>
        <w:rPr>
          <w:rFonts w:eastAsia="Times New Roman" w:cs="Times New Roman"/>
          <w:i/>
          <w:iCs/>
          <w:sz w:val="26"/>
          <w:szCs w:val="26"/>
        </w:rPr>
      </w:pPr>
    </w:p>
    <w:p w:rsidR="00016CBC" w:rsidRDefault="00016CBC" w:rsidP="00016CBC">
      <w:pPr>
        <w:tabs>
          <w:tab w:val="left" w:pos="993"/>
        </w:tabs>
        <w:autoSpaceDE w:val="0"/>
        <w:autoSpaceDN w:val="0"/>
        <w:adjustRightInd w:val="0"/>
        <w:spacing w:after="0" w:line="240" w:lineRule="auto"/>
        <w:contextualSpacing/>
        <w:jc w:val="both"/>
        <w:outlineLvl w:val="0"/>
        <w:rPr>
          <w:rFonts w:eastAsia="Times New Roman" w:cs="Times New Roman"/>
          <w:iCs/>
          <w:sz w:val="26"/>
          <w:szCs w:val="26"/>
        </w:rPr>
      </w:pPr>
      <w:r>
        <w:rPr>
          <w:rFonts w:eastAsia="Times New Roman" w:cs="Times New Roman"/>
          <w:iCs/>
          <w:sz w:val="26"/>
          <w:szCs w:val="26"/>
        </w:rPr>
        <w:t xml:space="preserve">Временно исполняющий </w:t>
      </w:r>
    </w:p>
    <w:p w:rsidR="008655D3" w:rsidRPr="008655D3" w:rsidRDefault="00016CBC" w:rsidP="00016CBC">
      <w:pPr>
        <w:tabs>
          <w:tab w:val="left" w:pos="993"/>
        </w:tabs>
        <w:autoSpaceDE w:val="0"/>
        <w:autoSpaceDN w:val="0"/>
        <w:adjustRightInd w:val="0"/>
        <w:spacing w:after="0" w:line="240" w:lineRule="auto"/>
        <w:contextualSpacing/>
        <w:jc w:val="both"/>
        <w:outlineLvl w:val="0"/>
        <w:rPr>
          <w:rFonts w:eastAsia="Times New Roman" w:cs="Times New Roman"/>
          <w:iCs/>
          <w:sz w:val="26"/>
          <w:szCs w:val="26"/>
        </w:rPr>
      </w:pPr>
      <w:r>
        <w:rPr>
          <w:rFonts w:eastAsia="Times New Roman" w:cs="Times New Roman"/>
          <w:iCs/>
          <w:sz w:val="26"/>
          <w:szCs w:val="26"/>
        </w:rPr>
        <w:t>полномочия главы поселения</w:t>
      </w:r>
      <w:r>
        <w:rPr>
          <w:rFonts w:eastAsia="Times New Roman" w:cs="Times New Roman"/>
          <w:iCs/>
          <w:sz w:val="26"/>
          <w:szCs w:val="26"/>
        </w:rPr>
        <w:tab/>
      </w:r>
      <w:r>
        <w:rPr>
          <w:rFonts w:eastAsia="Times New Roman" w:cs="Times New Roman"/>
          <w:iCs/>
          <w:sz w:val="26"/>
          <w:szCs w:val="26"/>
        </w:rPr>
        <w:tab/>
      </w:r>
      <w:r>
        <w:rPr>
          <w:rFonts w:eastAsia="Times New Roman" w:cs="Times New Roman"/>
          <w:iCs/>
          <w:sz w:val="26"/>
          <w:szCs w:val="26"/>
        </w:rPr>
        <w:tab/>
      </w:r>
      <w:r>
        <w:rPr>
          <w:rFonts w:eastAsia="Times New Roman" w:cs="Times New Roman"/>
          <w:iCs/>
          <w:sz w:val="26"/>
          <w:szCs w:val="26"/>
        </w:rPr>
        <w:tab/>
      </w:r>
      <w:r>
        <w:rPr>
          <w:rFonts w:eastAsia="Times New Roman" w:cs="Times New Roman"/>
          <w:iCs/>
          <w:sz w:val="26"/>
          <w:szCs w:val="26"/>
        </w:rPr>
        <w:tab/>
      </w:r>
      <w:proofErr w:type="spellStart"/>
      <w:r>
        <w:rPr>
          <w:rFonts w:eastAsia="Times New Roman" w:cs="Times New Roman"/>
          <w:iCs/>
          <w:sz w:val="26"/>
          <w:szCs w:val="26"/>
        </w:rPr>
        <w:t>З.Х.Бунина</w:t>
      </w:r>
      <w:proofErr w:type="spellEnd"/>
    </w:p>
    <w:p w:rsidR="008655D3" w:rsidRPr="008655D3" w:rsidRDefault="008655D3" w:rsidP="008655D3">
      <w:pPr>
        <w:tabs>
          <w:tab w:val="left" w:pos="993"/>
        </w:tabs>
        <w:autoSpaceDE w:val="0"/>
        <w:autoSpaceDN w:val="0"/>
        <w:adjustRightInd w:val="0"/>
        <w:spacing w:after="0" w:line="240" w:lineRule="auto"/>
        <w:ind w:firstLine="709"/>
        <w:contextualSpacing/>
        <w:jc w:val="both"/>
        <w:outlineLvl w:val="0"/>
        <w:rPr>
          <w:rFonts w:eastAsia="Times New Roman" w:cs="Times New Roman"/>
          <w:sz w:val="26"/>
          <w:szCs w:val="26"/>
        </w:rPr>
      </w:pPr>
      <w:bookmarkStart w:id="0" w:name="Par319"/>
      <w:bookmarkStart w:id="1" w:name="Par373"/>
      <w:bookmarkEnd w:id="0"/>
      <w:bookmarkEnd w:id="1"/>
    </w:p>
    <w:p w:rsidR="008655D3" w:rsidRDefault="008655D3" w:rsidP="008655D3">
      <w:pPr>
        <w:tabs>
          <w:tab w:val="left" w:pos="993"/>
        </w:tabs>
        <w:autoSpaceDE w:val="0"/>
        <w:autoSpaceDN w:val="0"/>
        <w:adjustRightInd w:val="0"/>
        <w:spacing w:after="0" w:line="240" w:lineRule="auto"/>
        <w:contextualSpacing/>
        <w:jc w:val="both"/>
        <w:outlineLvl w:val="0"/>
        <w:rPr>
          <w:rFonts w:eastAsia="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655D3" w:rsidTr="008655D3">
        <w:tc>
          <w:tcPr>
            <w:tcW w:w="4786" w:type="dxa"/>
          </w:tcPr>
          <w:p w:rsidR="008655D3" w:rsidRDefault="008655D3" w:rsidP="008655D3">
            <w:pPr>
              <w:rPr>
                <w:rFonts w:cs="Times New Roman"/>
                <w:sz w:val="26"/>
                <w:szCs w:val="28"/>
              </w:rPr>
            </w:pPr>
          </w:p>
        </w:tc>
        <w:tc>
          <w:tcPr>
            <w:tcW w:w="4786" w:type="dxa"/>
          </w:tcPr>
          <w:p w:rsidR="008655D3" w:rsidRDefault="008655D3" w:rsidP="008655D3">
            <w:pPr>
              <w:rPr>
                <w:rFonts w:cs="Times New Roman"/>
                <w:sz w:val="26"/>
                <w:szCs w:val="28"/>
              </w:rPr>
            </w:pPr>
            <w:r>
              <w:rPr>
                <w:rFonts w:cs="Times New Roman"/>
                <w:sz w:val="26"/>
                <w:szCs w:val="28"/>
              </w:rPr>
              <w:t xml:space="preserve">Приложение </w:t>
            </w:r>
            <w:proofErr w:type="gramStart"/>
            <w:r>
              <w:rPr>
                <w:rFonts w:cs="Times New Roman"/>
                <w:sz w:val="26"/>
                <w:szCs w:val="28"/>
              </w:rPr>
              <w:t>к</w:t>
            </w:r>
            <w:proofErr w:type="gramEnd"/>
          </w:p>
          <w:p w:rsidR="008655D3" w:rsidRDefault="008655D3" w:rsidP="008655D3">
            <w:pPr>
              <w:rPr>
                <w:rFonts w:cs="Times New Roman"/>
                <w:sz w:val="26"/>
                <w:szCs w:val="28"/>
              </w:rPr>
            </w:pPr>
            <w:r>
              <w:rPr>
                <w:rFonts w:cs="Times New Roman"/>
                <w:sz w:val="26"/>
                <w:szCs w:val="28"/>
              </w:rPr>
              <w:t>постановлению администрации</w:t>
            </w:r>
          </w:p>
          <w:p w:rsidR="008655D3" w:rsidRDefault="008655D3" w:rsidP="008655D3">
            <w:pPr>
              <w:rPr>
                <w:rFonts w:cs="Times New Roman"/>
                <w:sz w:val="26"/>
                <w:szCs w:val="28"/>
              </w:rPr>
            </w:pPr>
            <w:r>
              <w:rPr>
                <w:rFonts w:cs="Times New Roman"/>
                <w:sz w:val="26"/>
                <w:szCs w:val="28"/>
              </w:rPr>
              <w:t xml:space="preserve">сельского поселения Куть </w:t>
            </w:r>
            <w:proofErr w:type="gramStart"/>
            <w:r>
              <w:rPr>
                <w:rFonts w:cs="Times New Roman"/>
                <w:sz w:val="26"/>
                <w:szCs w:val="28"/>
              </w:rPr>
              <w:t>–</w:t>
            </w:r>
            <w:proofErr w:type="spellStart"/>
            <w:r>
              <w:rPr>
                <w:rFonts w:cs="Times New Roman"/>
                <w:sz w:val="26"/>
                <w:szCs w:val="28"/>
              </w:rPr>
              <w:t>Я</w:t>
            </w:r>
            <w:proofErr w:type="gramEnd"/>
            <w:r>
              <w:rPr>
                <w:rFonts w:cs="Times New Roman"/>
                <w:sz w:val="26"/>
                <w:szCs w:val="28"/>
              </w:rPr>
              <w:t>х</w:t>
            </w:r>
            <w:proofErr w:type="spellEnd"/>
          </w:p>
          <w:p w:rsidR="008655D3" w:rsidRDefault="008655D3" w:rsidP="00016CBC">
            <w:pPr>
              <w:rPr>
                <w:rFonts w:cs="Times New Roman"/>
                <w:sz w:val="26"/>
                <w:szCs w:val="28"/>
              </w:rPr>
            </w:pPr>
            <w:r>
              <w:rPr>
                <w:rFonts w:cs="Times New Roman"/>
                <w:sz w:val="26"/>
                <w:szCs w:val="28"/>
              </w:rPr>
              <w:t>от</w:t>
            </w:r>
            <w:r w:rsidR="00016CBC">
              <w:rPr>
                <w:rFonts w:cs="Times New Roman"/>
                <w:sz w:val="26"/>
                <w:szCs w:val="28"/>
              </w:rPr>
              <w:t xml:space="preserve"> 19.10.2022 № 182</w:t>
            </w:r>
          </w:p>
        </w:tc>
      </w:tr>
    </w:tbl>
    <w:p w:rsidR="008655D3" w:rsidRDefault="008655D3" w:rsidP="008655D3">
      <w:pPr>
        <w:autoSpaceDE w:val="0"/>
        <w:autoSpaceDN w:val="0"/>
        <w:adjustRightInd w:val="0"/>
        <w:spacing w:after="0" w:line="240" w:lineRule="auto"/>
        <w:contextualSpacing/>
        <w:jc w:val="center"/>
        <w:rPr>
          <w:rFonts w:eastAsia="Times New Roman" w:cs="Times New Roman"/>
          <w:b/>
          <w:sz w:val="26"/>
          <w:szCs w:val="26"/>
        </w:rPr>
      </w:pPr>
    </w:p>
    <w:p w:rsidR="008655D3" w:rsidRDefault="008655D3" w:rsidP="008655D3">
      <w:pPr>
        <w:autoSpaceDE w:val="0"/>
        <w:autoSpaceDN w:val="0"/>
        <w:adjustRightInd w:val="0"/>
        <w:spacing w:after="0" w:line="240" w:lineRule="auto"/>
        <w:contextualSpacing/>
        <w:jc w:val="center"/>
        <w:rPr>
          <w:rFonts w:eastAsia="Times New Roman" w:cs="Times New Roman"/>
          <w:b/>
          <w:sz w:val="26"/>
          <w:szCs w:val="26"/>
        </w:rPr>
      </w:pPr>
    </w:p>
    <w:p w:rsidR="008655D3" w:rsidRPr="008655D3" w:rsidRDefault="008655D3" w:rsidP="008655D3">
      <w:pPr>
        <w:pStyle w:val="ConsPlusNormal"/>
        <w:tabs>
          <w:tab w:val="left" w:pos="0"/>
        </w:tabs>
        <w:ind w:left="540"/>
        <w:jc w:val="center"/>
        <w:rPr>
          <w:rFonts w:ascii="Times New Roman" w:eastAsia="Times New Roman" w:hAnsi="Times New Roman" w:cs="Times New Roman"/>
          <w:b/>
          <w:bCs/>
          <w:sz w:val="26"/>
          <w:szCs w:val="26"/>
        </w:rPr>
      </w:pPr>
      <w:r w:rsidRPr="008655D3">
        <w:rPr>
          <w:rFonts w:ascii="Times New Roman" w:hAnsi="Times New Roman" w:cs="Times New Roman"/>
          <w:b/>
          <w:sz w:val="26"/>
          <w:szCs w:val="26"/>
        </w:rPr>
        <w:t>АДМИНИСТРАТИВНЫЙ РЕГЛАМЕНТ</w:t>
      </w:r>
      <w:r w:rsidRPr="008655D3">
        <w:rPr>
          <w:rFonts w:ascii="Times New Roman" w:hAnsi="Times New Roman" w:cs="Times New Roman"/>
          <w:b/>
          <w:sz w:val="26"/>
          <w:szCs w:val="26"/>
        </w:rPr>
        <w:br/>
        <w:t xml:space="preserve">ПРЕДОСТАВЛЕНИЯ МУНИЦИПАЛЬНОЙ УСЛУГИ </w:t>
      </w:r>
      <w:r w:rsidRPr="008655D3">
        <w:rPr>
          <w:rFonts w:ascii="Times New Roman" w:hAnsi="Times New Roman" w:cs="Times New Roman"/>
          <w:b/>
          <w:bCs/>
          <w:sz w:val="26"/>
          <w:szCs w:val="26"/>
        </w:rPr>
        <w:t>«</w:t>
      </w:r>
      <w:r>
        <w:rPr>
          <w:rFonts w:ascii="Times New Roman" w:hAnsi="Times New Roman" w:cs="Times New Roman"/>
          <w:b/>
          <w:color w:val="000000"/>
          <w:sz w:val="26"/>
          <w:szCs w:val="26"/>
        </w:rPr>
        <w:t xml:space="preserve">НАПРАВЛЕНИЕ УВЕДОМЛЕНИЯ </w:t>
      </w:r>
      <w:r w:rsidRPr="008655D3">
        <w:rPr>
          <w:rFonts w:ascii="Times New Roman" w:hAnsi="Times New Roman" w:cs="Times New Roman"/>
          <w:b/>
          <w:color w:val="000000"/>
          <w:sz w:val="26"/>
          <w:szCs w:val="26"/>
        </w:rPr>
        <w:t xml:space="preserve">О ПЛАНИРУЕМОМ СНОСЕ ОБЪЕКТА КАПИТАЛЬНОГО СТРОИТЕЛЬСТВА И УВЕДОМЛЕНИЯ </w:t>
      </w:r>
      <w:r w:rsidRPr="008655D3">
        <w:rPr>
          <w:rFonts w:ascii="Times New Roman" w:hAnsi="Times New Roman" w:cs="Times New Roman"/>
          <w:b/>
          <w:color w:val="000000"/>
          <w:sz w:val="26"/>
          <w:szCs w:val="26"/>
        </w:rPr>
        <w:br/>
        <w:t>О ЗАВЕРШЕНИИ СНОСА ОБЪЕКТА КАПИТАЛЬНОГО СТРОИТЕЛЬСТВА</w:t>
      </w:r>
      <w:r w:rsidRPr="008655D3">
        <w:rPr>
          <w:rFonts w:ascii="Times New Roman" w:hAnsi="Times New Roman" w:cs="Times New Roman"/>
          <w:b/>
          <w:bCs/>
          <w:sz w:val="26"/>
          <w:szCs w:val="26"/>
        </w:rPr>
        <w:t xml:space="preserve">, РАСПОЛОЖЕННОГО </w:t>
      </w:r>
      <w:r w:rsidRPr="008655D3">
        <w:rPr>
          <w:rFonts w:ascii="Times New Roman" w:hAnsi="Times New Roman" w:cs="Times New Roman"/>
          <w:b/>
          <w:bCs/>
          <w:sz w:val="26"/>
          <w:szCs w:val="26"/>
        </w:rPr>
        <w:br/>
        <w:t xml:space="preserve">НА ТЕРРИТОРИИ </w:t>
      </w:r>
      <w:r>
        <w:rPr>
          <w:rFonts w:ascii="Times New Roman" w:hAnsi="Times New Roman" w:cs="Times New Roman"/>
          <w:b/>
          <w:bCs/>
          <w:sz w:val="26"/>
          <w:szCs w:val="26"/>
        </w:rPr>
        <w:t xml:space="preserve">СЕЛЬСКОГО ПОСЕЛЕНИЯ </w:t>
      </w:r>
      <w:proofErr w:type="gramStart"/>
      <w:r>
        <w:rPr>
          <w:rFonts w:ascii="Times New Roman" w:hAnsi="Times New Roman" w:cs="Times New Roman"/>
          <w:b/>
          <w:bCs/>
          <w:sz w:val="26"/>
          <w:szCs w:val="26"/>
        </w:rPr>
        <w:t>КУТЬ-ЯХ</w:t>
      </w:r>
      <w:proofErr w:type="gramEnd"/>
      <w:r w:rsidRPr="008655D3">
        <w:rPr>
          <w:rFonts w:ascii="Times New Roman" w:hAnsi="Times New Roman" w:cs="Times New Roman"/>
          <w:b/>
          <w:bCs/>
          <w:sz w:val="26"/>
          <w:szCs w:val="26"/>
        </w:rPr>
        <w:t>»</w:t>
      </w:r>
    </w:p>
    <w:p w:rsidR="008655D3" w:rsidRDefault="008655D3" w:rsidP="008655D3">
      <w:pPr>
        <w:autoSpaceDE w:val="0"/>
        <w:autoSpaceDN w:val="0"/>
        <w:adjustRightInd w:val="0"/>
        <w:spacing w:after="0" w:line="240" w:lineRule="auto"/>
        <w:contextualSpacing/>
        <w:jc w:val="center"/>
        <w:rPr>
          <w:rFonts w:eastAsia="Times New Roman" w:cs="Times New Roman"/>
          <w:b/>
          <w:sz w:val="26"/>
          <w:szCs w:val="26"/>
        </w:rPr>
      </w:pPr>
    </w:p>
    <w:p w:rsidR="008655D3" w:rsidRPr="008655D3" w:rsidRDefault="008655D3" w:rsidP="008655D3">
      <w:pPr>
        <w:pStyle w:val="ab"/>
        <w:numPr>
          <w:ilvl w:val="0"/>
          <w:numId w:val="23"/>
        </w:numPr>
        <w:autoSpaceDE w:val="0"/>
        <w:autoSpaceDN w:val="0"/>
        <w:adjustRightInd w:val="0"/>
        <w:spacing w:before="0" w:after="0"/>
        <w:ind w:left="0" w:firstLine="0"/>
        <w:contextualSpacing/>
        <w:jc w:val="center"/>
        <w:rPr>
          <w:rFonts w:ascii="Times New Roman" w:hAnsi="Times New Roman" w:cs="Times New Roman"/>
          <w:b/>
          <w:sz w:val="26"/>
          <w:szCs w:val="26"/>
        </w:rPr>
      </w:pPr>
      <w:r w:rsidRPr="008655D3">
        <w:rPr>
          <w:rFonts w:ascii="Times New Roman" w:hAnsi="Times New Roman" w:cs="Times New Roman"/>
          <w:b/>
          <w:sz w:val="26"/>
          <w:szCs w:val="26"/>
        </w:rPr>
        <w:t>Общие положения</w:t>
      </w:r>
    </w:p>
    <w:p w:rsidR="008655D3" w:rsidRDefault="008655D3" w:rsidP="008655D3">
      <w:pPr>
        <w:autoSpaceDE w:val="0"/>
        <w:autoSpaceDN w:val="0"/>
        <w:adjustRightInd w:val="0"/>
        <w:spacing w:after="0" w:line="240" w:lineRule="auto"/>
        <w:contextualSpacing/>
        <w:jc w:val="center"/>
        <w:rPr>
          <w:rFonts w:eastAsia="Times New Roman" w:cs="Times New Roman"/>
          <w:sz w:val="26"/>
          <w:szCs w:val="26"/>
        </w:rPr>
      </w:pPr>
    </w:p>
    <w:p w:rsidR="008655D3" w:rsidRPr="008655D3" w:rsidRDefault="008655D3" w:rsidP="008655D3">
      <w:pPr>
        <w:autoSpaceDE w:val="0"/>
        <w:autoSpaceDN w:val="0"/>
        <w:adjustRightInd w:val="0"/>
        <w:spacing w:after="0" w:line="240" w:lineRule="auto"/>
        <w:contextualSpacing/>
        <w:jc w:val="center"/>
        <w:rPr>
          <w:rFonts w:eastAsia="Times New Roman" w:cs="Times New Roman"/>
          <w:i/>
          <w:sz w:val="26"/>
          <w:szCs w:val="26"/>
        </w:rPr>
      </w:pPr>
      <w:r w:rsidRPr="008655D3">
        <w:rPr>
          <w:rFonts w:eastAsia="Times New Roman" w:cs="Times New Roman"/>
          <w:i/>
          <w:sz w:val="26"/>
          <w:szCs w:val="26"/>
        </w:rPr>
        <w:t>Предмет регулирования административного регламента</w:t>
      </w:r>
    </w:p>
    <w:p w:rsidR="008655D3" w:rsidRDefault="008655D3" w:rsidP="008655D3">
      <w:pPr>
        <w:autoSpaceDE w:val="0"/>
        <w:autoSpaceDN w:val="0"/>
        <w:adjustRightInd w:val="0"/>
        <w:spacing w:after="0" w:line="240" w:lineRule="auto"/>
        <w:contextualSpacing/>
        <w:jc w:val="center"/>
        <w:rPr>
          <w:rFonts w:eastAsia="Times New Roman" w:cs="Times New Roman"/>
          <w:b/>
          <w:sz w:val="26"/>
          <w:szCs w:val="26"/>
        </w:rPr>
      </w:pPr>
    </w:p>
    <w:p w:rsidR="008655D3" w:rsidRDefault="008655D3" w:rsidP="008655D3">
      <w:pPr>
        <w:tabs>
          <w:tab w:val="left" w:pos="5812"/>
        </w:tabs>
        <w:spacing w:after="0" w:line="240" w:lineRule="auto"/>
        <w:ind w:firstLine="709"/>
        <w:jc w:val="both"/>
        <w:rPr>
          <w:rFonts w:cs="Times New Roman"/>
          <w:sz w:val="26"/>
          <w:szCs w:val="26"/>
        </w:rPr>
      </w:pPr>
      <w:r>
        <w:rPr>
          <w:rFonts w:cs="Times New Roman"/>
          <w:sz w:val="26"/>
          <w:szCs w:val="26"/>
        </w:rPr>
        <w:t xml:space="preserve">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расположенного на территории сельского поселения Куть </w:t>
      </w:r>
      <w:proofErr w:type="gramStart"/>
      <w:r>
        <w:rPr>
          <w:rFonts w:cs="Times New Roman"/>
          <w:sz w:val="26"/>
          <w:szCs w:val="26"/>
        </w:rPr>
        <w:t>-</w:t>
      </w:r>
      <w:proofErr w:type="spellStart"/>
      <w:r>
        <w:rPr>
          <w:rFonts w:cs="Times New Roman"/>
          <w:sz w:val="26"/>
          <w:szCs w:val="26"/>
        </w:rPr>
        <w:t>Я</w:t>
      </w:r>
      <w:proofErr w:type="gramEnd"/>
      <w:r>
        <w:rPr>
          <w:rFonts w:cs="Times New Roman"/>
          <w:sz w:val="26"/>
          <w:szCs w:val="26"/>
        </w:rPr>
        <w:t>х</w:t>
      </w:r>
      <w:proofErr w:type="spellEnd"/>
      <w:r>
        <w:rPr>
          <w:rFonts w:cs="Times New Roman"/>
          <w:sz w:val="26"/>
          <w:szCs w:val="26"/>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w:t>
      </w:r>
      <w:r w:rsidRPr="008655D3">
        <w:rPr>
          <w:rFonts w:cs="Times New Roman"/>
          <w:sz w:val="26"/>
          <w:szCs w:val="26"/>
        </w:rPr>
        <w:t>сельского поселения Куть -</w:t>
      </w:r>
      <w:proofErr w:type="spellStart"/>
      <w:r w:rsidRPr="008655D3">
        <w:rPr>
          <w:rFonts w:cs="Times New Roman"/>
          <w:sz w:val="26"/>
          <w:szCs w:val="26"/>
        </w:rPr>
        <w:t>Ях</w:t>
      </w:r>
      <w:proofErr w:type="spellEnd"/>
      <w:r w:rsidRPr="008655D3">
        <w:rPr>
          <w:rFonts w:cs="Times New Roman"/>
          <w:sz w:val="26"/>
          <w:szCs w:val="26"/>
        </w:rPr>
        <w:t xml:space="preserve"> </w:t>
      </w:r>
      <w:r>
        <w:rPr>
          <w:rFonts w:cs="Times New Roman"/>
          <w:sz w:val="26"/>
          <w:szCs w:val="26"/>
        </w:rPr>
        <w:t xml:space="preserve">(далее – Администрация или уполномоченный орган)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w:t>
      </w:r>
      <w:r>
        <w:rPr>
          <w:rFonts w:cs="Times New Roman"/>
          <w:sz w:val="26"/>
          <w:szCs w:val="26"/>
        </w:rPr>
        <w:br/>
        <w:t>их взаимодействия с заявителями и органами власти при предоставлении муниципальной услуги.</w:t>
      </w:r>
    </w:p>
    <w:p w:rsidR="008655D3" w:rsidRDefault="008655D3" w:rsidP="008655D3">
      <w:pPr>
        <w:tabs>
          <w:tab w:val="left" w:pos="5812"/>
        </w:tabs>
        <w:spacing w:after="0" w:line="240" w:lineRule="auto"/>
        <w:ind w:firstLine="709"/>
        <w:jc w:val="both"/>
        <w:rPr>
          <w:rFonts w:cs="Times New Roman"/>
          <w:sz w:val="26"/>
          <w:szCs w:val="26"/>
        </w:rPr>
      </w:pPr>
      <w:r>
        <w:rPr>
          <w:rFonts w:cs="Times New Roman"/>
          <w:sz w:val="26"/>
          <w:szCs w:val="26"/>
        </w:rPr>
        <w:t xml:space="preserve">1.1. Административный регламент регулирует отношения, возникающие </w:t>
      </w:r>
      <w:r>
        <w:rPr>
          <w:rFonts w:cs="Times New Roman"/>
          <w:sz w:val="26"/>
          <w:szCs w:val="26"/>
        </w:rPr>
        <w:br/>
        <w:t xml:space="preserve">при оказании </w:t>
      </w:r>
      <w:proofErr w:type="gramStart"/>
      <w:r>
        <w:rPr>
          <w:rFonts w:cs="Times New Roman"/>
          <w:sz w:val="26"/>
          <w:szCs w:val="26"/>
        </w:rPr>
        <w:t>следующих</w:t>
      </w:r>
      <w:proofErr w:type="gramEnd"/>
      <w:r>
        <w:rPr>
          <w:rFonts w:cs="Times New Roman"/>
          <w:sz w:val="26"/>
          <w:szCs w:val="26"/>
        </w:rPr>
        <w:t xml:space="preserve"> </w:t>
      </w:r>
      <w:proofErr w:type="spellStart"/>
      <w:r>
        <w:rPr>
          <w:rFonts w:cs="Times New Roman"/>
          <w:sz w:val="26"/>
          <w:szCs w:val="26"/>
        </w:rPr>
        <w:t>подуслуг</w:t>
      </w:r>
      <w:proofErr w:type="spellEnd"/>
      <w:r>
        <w:rPr>
          <w:rFonts w:cs="Times New Roman"/>
          <w:sz w:val="26"/>
          <w:szCs w:val="26"/>
        </w:rPr>
        <w:t>:</w:t>
      </w:r>
    </w:p>
    <w:p w:rsidR="008655D3" w:rsidRDefault="008655D3" w:rsidP="008655D3">
      <w:pPr>
        <w:tabs>
          <w:tab w:val="left" w:pos="5812"/>
        </w:tabs>
        <w:spacing w:after="0" w:line="240" w:lineRule="auto"/>
        <w:ind w:firstLine="709"/>
        <w:jc w:val="both"/>
        <w:rPr>
          <w:rFonts w:cs="Times New Roman"/>
          <w:sz w:val="26"/>
          <w:szCs w:val="26"/>
        </w:rPr>
      </w:pPr>
      <w:r>
        <w:rPr>
          <w:rFonts w:cs="Times New Roman"/>
          <w:sz w:val="26"/>
          <w:szCs w:val="26"/>
        </w:rPr>
        <w:t>а) Направление уведомления о сносе объекта капитального строительства;</w:t>
      </w:r>
    </w:p>
    <w:p w:rsidR="008655D3" w:rsidRDefault="008655D3" w:rsidP="008655D3">
      <w:pPr>
        <w:tabs>
          <w:tab w:val="left" w:pos="5812"/>
        </w:tabs>
        <w:spacing w:after="0" w:line="240" w:lineRule="auto"/>
        <w:ind w:firstLine="709"/>
        <w:jc w:val="both"/>
        <w:rPr>
          <w:rFonts w:cs="Times New Roman"/>
          <w:sz w:val="26"/>
          <w:szCs w:val="26"/>
        </w:rPr>
      </w:pPr>
      <w:r>
        <w:rPr>
          <w:rFonts w:cs="Times New Roman"/>
          <w:sz w:val="26"/>
          <w:szCs w:val="26"/>
        </w:rPr>
        <w:t>б) Направление уведомления о завершении сноса объекта капитального строительства.</w:t>
      </w:r>
    </w:p>
    <w:p w:rsidR="00F0273B" w:rsidRDefault="00F0273B" w:rsidP="008655D3">
      <w:pPr>
        <w:tabs>
          <w:tab w:val="left" w:pos="5812"/>
        </w:tabs>
        <w:spacing w:after="0" w:line="240" w:lineRule="auto"/>
        <w:ind w:firstLine="709"/>
        <w:jc w:val="both"/>
        <w:rPr>
          <w:rFonts w:cs="Times New Roman"/>
          <w:sz w:val="26"/>
          <w:szCs w:val="26"/>
        </w:rPr>
      </w:pPr>
      <w:r>
        <w:rPr>
          <w:rFonts w:cs="Times New Roman"/>
          <w:sz w:val="26"/>
          <w:szCs w:val="26"/>
        </w:rPr>
        <w:t xml:space="preserve">1.2. </w:t>
      </w:r>
      <w:r w:rsidRPr="00F0273B">
        <w:rPr>
          <w:rFonts w:cs="Times New Roman"/>
          <w:sz w:val="26"/>
          <w:szCs w:val="26"/>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655D3" w:rsidRDefault="008655D3" w:rsidP="008655D3">
      <w:pPr>
        <w:autoSpaceDE w:val="0"/>
        <w:autoSpaceDN w:val="0"/>
        <w:adjustRightInd w:val="0"/>
        <w:spacing w:after="0" w:line="240" w:lineRule="auto"/>
        <w:contextualSpacing/>
        <w:rPr>
          <w:rFonts w:eastAsia="Times New Roman" w:cs="Times New Roman"/>
          <w:sz w:val="26"/>
          <w:szCs w:val="26"/>
        </w:rPr>
      </w:pPr>
    </w:p>
    <w:p w:rsidR="008655D3" w:rsidRPr="008655D3" w:rsidRDefault="008655D3" w:rsidP="008655D3">
      <w:pPr>
        <w:autoSpaceDE w:val="0"/>
        <w:autoSpaceDN w:val="0"/>
        <w:adjustRightInd w:val="0"/>
        <w:spacing w:after="0" w:line="240" w:lineRule="auto"/>
        <w:contextualSpacing/>
        <w:jc w:val="center"/>
        <w:rPr>
          <w:rFonts w:eastAsia="Times New Roman" w:cs="Times New Roman"/>
          <w:i/>
          <w:sz w:val="26"/>
          <w:szCs w:val="26"/>
        </w:rPr>
      </w:pPr>
      <w:r w:rsidRPr="008655D3">
        <w:rPr>
          <w:rFonts w:eastAsia="Times New Roman" w:cs="Times New Roman"/>
          <w:i/>
          <w:sz w:val="26"/>
          <w:szCs w:val="26"/>
        </w:rPr>
        <w:t>Круг заявителей</w:t>
      </w:r>
    </w:p>
    <w:p w:rsidR="008655D3" w:rsidRDefault="008655D3" w:rsidP="008655D3">
      <w:pPr>
        <w:autoSpaceDE w:val="0"/>
        <w:autoSpaceDN w:val="0"/>
        <w:adjustRightInd w:val="0"/>
        <w:spacing w:after="0" w:line="240" w:lineRule="auto"/>
        <w:jc w:val="center"/>
        <w:rPr>
          <w:rFonts w:eastAsia="Times New Roman" w:cs="Times New Roman"/>
          <w:b/>
          <w:sz w:val="26"/>
          <w:szCs w:val="26"/>
        </w:rPr>
      </w:pPr>
    </w:p>
    <w:p w:rsidR="008655D3" w:rsidRDefault="008655D3" w:rsidP="008655D3">
      <w:pPr>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2.</w:t>
      </w:r>
      <w:r>
        <w:rPr>
          <w:rFonts w:eastAsia="Times New Roman" w:cs="Times New Roman"/>
          <w:sz w:val="26"/>
          <w:szCs w:val="26"/>
          <w:lang w:eastAsia="ru-RU"/>
        </w:rPr>
        <w:tab/>
        <w:t>Заявителями на предоставление муниципальной услуги являются физические лица, юридические лица, индивидуальные предприниматели, являющиеся застройщиками, техническими заказчиками (далее – заявитель).</w:t>
      </w:r>
    </w:p>
    <w:p w:rsidR="008655D3" w:rsidRDefault="008655D3" w:rsidP="008655D3">
      <w:pPr>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Pr>
          <w:rFonts w:eastAsia="Times New Roman" w:cs="Times New Roman"/>
          <w:sz w:val="26"/>
          <w:szCs w:val="26"/>
          <w:lang w:eastAsia="ru-RU"/>
        </w:rPr>
        <w:br/>
      </w:r>
      <w:r>
        <w:rPr>
          <w:rFonts w:eastAsia="Times New Roman" w:cs="Times New Roman"/>
          <w:sz w:val="26"/>
          <w:szCs w:val="26"/>
          <w:lang w:eastAsia="ru-RU"/>
        </w:rPr>
        <w:lastRenderedPageBreak/>
        <w:t xml:space="preserve">или их представители на основании доверенности, оформленной в соответствии </w:t>
      </w:r>
      <w:r>
        <w:rPr>
          <w:rFonts w:eastAsia="Times New Roman" w:cs="Times New Roman"/>
          <w:sz w:val="26"/>
          <w:szCs w:val="26"/>
          <w:lang w:eastAsia="ru-RU"/>
        </w:rPr>
        <w:br/>
        <w:t>с законодательством Российской Федерации (далее – представитель заявителя).</w:t>
      </w:r>
    </w:p>
    <w:p w:rsidR="008655D3" w:rsidRDefault="008655D3" w:rsidP="008655D3">
      <w:pPr>
        <w:spacing w:after="0" w:line="240" w:lineRule="auto"/>
        <w:ind w:firstLine="708"/>
        <w:jc w:val="both"/>
        <w:rPr>
          <w:rFonts w:eastAsia="Times New Roman" w:cs="Times New Roman"/>
          <w:b/>
          <w:sz w:val="26"/>
          <w:szCs w:val="26"/>
        </w:rPr>
      </w:pPr>
    </w:p>
    <w:p w:rsidR="008655D3" w:rsidRPr="008655D3" w:rsidRDefault="008655D3" w:rsidP="008655D3">
      <w:pPr>
        <w:autoSpaceDE w:val="0"/>
        <w:autoSpaceDN w:val="0"/>
        <w:adjustRightInd w:val="0"/>
        <w:spacing w:after="0" w:line="240" w:lineRule="auto"/>
        <w:jc w:val="center"/>
        <w:rPr>
          <w:rFonts w:eastAsia="Times New Roman" w:cs="Times New Roman"/>
          <w:i/>
          <w:sz w:val="26"/>
          <w:szCs w:val="26"/>
        </w:rPr>
      </w:pPr>
      <w:r w:rsidRPr="008655D3">
        <w:rPr>
          <w:rFonts w:eastAsia="Times New Roman" w:cs="Times New Roman"/>
          <w:i/>
          <w:sz w:val="26"/>
          <w:szCs w:val="26"/>
        </w:rPr>
        <w:t xml:space="preserve">Требования к порядку информирования </w:t>
      </w:r>
    </w:p>
    <w:p w:rsidR="008655D3" w:rsidRPr="008655D3" w:rsidRDefault="008655D3" w:rsidP="008655D3">
      <w:pPr>
        <w:autoSpaceDE w:val="0"/>
        <w:autoSpaceDN w:val="0"/>
        <w:adjustRightInd w:val="0"/>
        <w:spacing w:after="0" w:line="240" w:lineRule="auto"/>
        <w:jc w:val="center"/>
        <w:rPr>
          <w:rFonts w:eastAsia="Times New Roman" w:cs="Times New Roman"/>
          <w:i/>
          <w:sz w:val="26"/>
          <w:szCs w:val="26"/>
        </w:rPr>
      </w:pPr>
      <w:r w:rsidRPr="008655D3">
        <w:rPr>
          <w:rFonts w:eastAsia="Times New Roman" w:cs="Times New Roman"/>
          <w:i/>
          <w:sz w:val="26"/>
          <w:szCs w:val="26"/>
        </w:rPr>
        <w:t>о правилах предоставления муниципальной услуги</w:t>
      </w:r>
    </w:p>
    <w:p w:rsidR="008655D3" w:rsidRPr="008655D3" w:rsidRDefault="008655D3" w:rsidP="008655D3">
      <w:pPr>
        <w:autoSpaceDE w:val="0"/>
        <w:autoSpaceDN w:val="0"/>
        <w:adjustRightInd w:val="0"/>
        <w:spacing w:after="0" w:line="240" w:lineRule="auto"/>
        <w:jc w:val="center"/>
        <w:rPr>
          <w:rFonts w:eastAsia="Times New Roman" w:cs="Times New Roman"/>
          <w:b/>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3.1. Информирование заявителей по вопросам предоставления муниципальной услуги, в том числе о сроках и порядке предоставления муниципальной услуги, </w:t>
      </w:r>
      <w:r>
        <w:rPr>
          <w:rFonts w:eastAsia="Calibri" w:cs="Times New Roman"/>
          <w:sz w:val="26"/>
          <w:szCs w:val="26"/>
        </w:rPr>
        <w:br/>
        <w:t xml:space="preserve">и услуг, которые являются необходимыми и обязательными для предоставления муниципальной услуги, осуществляется специалистами уполномоченного органа </w:t>
      </w:r>
      <w:r>
        <w:rPr>
          <w:rFonts w:eastAsia="Calibri" w:cs="Times New Roman"/>
          <w:sz w:val="26"/>
          <w:szCs w:val="26"/>
        </w:rPr>
        <w:br/>
        <w:t>в следующих формах (по выбору заявителя):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w:t>
      </w:r>
      <w:proofErr w:type="gramStart"/>
      <w:r>
        <w:rPr>
          <w:rFonts w:eastAsia="Calibri" w:cs="Times New Roman"/>
          <w:sz w:val="26"/>
          <w:szCs w:val="26"/>
        </w:rPr>
        <w:t>устной</w:t>
      </w:r>
      <w:proofErr w:type="gramEnd"/>
      <w:r>
        <w:rPr>
          <w:rFonts w:eastAsia="Calibri" w:cs="Times New Roman"/>
          <w:sz w:val="26"/>
          <w:szCs w:val="26"/>
        </w:rPr>
        <w:t xml:space="preserve"> (при личном общении заявителя и/или по телефону);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письменной (при письменном обращении заявителя по почте, электронной почте, факсу);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на информационном стенде в месте предоставления муниципальной услуги, </w:t>
      </w:r>
      <w:r>
        <w:rPr>
          <w:rFonts w:eastAsia="Calibri" w:cs="Times New Roman"/>
          <w:sz w:val="26"/>
          <w:szCs w:val="26"/>
        </w:rPr>
        <w:br/>
        <w:t>в форме информационных (текстовых) материалов;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форме информационных (мультимедийных) материалов в информационно-телекоммуникационной сети Интернет:</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на официальном сайте органов местного самоуправления </w:t>
      </w:r>
      <w:r w:rsidRPr="008655D3">
        <w:rPr>
          <w:rFonts w:eastAsia="Calibri" w:cs="Times New Roman"/>
          <w:sz w:val="26"/>
          <w:szCs w:val="26"/>
        </w:rPr>
        <w:t xml:space="preserve">сельского поселения Куть </w:t>
      </w:r>
      <w:proofErr w:type="gramStart"/>
      <w:r w:rsidRPr="008655D3">
        <w:rPr>
          <w:rFonts w:eastAsia="Calibri" w:cs="Times New Roman"/>
          <w:sz w:val="26"/>
          <w:szCs w:val="26"/>
        </w:rPr>
        <w:t>-</w:t>
      </w:r>
      <w:proofErr w:type="spellStart"/>
      <w:r w:rsidRPr="008655D3">
        <w:rPr>
          <w:rFonts w:eastAsia="Calibri" w:cs="Times New Roman"/>
          <w:sz w:val="26"/>
          <w:szCs w:val="26"/>
        </w:rPr>
        <w:t>Я</w:t>
      </w:r>
      <w:proofErr w:type="gramEnd"/>
      <w:r w:rsidRPr="008655D3">
        <w:rPr>
          <w:rFonts w:eastAsia="Calibri" w:cs="Times New Roman"/>
          <w:sz w:val="26"/>
          <w:szCs w:val="26"/>
        </w:rPr>
        <w:t>х</w:t>
      </w:r>
      <w:proofErr w:type="spellEnd"/>
      <w:r w:rsidRPr="008655D3">
        <w:rPr>
          <w:rFonts w:cs="Times New Roman"/>
          <w:sz w:val="26"/>
          <w:szCs w:val="28"/>
        </w:rPr>
        <w:t xml:space="preserve"> </w:t>
      </w:r>
      <w:hyperlink r:id="rId13" w:history="1">
        <w:r w:rsidRPr="00776920">
          <w:rPr>
            <w:rStyle w:val="a4"/>
            <w:rFonts w:eastAsia="Calibri" w:cs="Times New Roman"/>
            <w:sz w:val="26"/>
            <w:szCs w:val="26"/>
          </w:rPr>
          <w:t>http://адмкуть-ях.рф/</w:t>
        </w:r>
      </w:hyperlink>
      <w:r>
        <w:rPr>
          <w:rFonts w:eastAsia="Calibri" w:cs="Times New Roman"/>
          <w:sz w:val="26"/>
          <w:szCs w:val="26"/>
        </w:rPr>
        <w:t xml:space="preserve"> (далее – официальный сайт),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3.2. Информирование о ходе предоставления муниципальной услуги осуществляется специалистами уполномоченного органа в следующих формах </w:t>
      </w:r>
      <w:r>
        <w:rPr>
          <w:rFonts w:eastAsia="Calibri" w:cs="Times New Roman"/>
          <w:sz w:val="26"/>
          <w:szCs w:val="26"/>
        </w:rPr>
        <w:br/>
        <w:t>(по выбору заявителя):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w:t>
      </w:r>
      <w:proofErr w:type="gramStart"/>
      <w:r>
        <w:rPr>
          <w:rFonts w:eastAsia="Calibri" w:cs="Times New Roman"/>
          <w:sz w:val="26"/>
          <w:szCs w:val="26"/>
        </w:rPr>
        <w:t>устной</w:t>
      </w:r>
      <w:proofErr w:type="gramEnd"/>
      <w:r>
        <w:rPr>
          <w:rFonts w:eastAsia="Calibri" w:cs="Times New Roman"/>
          <w:sz w:val="26"/>
          <w:szCs w:val="26"/>
        </w:rPr>
        <w:t xml:space="preserve"> (при личном обращении заявителя и по телефону);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письменной (при письменном обращении заявителя по почте, электронной почте, факсу);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посредством Единого 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3.3. В случае устного обращения (лично или по телефону) заявителя </w:t>
      </w:r>
      <w:r>
        <w:rPr>
          <w:rFonts w:eastAsia="Calibri" w:cs="Times New Roman"/>
          <w:sz w:val="26"/>
          <w:szCs w:val="26"/>
        </w:rPr>
        <w:br/>
        <w:t xml:space="preserve">(его представителя) специалист уполномоченного органа осуществляет устное информирование (соответственно лично или по телефону) обратившегося </w:t>
      </w:r>
      <w:r>
        <w:rPr>
          <w:rFonts w:eastAsia="Calibri" w:cs="Times New Roman"/>
          <w:sz w:val="26"/>
          <w:szCs w:val="26"/>
        </w:rPr>
        <w:br/>
        <w:t xml:space="preserve">за информацией заявителя. Устное информирование специалистами уполномоченного органа осуществляется не более 10 минут.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w:t>
      </w:r>
      <w:r>
        <w:rPr>
          <w:rFonts w:eastAsia="Calibri" w:cs="Times New Roman"/>
          <w:sz w:val="26"/>
          <w:szCs w:val="26"/>
        </w:rPr>
        <w:lastRenderedPageBreak/>
        <w:t xml:space="preserve">предложить заявителю направить в уполномоченный органа обращение </w:t>
      </w:r>
      <w:r>
        <w:rPr>
          <w:rFonts w:eastAsia="Calibri" w:cs="Times New Roman"/>
          <w:sz w:val="26"/>
          <w:szCs w:val="26"/>
        </w:rPr>
        <w:br/>
        <w:t>о предоставлении письменной консультации по порядку предоставления муниципальной услуги, и о ходе её предоставления, либо назначить другое удобное для заявителя время для устного информирования.</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3.4.</w:t>
      </w:r>
      <w:r>
        <w:rPr>
          <w:rFonts w:eastAsia="Calibri" w:cs="Times New Roman"/>
          <w:sz w:val="26"/>
          <w:szCs w:val="26"/>
        </w:rPr>
        <w:tab/>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уполномоченный орган.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Pr>
          <w:rFonts w:eastAsia="Calibri" w:cs="Times New Roman"/>
          <w:sz w:val="26"/>
          <w:szCs w:val="26"/>
        </w:rPr>
        <w:br/>
        <w:t>3 рабочих дней с момента регистрации обращения в уполномоченном органе.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3.5.</w:t>
      </w:r>
      <w:r>
        <w:rPr>
          <w:rFonts w:eastAsia="Calibri" w:cs="Times New Roman"/>
          <w:sz w:val="26"/>
          <w:szCs w:val="26"/>
        </w:rPr>
        <w:tab/>
        <w:t xml:space="preserve">Для получения информации по вопросам предоставления муниципальной услуги, в том числе о ходе ее предоставления, посредством Единого </w:t>
      </w:r>
      <w:r>
        <w:rPr>
          <w:rFonts w:eastAsia="Calibri" w:cs="Times New Roman"/>
          <w:sz w:val="26"/>
          <w:szCs w:val="26"/>
        </w:rPr>
        <w:br/>
        <w:t xml:space="preserve">и Регионального порталов заявителям необходимо использовать адреса </w:t>
      </w:r>
      <w:r>
        <w:rPr>
          <w:rFonts w:eastAsia="Calibri" w:cs="Times New Roman"/>
          <w:sz w:val="26"/>
          <w:szCs w:val="26"/>
        </w:rPr>
        <w:br/>
        <w:t>в информационно-телекоммуникационной сети Интернет, указанные в подпункте 3.1 пункта 3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3.6.</w:t>
      </w:r>
      <w:r>
        <w:rPr>
          <w:rFonts w:eastAsia="Calibri" w:cs="Times New Roman"/>
          <w:sz w:val="26"/>
          <w:szCs w:val="26"/>
        </w:rPr>
        <w:tab/>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Pr>
          <w:rFonts w:eastAsia="Calibri" w:cs="Times New Roman"/>
          <w:sz w:val="26"/>
          <w:szCs w:val="26"/>
        </w:rPr>
        <w:br/>
        <w:t>о взаимодействии, заключенным между Администрацией и МФЦ (далее - соглашение о взаимодействии) и регламентом работы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3.7.</w:t>
      </w:r>
      <w:r>
        <w:rPr>
          <w:rFonts w:eastAsia="Calibri" w:cs="Times New Roman"/>
          <w:sz w:val="26"/>
          <w:szCs w:val="26"/>
        </w:rPr>
        <w:tab/>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Pr>
          <w:rFonts w:eastAsia="Calibri" w:cs="Times New Roman"/>
          <w:sz w:val="26"/>
          <w:szCs w:val="26"/>
        </w:rPr>
        <w:br/>
        <w:t xml:space="preserve">и Региональном порталах, на официальном сайте, предоставляется заявителю бесплатно.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Доступ к информации по вопросам предоставления муниципальной услуги, </w:t>
      </w:r>
      <w:r>
        <w:rPr>
          <w:rFonts w:eastAsia="Calibri" w:cs="Times New Roman"/>
          <w:sz w:val="26"/>
          <w:szCs w:val="26"/>
        </w:rPr>
        <w:br/>
        <w:t xml:space="preserve">в том числе о ходе, сроках и порядке ее предоставления, осуществляется </w:t>
      </w:r>
      <w:r>
        <w:rPr>
          <w:rFonts w:eastAsia="Calibri" w:cs="Times New Roman"/>
          <w:sz w:val="26"/>
          <w:szCs w:val="26"/>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eastAsia="Calibri" w:cs="Times New Roman"/>
          <w:sz w:val="26"/>
          <w:szCs w:val="26"/>
        </w:rPr>
        <w:br/>
        <w:t>или авторизацию заявителя или предоставление им персональных данных.</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4. Способы получения информации заявителями о местах нахождения </w:t>
      </w:r>
      <w:r>
        <w:rPr>
          <w:rFonts w:eastAsia="Calibri" w:cs="Times New Roman"/>
          <w:sz w:val="26"/>
          <w:szCs w:val="26"/>
        </w:rPr>
        <w:br/>
        <w:t xml:space="preserve">и графиках работы уполномоченного органа, организаций, участвующих </w:t>
      </w:r>
      <w:r>
        <w:rPr>
          <w:rFonts w:eastAsia="Calibri" w:cs="Times New Roman"/>
          <w:sz w:val="26"/>
          <w:szCs w:val="26"/>
        </w:rPr>
        <w:br/>
        <w:t xml:space="preserve">в предоставлении муниципальной услуги, в том числе МФЦ.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Информация о местах нахождения, графиках работы, контактные телефоны МФЦ, его филиалов и их территориально обособленных структурных подразделений размещена на портале МФЦ Югры: http://mfc.admhmao.ru.</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По выбору заявителя могут использоваться способы получения информации, указанные в подпункте 3.1 пункта 3 настоящего Административного регламента, </w:t>
      </w:r>
      <w:r>
        <w:rPr>
          <w:rFonts w:eastAsia="Calibri" w:cs="Times New Roman"/>
          <w:sz w:val="26"/>
          <w:szCs w:val="26"/>
        </w:rPr>
        <w:br/>
        <w:t>а также информационные материалы, размещенные на официальном сайте: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Управления Федеральной службы государственной регистрации, кадастра </w:t>
      </w:r>
      <w:r>
        <w:rPr>
          <w:rFonts w:eastAsia="Calibri" w:cs="Times New Roman"/>
          <w:color w:val="000000" w:themeColor="text1"/>
          <w:sz w:val="26"/>
          <w:szCs w:val="26"/>
        </w:rPr>
        <w:br/>
        <w:t xml:space="preserve">и картографии по Ханты-Мансийскому автономному округу – Югре (далее также </w:t>
      </w:r>
      <w:proofErr w:type="gramStart"/>
      <w:r>
        <w:rPr>
          <w:rFonts w:eastAsia="Calibri" w:cs="Times New Roman"/>
          <w:color w:val="000000" w:themeColor="text1"/>
          <w:sz w:val="26"/>
          <w:szCs w:val="26"/>
        </w:rPr>
        <w:t>–У</w:t>
      </w:r>
      <w:proofErr w:type="gramEnd"/>
      <w:r>
        <w:rPr>
          <w:rFonts w:eastAsia="Calibri" w:cs="Times New Roman"/>
          <w:color w:val="000000" w:themeColor="text1"/>
          <w:sz w:val="26"/>
          <w:szCs w:val="26"/>
        </w:rPr>
        <w:t xml:space="preserve">правление </w:t>
      </w:r>
      <w:proofErr w:type="spellStart"/>
      <w:r>
        <w:rPr>
          <w:rFonts w:eastAsia="Calibri" w:cs="Times New Roman"/>
          <w:color w:val="000000" w:themeColor="text1"/>
          <w:sz w:val="26"/>
          <w:szCs w:val="26"/>
        </w:rPr>
        <w:t>Росреестра</w:t>
      </w:r>
      <w:proofErr w:type="spellEnd"/>
      <w:r>
        <w:rPr>
          <w:rFonts w:eastAsia="Calibri" w:cs="Times New Roman"/>
          <w:color w:val="000000" w:themeColor="text1"/>
          <w:sz w:val="26"/>
          <w:szCs w:val="26"/>
        </w:rPr>
        <w:t>): www.rosreestr.ru</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 Порядок, форма, место размещения и способы получения справочной информации </w:t>
      </w:r>
      <w:proofErr w:type="gramStart"/>
      <w:r>
        <w:rPr>
          <w:rFonts w:eastAsia="Calibri" w:cs="Times New Roman"/>
          <w:sz w:val="26"/>
          <w:szCs w:val="26"/>
        </w:rPr>
        <w:t>о</w:t>
      </w:r>
      <w:proofErr w:type="gramEnd"/>
      <w:r>
        <w:rPr>
          <w:rFonts w:eastAsia="Calibri" w:cs="Times New Roman"/>
          <w:sz w:val="26"/>
          <w:szCs w:val="26"/>
        </w:rPr>
        <w:t xml:space="preserve"> уполномоченном органе, а также организаций, участвующих </w:t>
      </w:r>
      <w:r>
        <w:rPr>
          <w:rFonts w:eastAsia="Calibri" w:cs="Times New Roman"/>
          <w:sz w:val="26"/>
          <w:szCs w:val="26"/>
        </w:rPr>
        <w:br/>
        <w:t xml:space="preserve">в предоставлении муниципальной услуги (включая сведения о его месте нахождения и </w:t>
      </w:r>
      <w:r>
        <w:rPr>
          <w:rFonts w:eastAsia="Calibri" w:cs="Times New Roman"/>
          <w:sz w:val="26"/>
          <w:szCs w:val="26"/>
        </w:rPr>
        <w:lastRenderedPageBreak/>
        <w:t xml:space="preserve">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Pr>
          <w:rFonts w:eastAsia="Calibri" w:cs="Times New Roman"/>
          <w:sz w:val="26"/>
          <w:szCs w:val="26"/>
        </w:rPr>
        <w:br/>
        <w:t>и обязательными для предоставления муниципальной услуги, в МФЦ, в сети Интернет.</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Pr>
          <w:rFonts w:eastAsia="Calibri"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 Региональный реестр). </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справочная информация (место нахождения, график работы, справочные телефоны, адреса официального сайта и электронной почты уполномоченного органа и организаций, участвующих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перечень нормативных правовых актов, регулирующих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МФЦ, а также </w:t>
      </w:r>
      <w:r>
        <w:rPr>
          <w:rFonts w:eastAsia="Calibri" w:cs="Times New Roman"/>
          <w:sz w:val="26"/>
          <w:szCs w:val="26"/>
        </w:rPr>
        <w:br/>
        <w:t>их должностных лиц, муниципальных служащих, работников;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бланки заявлений о предоставлении муниципальной услуги и образцы </w:t>
      </w:r>
      <w:r>
        <w:rPr>
          <w:rFonts w:eastAsia="Calibri" w:cs="Times New Roman"/>
          <w:sz w:val="26"/>
          <w:szCs w:val="26"/>
        </w:rPr>
        <w:br/>
        <w:t>их заполнения;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форма согласия на обработку персональных данных и образец ее заполнения.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7.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w:t>
      </w:r>
      <w:r>
        <w:rPr>
          <w:rFonts w:eastAsia="Calibri" w:cs="Times New Roman"/>
          <w:sz w:val="26"/>
          <w:szCs w:val="26"/>
        </w:rPr>
        <w:br/>
        <w:t xml:space="preserve">в силу таких изменений, обеспечивают размещение информации в информационно-телекоммуникационной сети Интернет и на информационном стенде, находящемся </w:t>
      </w:r>
      <w:r>
        <w:rPr>
          <w:rFonts w:eastAsia="Calibri" w:cs="Times New Roman"/>
          <w:sz w:val="26"/>
          <w:szCs w:val="26"/>
        </w:rPr>
        <w:br/>
        <w:t>в месте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b/>
          <w:sz w:val="26"/>
          <w:szCs w:val="26"/>
        </w:rPr>
      </w:pPr>
      <w:r w:rsidRPr="008655D3">
        <w:rPr>
          <w:rFonts w:eastAsia="Calibri" w:cs="Times New Roman"/>
          <w:b/>
          <w:sz w:val="26"/>
          <w:szCs w:val="26"/>
        </w:rPr>
        <w:t>II. Стандарт предоставления муниципальной услуги</w:t>
      </w:r>
    </w:p>
    <w:p w:rsidR="008655D3" w:rsidRPr="008655D3"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Наименование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8. Направление уведомления о планируемом сносе объекта капитального строительства и </w:t>
      </w:r>
      <w:r>
        <w:rPr>
          <w:rFonts w:eastAsia="Calibri" w:cs="Times New Roman"/>
          <w:color w:val="000000" w:themeColor="text1"/>
          <w:sz w:val="26"/>
          <w:szCs w:val="26"/>
        </w:rPr>
        <w:t>уведомления о завершении сноса объекта капитального строительства (далее – уведомление о сносе, уведомление</w:t>
      </w:r>
      <w:r>
        <w:rPr>
          <w:rFonts w:eastAsia="Calibri" w:cs="Times New Roman"/>
          <w:sz w:val="26"/>
          <w:szCs w:val="26"/>
        </w:rPr>
        <w:t xml:space="preserve"> о завершении сноса соответственно).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 xml:space="preserve">Наименование органа, </w:t>
      </w:r>
      <w:r w:rsidRPr="008655D3">
        <w:rPr>
          <w:rFonts w:eastAsia="Calibri" w:cs="Times New Roman"/>
          <w:i/>
          <w:sz w:val="26"/>
          <w:szCs w:val="26"/>
        </w:rPr>
        <w:br/>
        <w:t>предоставляющего муниципальную услугу</w:t>
      </w:r>
    </w:p>
    <w:p w:rsidR="008655D3" w:rsidRDefault="008655D3" w:rsidP="008655D3">
      <w:pPr>
        <w:suppressAutoHyphens/>
        <w:autoSpaceDE w:val="0"/>
        <w:autoSpaceDN w:val="0"/>
        <w:adjustRightInd w:val="0"/>
        <w:spacing w:after="0" w:line="240" w:lineRule="auto"/>
        <w:ind w:firstLine="710"/>
        <w:jc w:val="center"/>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9. Органом, предоставляющим муниципальную услугу, является Администрация</w:t>
      </w:r>
      <w:r w:rsidRPr="008655D3">
        <w:rPr>
          <w:rFonts w:cs="Times New Roman"/>
          <w:sz w:val="26"/>
          <w:szCs w:val="26"/>
        </w:rPr>
        <w:t xml:space="preserve"> </w:t>
      </w:r>
      <w:r w:rsidRPr="008655D3">
        <w:rPr>
          <w:rFonts w:eastAsia="Calibri" w:cs="Times New Roman"/>
          <w:sz w:val="26"/>
          <w:szCs w:val="26"/>
        </w:rPr>
        <w:t xml:space="preserve">сельского поселения Куть </w:t>
      </w:r>
      <w:proofErr w:type="gramStart"/>
      <w:r w:rsidRPr="008655D3">
        <w:rPr>
          <w:rFonts w:eastAsia="Calibri" w:cs="Times New Roman"/>
          <w:sz w:val="26"/>
          <w:szCs w:val="26"/>
        </w:rPr>
        <w:t>-</w:t>
      </w:r>
      <w:proofErr w:type="spellStart"/>
      <w:r w:rsidRPr="008655D3">
        <w:rPr>
          <w:rFonts w:eastAsia="Calibri" w:cs="Times New Roman"/>
          <w:sz w:val="26"/>
          <w:szCs w:val="26"/>
        </w:rPr>
        <w:t>Я</w:t>
      </w:r>
      <w:proofErr w:type="gramEnd"/>
      <w:r w:rsidRPr="008655D3">
        <w:rPr>
          <w:rFonts w:eastAsia="Calibri" w:cs="Times New Roman"/>
          <w:sz w:val="26"/>
          <w:szCs w:val="26"/>
        </w:rPr>
        <w:t>х</w:t>
      </w:r>
      <w:proofErr w:type="spellEnd"/>
      <w:r>
        <w:rPr>
          <w:rFonts w:eastAsia="Calibri" w:cs="Times New Roman"/>
          <w:sz w:val="26"/>
          <w:szCs w:val="26"/>
        </w:rPr>
        <w:t>.</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За получением муниципальной услуги заявитель может обратиться 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sz w:val="26"/>
          <w:szCs w:val="26"/>
        </w:rPr>
        <w:lastRenderedPageBreak/>
        <w:t xml:space="preserve">При предоставлении муниципальной услуги уполномоченный орган осуществляет межведомственное информационное взаимодействие со следующими </w:t>
      </w:r>
      <w:r>
        <w:rPr>
          <w:rFonts w:eastAsia="Calibri" w:cs="Times New Roman"/>
          <w:color w:val="000000" w:themeColor="text1"/>
          <w:sz w:val="26"/>
          <w:szCs w:val="26"/>
        </w:rPr>
        <w:t>органами власти и организациями: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Управлением </w:t>
      </w:r>
      <w:proofErr w:type="spellStart"/>
      <w:r>
        <w:rPr>
          <w:rFonts w:eastAsia="Calibri" w:cs="Times New Roman"/>
          <w:color w:val="000000" w:themeColor="text1"/>
          <w:sz w:val="26"/>
          <w:szCs w:val="26"/>
        </w:rPr>
        <w:t>Росреестра</w:t>
      </w:r>
      <w:proofErr w:type="spellEnd"/>
      <w:r>
        <w:rPr>
          <w:rFonts w:eastAsia="Calibri" w:cs="Times New Roman"/>
          <w:color w:val="000000" w:themeColor="text1"/>
          <w:sz w:val="26"/>
          <w:szCs w:val="26"/>
        </w:rPr>
        <w:t>.</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w:t>
      </w:r>
      <w:r>
        <w:rPr>
          <w:rFonts w:eastAsia="Calibri" w:cs="Times New Roman"/>
          <w:sz w:val="26"/>
          <w:szCs w:val="26"/>
        </w:rPr>
        <w:br/>
        <w:t xml:space="preserve">от заявителя осуществления действий, в том числе согласований, необходимых </w:t>
      </w:r>
      <w:r>
        <w:rPr>
          <w:rFonts w:eastAsia="Calibri" w:cs="Times New Roman"/>
          <w:sz w:val="26"/>
          <w:szCs w:val="26"/>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Pr>
          <w:rFonts w:eastAsia="Calibri" w:cs="Times New Roman"/>
          <w:sz w:val="26"/>
          <w:szCs w:val="26"/>
        </w:rPr>
        <w:br/>
        <w:t>за исключением получения услуг и получения документов</w:t>
      </w:r>
      <w:proofErr w:type="gramEnd"/>
      <w:r>
        <w:rPr>
          <w:rFonts w:eastAsia="Calibri" w:cs="Times New Roman"/>
          <w:sz w:val="26"/>
          <w:szCs w:val="26"/>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373E0D" w:rsidRPr="00373E0D">
        <w:rPr>
          <w:rFonts w:eastAsia="Calibri" w:cs="Times New Roman"/>
          <w:sz w:val="26"/>
          <w:szCs w:val="26"/>
        </w:rPr>
        <w:t xml:space="preserve">решением Совета депутатов сельского поселения Куть </w:t>
      </w:r>
      <w:proofErr w:type="gramStart"/>
      <w:r w:rsidR="00373E0D" w:rsidRPr="00373E0D">
        <w:rPr>
          <w:rFonts w:eastAsia="Calibri" w:cs="Times New Roman"/>
          <w:sz w:val="26"/>
          <w:szCs w:val="26"/>
        </w:rPr>
        <w:t>-</w:t>
      </w:r>
      <w:proofErr w:type="spellStart"/>
      <w:r w:rsidR="00373E0D" w:rsidRPr="00373E0D">
        <w:rPr>
          <w:rFonts w:eastAsia="Calibri" w:cs="Times New Roman"/>
          <w:sz w:val="26"/>
          <w:szCs w:val="26"/>
        </w:rPr>
        <w:t>Я</w:t>
      </w:r>
      <w:proofErr w:type="gramEnd"/>
      <w:r w:rsidR="00373E0D" w:rsidRPr="00373E0D">
        <w:rPr>
          <w:rFonts w:eastAsia="Calibri" w:cs="Times New Roman"/>
          <w:sz w:val="26"/>
          <w:szCs w:val="26"/>
        </w:rPr>
        <w:t>х</w:t>
      </w:r>
      <w:proofErr w:type="spellEnd"/>
      <w:r w:rsidR="00373E0D" w:rsidRPr="00373E0D">
        <w:rPr>
          <w:rFonts w:eastAsia="Calibri" w:cs="Times New Roman"/>
          <w:sz w:val="26"/>
          <w:szCs w:val="26"/>
        </w:rPr>
        <w:t xml:space="preserve">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373E0D">
        <w:rPr>
          <w:rFonts w:eastAsia="Calibri" w:cs="Times New Roman"/>
          <w:sz w:val="26"/>
          <w:szCs w:val="26"/>
        </w:rPr>
        <w:t>»</w:t>
      </w:r>
      <w:r>
        <w:rPr>
          <w:rFonts w:eastAsia="Calibri" w:cs="Times New Roman"/>
          <w:sz w:val="26"/>
          <w:szCs w:val="26"/>
        </w:rPr>
        <w:t>.</w:t>
      </w:r>
    </w:p>
    <w:p w:rsidR="008655D3" w:rsidRDefault="008655D3" w:rsidP="008655D3">
      <w:pPr>
        <w:suppressAutoHyphens/>
        <w:autoSpaceDE w:val="0"/>
        <w:autoSpaceDN w:val="0"/>
        <w:adjustRightInd w:val="0"/>
        <w:spacing w:after="0" w:line="240" w:lineRule="auto"/>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Результат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sz w:val="26"/>
          <w:szCs w:val="26"/>
        </w:rPr>
        <w:t xml:space="preserve">10. </w:t>
      </w:r>
      <w:r>
        <w:rPr>
          <w:rFonts w:eastAsia="Calibri" w:cs="Times New Roman"/>
          <w:color w:val="000000" w:themeColor="text1"/>
          <w:sz w:val="26"/>
          <w:szCs w:val="26"/>
        </w:rPr>
        <w:t xml:space="preserve">Результатом предоставления муниципальной услуги является размещение уведомления о сносе, уведомления о завершении сноса и документов </w:t>
      </w:r>
      <w:r>
        <w:rPr>
          <w:rFonts w:eastAsia="Calibri" w:cs="Times New Roman"/>
          <w:color w:val="000000" w:themeColor="text1"/>
          <w:sz w:val="26"/>
          <w:szCs w:val="26"/>
        </w:rPr>
        <w:br/>
        <w:t>в информационной системе обеспечения градостроительной деятельности.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10.1. В случае обращения за </w:t>
      </w:r>
      <w:proofErr w:type="spellStart"/>
      <w:r>
        <w:rPr>
          <w:rFonts w:eastAsia="Calibri" w:cs="Times New Roman"/>
          <w:color w:val="000000" w:themeColor="text1"/>
          <w:sz w:val="26"/>
          <w:szCs w:val="26"/>
        </w:rPr>
        <w:t>подуслугой</w:t>
      </w:r>
      <w:proofErr w:type="spellEnd"/>
      <w:r>
        <w:rPr>
          <w:rFonts w:eastAsia="Calibri" w:cs="Times New Roman"/>
          <w:color w:val="000000" w:themeColor="text1"/>
          <w:sz w:val="26"/>
          <w:szCs w:val="26"/>
        </w:rPr>
        <w:t xml:space="preserve"> «Направление уведомления </w:t>
      </w:r>
      <w:r>
        <w:rPr>
          <w:rFonts w:eastAsia="Calibri" w:cs="Times New Roman"/>
          <w:color w:val="000000" w:themeColor="text1"/>
          <w:sz w:val="26"/>
          <w:szCs w:val="26"/>
        </w:rPr>
        <w:br/>
        <w:t>о планируемом сносе объекта капитального строительства»: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1) извещение о приеме уведомления о планируемом сносе объекта капитального строительства;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2) решение об отказе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3) решение об отказе 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10.2. В случае обращения за </w:t>
      </w:r>
      <w:proofErr w:type="spellStart"/>
      <w:r>
        <w:rPr>
          <w:rFonts w:eastAsia="Calibri" w:cs="Times New Roman"/>
          <w:color w:val="000000" w:themeColor="text1"/>
          <w:sz w:val="26"/>
          <w:szCs w:val="26"/>
        </w:rPr>
        <w:t>подуслугой</w:t>
      </w:r>
      <w:proofErr w:type="spellEnd"/>
      <w:r>
        <w:rPr>
          <w:rFonts w:eastAsia="Calibri" w:cs="Times New Roman"/>
          <w:color w:val="000000" w:themeColor="text1"/>
          <w:sz w:val="26"/>
          <w:szCs w:val="26"/>
        </w:rPr>
        <w:t xml:space="preserve"> «Направление уведомления </w:t>
      </w:r>
      <w:r>
        <w:rPr>
          <w:rFonts w:eastAsia="Calibri" w:cs="Times New Roman"/>
          <w:color w:val="000000" w:themeColor="text1"/>
          <w:sz w:val="26"/>
          <w:szCs w:val="26"/>
        </w:rPr>
        <w:br/>
        <w:t>о завершении сноса объекта капитального строительства»: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1) извещение о приеме уведомления о планируемом сносе объекта капитального строительства;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2) решение об отказе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3) решение об отказе 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Извещение о приеме </w:t>
      </w:r>
      <w:bookmarkStart w:id="2" w:name="_Hlk106461296"/>
      <w:r>
        <w:rPr>
          <w:rFonts w:eastAsia="Calibri" w:cs="Times New Roman"/>
          <w:color w:val="000000" w:themeColor="text1"/>
          <w:sz w:val="26"/>
          <w:szCs w:val="26"/>
        </w:rPr>
        <w:t xml:space="preserve">уведомления о сносе (уведомления о завершении сноса) </w:t>
      </w:r>
      <w:bookmarkEnd w:id="2"/>
      <w:r>
        <w:rPr>
          <w:rFonts w:eastAsia="Calibri" w:cs="Times New Roman"/>
          <w:color w:val="000000" w:themeColor="text1"/>
          <w:sz w:val="26"/>
          <w:szCs w:val="26"/>
        </w:rPr>
        <w:t xml:space="preserve">оформляется на официальном бланке уполномоченного органа за подписью руководителя уполномоченного органа по форме согласно приложению № 1 </w:t>
      </w:r>
      <w:r>
        <w:rPr>
          <w:rFonts w:eastAsia="Calibri" w:cs="Times New Roman"/>
          <w:color w:val="000000" w:themeColor="text1"/>
          <w:sz w:val="26"/>
          <w:szCs w:val="26"/>
        </w:rPr>
        <w:br/>
        <w:t>к настоящему Административному регламенту.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 Решение об отказе в приеме документов, необходимых для предоставления муниципальной услуги, решение об отказе в предоставлении муниципальной услуги оформляется на официальном бланке уполномоченного органа, за подписью руководителя уполномоченного органа по форме согласно приложению № 2 </w:t>
      </w:r>
      <w:r>
        <w:rPr>
          <w:rFonts w:eastAsia="Calibri" w:cs="Times New Roman"/>
          <w:color w:val="000000" w:themeColor="text1"/>
          <w:sz w:val="26"/>
          <w:szCs w:val="26"/>
        </w:rPr>
        <w:br/>
        <w:t>к настоящему Административному регламенту.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Срок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 xml:space="preserve">11. Максимальный срок предоставления муниципальной услуги составляет </w:t>
      </w:r>
      <w:r>
        <w:rPr>
          <w:rFonts w:eastAsia="Calibri" w:cs="Times New Roman"/>
          <w:sz w:val="26"/>
          <w:szCs w:val="26"/>
        </w:rPr>
        <w:br/>
        <w:t>не более 7 рабочих дней со дня регистрации заявления и документов, необходимых предоставления муниципальной услуги, в уполномоченном органе.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Порядок передачи МФЦ принятых заявлений о предоставлении муниципальной услуги в уполномоченный орган определяется соглашением </w:t>
      </w:r>
      <w:r>
        <w:rPr>
          <w:rFonts w:eastAsia="Calibri" w:cs="Times New Roman"/>
          <w:sz w:val="26"/>
          <w:szCs w:val="26"/>
        </w:rPr>
        <w:br/>
        <w:t>о взаимодействии.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Срок выдачи (направления) документа, являющегося результатом предоставления муниципальной услуги, составляет 3 рабочих дня со дня оформления и регистрации результата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Правовые основания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ab/>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12. Перечень нормативных правовых актов, регулирующих предоставление муниципальной услуги, размещается на официальном сайте, Едином и Региональном порталах, Региональном реестре.</w:t>
      </w:r>
    </w:p>
    <w:p w:rsidR="008655D3" w:rsidRPr="008655D3"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Pr="008655D3" w:rsidRDefault="008655D3" w:rsidP="008655D3">
      <w:pPr>
        <w:suppressAutoHyphens/>
        <w:autoSpaceDE w:val="0"/>
        <w:autoSpaceDN w:val="0"/>
        <w:adjustRightInd w:val="0"/>
        <w:spacing w:after="0" w:line="240" w:lineRule="auto"/>
        <w:jc w:val="center"/>
        <w:outlineLvl w:val="0"/>
        <w:rPr>
          <w:rFonts w:eastAsia="Calibri" w:cs="Times New Roman"/>
          <w:i/>
          <w:sz w:val="26"/>
          <w:szCs w:val="26"/>
        </w:rPr>
      </w:pPr>
      <w:r w:rsidRPr="008655D3">
        <w:rPr>
          <w:rFonts w:eastAsia="Calibri" w:cs="Times New Roman"/>
          <w:i/>
          <w:sz w:val="26"/>
          <w:szCs w:val="26"/>
        </w:rPr>
        <w:t xml:space="preserve">Исчерпывающий перечень документов, </w:t>
      </w:r>
      <w:r w:rsidRPr="008655D3">
        <w:rPr>
          <w:rFonts w:eastAsia="Calibri" w:cs="Times New Roman"/>
          <w:i/>
          <w:sz w:val="26"/>
          <w:szCs w:val="26"/>
        </w:rPr>
        <w:br/>
        <w:t>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13.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1)</w:t>
      </w:r>
      <w:r>
        <w:rPr>
          <w:rFonts w:eastAsia="Calibri" w:cs="Times New Roman"/>
          <w:sz w:val="26"/>
          <w:szCs w:val="26"/>
        </w:rPr>
        <w:tab/>
        <w:t xml:space="preserve"> уведомление о сносе (не </w:t>
      </w:r>
      <w:proofErr w:type="gramStart"/>
      <w:r>
        <w:rPr>
          <w:rFonts w:eastAsia="Calibri" w:cs="Times New Roman"/>
          <w:sz w:val="26"/>
          <w:szCs w:val="26"/>
        </w:rPr>
        <w:t>позднее</w:t>
      </w:r>
      <w:proofErr w:type="gramEnd"/>
      <w:r>
        <w:rPr>
          <w:rFonts w:eastAsia="Calibri" w:cs="Times New Roman"/>
          <w:sz w:val="26"/>
          <w:szCs w:val="26"/>
        </w:rPr>
        <w:t xml:space="preserve"> чем за семь рабочих дней до начала выполнения работ по сносу объекта капитального строительства), уведомление </w:t>
      </w:r>
      <w:r>
        <w:rPr>
          <w:rFonts w:eastAsia="Calibri" w:cs="Times New Roman"/>
          <w:sz w:val="26"/>
          <w:szCs w:val="26"/>
        </w:rPr>
        <w:br/>
        <w:t>о завершении сноса (не позднее семи рабочих дней после завершения сноса объекта капитального строительства).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Уведомление о сносе (уведомление о завершении сноса) должно содержать следующие сведения: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а) фамилию, имя, отчество (при наличии), место жительства застройщика, реквизиты документа, удостоверяющего личность (для физического лица);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б) наименование и место нахождения застройщика или технического заказчика (для юридического лица), а также государственный регистрационный номер записи </w:t>
      </w:r>
      <w:r>
        <w:rPr>
          <w:rFonts w:eastAsia="Calibri" w:cs="Times New Roman"/>
          <w:sz w:val="26"/>
          <w:szCs w:val="26"/>
        </w:rPr>
        <w:br/>
        <w:t xml:space="preserve">о государственной регистрации юридического лица в Едином государственном реестре юридических лиц и идентификационный номер налогоплательщика, </w:t>
      </w:r>
      <w:r>
        <w:rPr>
          <w:rFonts w:eastAsia="Calibri" w:cs="Times New Roman"/>
          <w:sz w:val="26"/>
          <w:szCs w:val="26"/>
        </w:rPr>
        <w:br/>
        <w:t>за исключением случая, если заявителем является иностранное юридическое лицо;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в) кадастровый номер земельного участка (при наличии), адрес или описание местоположения земельного участка;</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 xml:space="preserve">г) сведения о праве застройщика на земельный участок, а также сведения </w:t>
      </w:r>
      <w:r>
        <w:rPr>
          <w:rFonts w:eastAsia="Times New Roman" w:cs="Times New Roman"/>
          <w:color w:val="000000"/>
          <w:sz w:val="26"/>
          <w:shd w:val="clear" w:color="auto" w:fill="FFFFFF"/>
          <w:lang w:eastAsia="ru-RU"/>
        </w:rPr>
        <w:br/>
        <w:t>о наличии прав иных лиц на земельный участок (при наличии таких лиц);</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 xml:space="preserve">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w:t>
      </w:r>
      <w:r>
        <w:rPr>
          <w:rFonts w:eastAsia="Times New Roman" w:cs="Times New Roman"/>
          <w:color w:val="000000"/>
          <w:sz w:val="26"/>
          <w:shd w:val="clear" w:color="auto" w:fill="FFFFFF"/>
          <w:lang w:eastAsia="ru-RU"/>
        </w:rPr>
        <w:lastRenderedPageBreak/>
        <w:t xml:space="preserve">постройки в соответствии с земельным законодательством (при наличии </w:t>
      </w:r>
      <w:proofErr w:type="gramStart"/>
      <w:r>
        <w:rPr>
          <w:rFonts w:eastAsia="Times New Roman" w:cs="Times New Roman"/>
          <w:color w:val="000000"/>
          <w:sz w:val="26"/>
          <w:shd w:val="clear" w:color="auto" w:fill="FFFFFF"/>
          <w:lang w:eastAsia="ru-RU"/>
        </w:rPr>
        <w:t>таких</w:t>
      </w:r>
      <w:proofErr w:type="gramEnd"/>
      <w:r>
        <w:rPr>
          <w:rFonts w:eastAsia="Times New Roman" w:cs="Times New Roman"/>
          <w:color w:val="000000"/>
          <w:sz w:val="26"/>
          <w:shd w:val="clear" w:color="auto" w:fill="FFFFFF"/>
          <w:lang w:eastAsia="ru-RU"/>
        </w:rPr>
        <w:t xml:space="preserve"> решения либо обязательства);</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ж) почтовый адрес и (или) адрес электронной почты для связи с застройщиком или техническим заказчиком.</w:t>
      </w:r>
    </w:p>
    <w:p w:rsidR="008655D3" w:rsidRDefault="008655D3" w:rsidP="008655D3">
      <w:pPr>
        <w:tabs>
          <w:tab w:val="left" w:pos="1134"/>
        </w:tabs>
        <w:suppressAutoHyphens/>
        <w:spacing w:after="0" w:line="240" w:lineRule="auto"/>
        <w:ind w:firstLine="709"/>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 xml:space="preserve">Форма уведомления о сносе (уведомления о завершении сноса) утверждена Приказом Минстроя России от 24.01.2019 </w:t>
      </w:r>
      <w:r>
        <w:rPr>
          <w:rFonts w:eastAsia="Segoe UI Symbol" w:cs="Times New Roman"/>
          <w:color w:val="000000"/>
          <w:sz w:val="26"/>
          <w:shd w:val="clear" w:color="auto" w:fill="FFFFFF"/>
          <w:lang w:eastAsia="ru-RU"/>
        </w:rPr>
        <w:t>№</w:t>
      </w:r>
      <w:r>
        <w:rPr>
          <w:rFonts w:eastAsia="Times New Roman" w:cs="Times New Roman"/>
          <w:color w:val="000000"/>
          <w:sz w:val="26"/>
          <w:shd w:val="clear" w:color="auto" w:fill="FFFFFF"/>
          <w:lang w:eastAsia="ru-RU"/>
        </w:rPr>
        <w:t xml:space="preserve"> 34/</w:t>
      </w:r>
      <w:proofErr w:type="spellStart"/>
      <w:proofErr w:type="gramStart"/>
      <w:r>
        <w:rPr>
          <w:rFonts w:eastAsia="Times New Roman" w:cs="Times New Roman"/>
          <w:color w:val="000000"/>
          <w:sz w:val="26"/>
          <w:shd w:val="clear" w:color="auto" w:fill="FFFFFF"/>
          <w:lang w:eastAsia="ru-RU"/>
        </w:rPr>
        <w:t>пр</w:t>
      </w:r>
      <w:proofErr w:type="spellEnd"/>
      <w:proofErr w:type="gramEnd"/>
      <w:r>
        <w:rPr>
          <w:rFonts w:eastAsia="Times New Roman" w:cs="Times New Roman"/>
          <w:color w:val="000000"/>
          <w:sz w:val="26"/>
          <w:shd w:val="clear" w:color="auto" w:fill="FFFFFF"/>
          <w:lang w:eastAsia="ru-RU"/>
        </w:rPr>
        <w:t xml:space="preserve"> «Об утверждении форм уведомления о планируемом сносе объе</w:t>
      </w:r>
      <w:r w:rsidR="00016CBC">
        <w:rPr>
          <w:rFonts w:eastAsia="Times New Roman" w:cs="Times New Roman"/>
          <w:color w:val="000000"/>
          <w:sz w:val="26"/>
          <w:shd w:val="clear" w:color="auto" w:fill="FFFFFF"/>
          <w:lang w:eastAsia="ru-RU"/>
        </w:rPr>
        <w:t xml:space="preserve">кта капитального строительства </w:t>
      </w:r>
      <w:r>
        <w:rPr>
          <w:rFonts w:eastAsia="Times New Roman" w:cs="Times New Roman"/>
          <w:color w:val="000000"/>
          <w:sz w:val="26"/>
          <w:shd w:val="clear" w:color="auto" w:fill="FFFFFF"/>
          <w:lang w:eastAsia="ru-RU"/>
        </w:rPr>
        <w:t>и уведомления о завершении сноса объекта капитального строительства».</w:t>
      </w:r>
    </w:p>
    <w:p w:rsidR="008655D3" w:rsidRDefault="008655D3" w:rsidP="008655D3">
      <w:pPr>
        <w:suppressAutoHyphens/>
        <w:autoSpaceDE w:val="0"/>
        <w:autoSpaceDN w:val="0"/>
        <w:adjustRightInd w:val="0"/>
        <w:spacing w:after="0" w:line="240" w:lineRule="auto"/>
        <w:ind w:firstLine="709"/>
        <w:jc w:val="both"/>
        <w:outlineLvl w:val="0"/>
        <w:rPr>
          <w:rFonts w:cs="Times New Roman"/>
          <w:color w:val="000000" w:themeColor="text1"/>
          <w:sz w:val="26"/>
          <w:szCs w:val="26"/>
          <w:shd w:val="clear" w:color="auto" w:fill="FFFFFF"/>
        </w:rPr>
      </w:pPr>
      <w:r>
        <w:rPr>
          <w:rFonts w:cs="Times New Roman"/>
          <w:color w:val="000000" w:themeColor="text1"/>
          <w:sz w:val="26"/>
          <w:szCs w:val="26"/>
          <w:shd w:val="clear" w:color="auto" w:fill="FFFFFF"/>
        </w:rPr>
        <w:t>2) к уведомлению о сносе (уведомлению о завершении сноса),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rsidR="008655D3" w:rsidRDefault="008655D3" w:rsidP="008655D3">
      <w:pPr>
        <w:pStyle w:val="formattext"/>
        <w:shd w:val="clear" w:color="auto" w:fill="FFFFFF"/>
        <w:spacing w:before="0" w:beforeAutospacing="0" w:after="0" w:afterAutospacing="0"/>
        <w:ind w:firstLine="709"/>
        <w:textAlignment w:val="baseline"/>
        <w:rPr>
          <w:sz w:val="26"/>
          <w:szCs w:val="26"/>
        </w:rPr>
      </w:pPr>
      <w:r>
        <w:rPr>
          <w:color w:val="444444"/>
          <w:sz w:val="26"/>
          <w:szCs w:val="26"/>
        </w:rPr>
        <w:t>а</w:t>
      </w:r>
      <w:r>
        <w:rPr>
          <w:color w:val="000000" w:themeColor="text1"/>
          <w:sz w:val="26"/>
          <w:szCs w:val="26"/>
        </w:rPr>
        <w:t xml:space="preserve">) </w:t>
      </w:r>
      <w:r>
        <w:rPr>
          <w:sz w:val="26"/>
          <w:szCs w:val="26"/>
        </w:rPr>
        <w:t>результаты и материалы обследования объекта капитального строительства;</w:t>
      </w:r>
    </w:p>
    <w:p w:rsidR="008655D3" w:rsidRDefault="008655D3" w:rsidP="008655D3">
      <w:pPr>
        <w:tabs>
          <w:tab w:val="left" w:pos="1134"/>
        </w:tabs>
        <w:suppressAutoHyphens/>
        <w:spacing w:after="0" w:line="240" w:lineRule="auto"/>
        <w:ind w:firstLine="709"/>
        <w:jc w:val="both"/>
        <w:rPr>
          <w:rFonts w:eastAsia="Times New Roman" w:cs="Times New Roman"/>
          <w:sz w:val="26"/>
          <w:shd w:val="clear" w:color="auto" w:fill="FFFFFF"/>
          <w:lang w:eastAsia="ru-RU"/>
        </w:rPr>
      </w:pPr>
      <w:r>
        <w:rPr>
          <w:rFonts w:cs="Times New Roman"/>
          <w:sz w:val="26"/>
          <w:szCs w:val="26"/>
        </w:rPr>
        <w:t>б) проект организации работ по сносу объекта капитального строительства.</w:t>
      </w:r>
      <w:r>
        <w:rPr>
          <w:rFonts w:eastAsia="Times New Roman" w:cs="Times New Roman"/>
          <w:sz w:val="26"/>
          <w:shd w:val="clear" w:color="auto" w:fill="FFFFFF"/>
          <w:lang w:eastAsia="ru-RU"/>
        </w:rPr>
        <w:t xml:space="preserve"> </w:t>
      </w:r>
    </w:p>
    <w:p w:rsidR="008655D3" w:rsidRDefault="008655D3" w:rsidP="008655D3">
      <w:pPr>
        <w:tabs>
          <w:tab w:val="left" w:pos="1134"/>
        </w:tabs>
        <w:suppressAutoHyphens/>
        <w:spacing w:after="0" w:line="240" w:lineRule="auto"/>
        <w:ind w:firstLine="709"/>
        <w:jc w:val="both"/>
        <w:rPr>
          <w:rFonts w:cs="Times New Roman"/>
          <w:sz w:val="26"/>
          <w:szCs w:val="26"/>
          <w:shd w:val="clear" w:color="auto" w:fill="FFFFFF"/>
        </w:rPr>
      </w:pPr>
      <w:r>
        <w:rPr>
          <w:rFonts w:cs="Times New Roman"/>
          <w:sz w:val="26"/>
          <w:szCs w:val="26"/>
          <w:shd w:val="clear" w:color="auto" w:fill="FFFFFF"/>
        </w:rPr>
        <w:t xml:space="preserve">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года № 509 «Об утверждении требований </w:t>
      </w:r>
      <w:r>
        <w:rPr>
          <w:rFonts w:cs="Times New Roman"/>
          <w:sz w:val="26"/>
          <w:szCs w:val="26"/>
          <w:shd w:val="clear" w:color="auto" w:fill="FFFFFF"/>
        </w:rPr>
        <w:br/>
        <w:t>к составу и содержанию проекта организации работ по сносу объекта капитального строительства»;</w:t>
      </w:r>
    </w:p>
    <w:p w:rsidR="008655D3" w:rsidRDefault="008655D3" w:rsidP="008655D3">
      <w:pPr>
        <w:tabs>
          <w:tab w:val="left" w:pos="1134"/>
        </w:tabs>
        <w:suppressAutoHyphens/>
        <w:autoSpaceDE w:val="0"/>
        <w:autoSpaceDN w:val="0"/>
        <w:adjustRightInd w:val="0"/>
        <w:spacing w:after="0" w:line="240" w:lineRule="auto"/>
        <w:ind w:firstLine="709"/>
        <w:jc w:val="both"/>
        <w:outlineLvl w:val="0"/>
        <w:rPr>
          <w:rFonts w:cs="Times New Roman"/>
          <w:color w:val="000000" w:themeColor="text1"/>
          <w:sz w:val="26"/>
          <w:szCs w:val="26"/>
          <w:shd w:val="clear" w:color="auto" w:fill="FFFFFF"/>
        </w:rPr>
      </w:pPr>
      <w:r>
        <w:rPr>
          <w:rFonts w:cs="Times New Roman"/>
          <w:sz w:val="26"/>
          <w:szCs w:val="26"/>
          <w:shd w:val="clear" w:color="auto" w:fill="FFFFFF"/>
        </w:rPr>
        <w:t>3)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случае представления докуме</w:t>
      </w:r>
      <w:r>
        <w:rPr>
          <w:rFonts w:cs="Times New Roman"/>
          <w:color w:val="000000" w:themeColor="text1"/>
          <w:sz w:val="26"/>
          <w:szCs w:val="26"/>
          <w:shd w:val="clear" w:color="auto" w:fill="FFFFFF"/>
        </w:rPr>
        <w:t>нтов в электро</w:t>
      </w:r>
      <w:r w:rsidR="00016CBC">
        <w:rPr>
          <w:rFonts w:cs="Times New Roman"/>
          <w:color w:val="000000" w:themeColor="text1"/>
          <w:sz w:val="26"/>
          <w:szCs w:val="26"/>
          <w:shd w:val="clear" w:color="auto" w:fill="FFFFFF"/>
        </w:rPr>
        <w:t xml:space="preserve">нной форме посредством Единого </w:t>
      </w:r>
      <w:r>
        <w:rPr>
          <w:rFonts w:cs="Times New Roman"/>
          <w:color w:val="000000" w:themeColor="text1"/>
          <w:sz w:val="26"/>
          <w:szCs w:val="26"/>
          <w:shd w:val="clear" w:color="auto" w:fill="FFFFFF"/>
        </w:rPr>
        <w:t>и Регионального порталов в соответствии с подпунктом 2 пункта 13 настоящего Административного регламента направление указанного документа не требуется;</w:t>
      </w:r>
    </w:p>
    <w:p w:rsidR="008655D3" w:rsidRDefault="008655D3" w:rsidP="008655D3">
      <w:pPr>
        <w:tabs>
          <w:tab w:val="left" w:pos="1134"/>
        </w:tabs>
        <w:suppressAutoHyphens/>
        <w:autoSpaceDE w:val="0"/>
        <w:autoSpaceDN w:val="0"/>
        <w:adjustRightInd w:val="0"/>
        <w:spacing w:after="0" w:line="240" w:lineRule="auto"/>
        <w:ind w:firstLine="709"/>
        <w:jc w:val="both"/>
        <w:outlineLvl w:val="0"/>
        <w:rPr>
          <w:rFonts w:cs="Times New Roman"/>
          <w:color w:val="000000" w:themeColor="text1"/>
          <w:sz w:val="26"/>
          <w:szCs w:val="26"/>
          <w:shd w:val="clear" w:color="auto" w:fill="FFFFFF"/>
        </w:rPr>
      </w:pPr>
      <w:r>
        <w:rPr>
          <w:rFonts w:cs="Times New Roman"/>
          <w:color w:val="000000" w:themeColor="text1"/>
          <w:sz w:val="26"/>
          <w:szCs w:val="26"/>
          <w:shd w:val="clear" w:color="auto" w:fill="FFFFFF"/>
        </w:rPr>
        <w:t xml:space="preserve">4)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w:t>
      </w:r>
      <w:proofErr w:type="gramStart"/>
      <w:r>
        <w:rPr>
          <w:rFonts w:cs="Times New Roman"/>
          <w:color w:val="000000" w:themeColor="text1"/>
          <w:sz w:val="26"/>
          <w:szCs w:val="26"/>
          <w:shd w:val="clear" w:color="auto" w:fill="FFFFFF"/>
        </w:rPr>
        <w:t>В случае представления документов в электронной форме посредством Единого и Регионального порталов в соответствии с подпунктом 2 пункта 13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квалификационной подписью нотариуса;</w:t>
      </w:r>
      <w:proofErr w:type="gramEnd"/>
    </w:p>
    <w:p w:rsidR="008655D3" w:rsidRDefault="008655D3" w:rsidP="008655D3">
      <w:pPr>
        <w:tabs>
          <w:tab w:val="left" w:pos="1134"/>
        </w:tabs>
        <w:suppressAutoHyphens/>
        <w:autoSpaceDE w:val="0"/>
        <w:autoSpaceDN w:val="0"/>
        <w:adjustRightInd w:val="0"/>
        <w:spacing w:after="0" w:line="240" w:lineRule="auto"/>
        <w:ind w:firstLine="709"/>
        <w:jc w:val="both"/>
        <w:outlineLvl w:val="0"/>
        <w:rPr>
          <w:rFonts w:cs="Times New Roman"/>
          <w:color w:val="000000" w:themeColor="text1"/>
          <w:sz w:val="26"/>
          <w:szCs w:val="26"/>
          <w:shd w:val="clear" w:color="auto" w:fill="FFFFFF"/>
        </w:rPr>
      </w:pPr>
      <w:r>
        <w:rPr>
          <w:rFonts w:cs="Times New Roman"/>
          <w:color w:val="000000" w:themeColor="text1"/>
          <w:sz w:val="26"/>
          <w:szCs w:val="26"/>
          <w:shd w:val="clear" w:color="auto" w:fill="FFFFFF"/>
        </w:rPr>
        <w:t>5) согласие всех правообладателей объекта капитального строительства на снос (в случае, если у объекта капитального строительства несколько правообладателей);</w:t>
      </w:r>
    </w:p>
    <w:p w:rsidR="008655D3" w:rsidRDefault="008655D3" w:rsidP="008655D3">
      <w:pPr>
        <w:tabs>
          <w:tab w:val="left" w:pos="1134"/>
        </w:tabs>
        <w:suppressAutoHyphens/>
        <w:autoSpaceDE w:val="0"/>
        <w:autoSpaceDN w:val="0"/>
        <w:adjustRightInd w:val="0"/>
        <w:spacing w:after="0" w:line="240" w:lineRule="auto"/>
        <w:ind w:firstLine="709"/>
        <w:jc w:val="both"/>
        <w:outlineLvl w:val="0"/>
        <w:rPr>
          <w:rFonts w:cs="Times New Roman"/>
          <w:color w:val="000000" w:themeColor="text1"/>
          <w:sz w:val="26"/>
          <w:szCs w:val="26"/>
          <w:shd w:val="clear" w:color="auto" w:fill="FFFFFF"/>
        </w:rPr>
      </w:pPr>
      <w:proofErr w:type="gramStart"/>
      <w:r>
        <w:rPr>
          <w:rFonts w:cs="Times New Roman"/>
          <w:color w:val="000000" w:themeColor="text1"/>
          <w:sz w:val="26"/>
          <w:szCs w:val="26"/>
          <w:shd w:val="clear" w:color="auto" w:fill="FFFFFF"/>
        </w:rPr>
        <w:t xml:space="preserve">6) правоустанавливающие документы на земельный участок, на объект капитального строительства (в случае, если необходимые документы и сведения </w:t>
      </w:r>
      <w:r>
        <w:rPr>
          <w:rFonts w:cs="Times New Roman"/>
          <w:color w:val="000000" w:themeColor="text1"/>
          <w:sz w:val="26"/>
          <w:szCs w:val="26"/>
          <w:shd w:val="clear" w:color="auto" w:fill="FFFFFF"/>
        </w:rPr>
        <w:br/>
        <w:t xml:space="preserve">о правах на земельный участок отсутствуют в Едином государственном реестре недвижимости, а также в случае отсутствия указанных документов и сведений </w:t>
      </w:r>
      <w:r>
        <w:rPr>
          <w:rFonts w:cs="Times New Roman"/>
          <w:color w:val="000000" w:themeColor="text1"/>
          <w:sz w:val="26"/>
          <w:szCs w:val="26"/>
          <w:shd w:val="clear" w:color="auto" w:fill="FFFFFF"/>
        </w:rPr>
        <w:br/>
        <w:t>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w:t>
      </w:r>
      <w:proofErr w:type="gramEnd"/>
      <w:r>
        <w:rPr>
          <w:rFonts w:cs="Times New Roman"/>
          <w:color w:val="000000" w:themeColor="text1"/>
          <w:sz w:val="26"/>
          <w:szCs w:val="26"/>
          <w:shd w:val="clear" w:color="auto" w:fill="FFFFFF"/>
        </w:rPr>
        <w:t xml:space="preserve"> также государственная </w:t>
      </w:r>
      <w:proofErr w:type="gramStart"/>
      <w:r>
        <w:rPr>
          <w:rFonts w:cs="Times New Roman"/>
          <w:color w:val="000000" w:themeColor="text1"/>
          <w:sz w:val="26"/>
          <w:szCs w:val="26"/>
          <w:shd w:val="clear" w:color="auto" w:fill="FFFFFF"/>
        </w:rPr>
        <w:t>собственность</w:t>
      </w:r>
      <w:proofErr w:type="gramEnd"/>
      <w:r>
        <w:rPr>
          <w:rFonts w:cs="Times New Roman"/>
          <w:color w:val="000000" w:themeColor="text1"/>
          <w:sz w:val="26"/>
          <w:szCs w:val="26"/>
          <w:shd w:val="clear" w:color="auto" w:fill="FFFFFF"/>
        </w:rPr>
        <w:t xml:space="preserve"> на которые не разграничена);</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cs="Times New Roman"/>
          <w:color w:val="000000" w:themeColor="text1"/>
          <w:sz w:val="26"/>
          <w:szCs w:val="26"/>
          <w:shd w:val="clear" w:color="auto" w:fill="FFFFFF"/>
        </w:rPr>
      </w:pPr>
      <w:r>
        <w:rPr>
          <w:rFonts w:cs="Times New Roman"/>
          <w:color w:val="000000" w:themeColor="text1"/>
          <w:sz w:val="26"/>
          <w:szCs w:val="26"/>
          <w:shd w:val="clear" w:color="auto" w:fill="FFFFFF"/>
        </w:rPr>
        <w:t>7)</w:t>
      </w:r>
      <w:r>
        <w:rPr>
          <w:color w:val="000000" w:themeColor="text1"/>
        </w:rPr>
        <w:t xml:space="preserve"> </w:t>
      </w:r>
      <w:r>
        <w:rPr>
          <w:rFonts w:cs="Times New Roman"/>
          <w:color w:val="000000" w:themeColor="text1"/>
          <w:sz w:val="26"/>
          <w:szCs w:val="26"/>
          <w:shd w:val="clear" w:color="auto" w:fill="FFFFFF"/>
        </w:rPr>
        <w:t>согласие на обработку персональных данных в случае, если заявление подано в форме документа на бумажном носителе.</w:t>
      </w:r>
    </w:p>
    <w:p w:rsidR="008655D3" w:rsidRPr="008655D3" w:rsidRDefault="008655D3" w:rsidP="008655D3">
      <w:pPr>
        <w:tabs>
          <w:tab w:val="left" w:pos="1134"/>
        </w:tabs>
        <w:suppressAutoHyphens/>
        <w:autoSpaceDE w:val="0"/>
        <w:autoSpaceDN w:val="0"/>
        <w:adjustRightInd w:val="0"/>
        <w:spacing w:after="0" w:line="240" w:lineRule="auto"/>
        <w:ind w:firstLine="710"/>
        <w:jc w:val="both"/>
        <w:outlineLvl w:val="0"/>
        <w:rPr>
          <w:rFonts w:cs="Times New Roman"/>
          <w:color w:val="000000" w:themeColor="text1"/>
          <w:sz w:val="26"/>
          <w:szCs w:val="26"/>
          <w:shd w:val="clear" w:color="auto" w:fill="FFFFFF"/>
        </w:rPr>
      </w:pPr>
      <w:r>
        <w:rPr>
          <w:rFonts w:eastAsia="Times New Roman" w:cs="Times New Roman"/>
          <w:color w:val="000000"/>
          <w:sz w:val="26"/>
          <w:shd w:val="clear" w:color="auto" w:fill="FFFFFF"/>
          <w:lang w:eastAsia="ru-RU"/>
        </w:rPr>
        <w:t xml:space="preserve">Уведомление о сносе (уведомление о завершении сноса) подается </w:t>
      </w:r>
      <w:r>
        <w:rPr>
          <w:rFonts w:eastAsia="Times New Roman" w:cs="Times New Roman"/>
          <w:color w:val="000000"/>
          <w:sz w:val="26"/>
          <w:shd w:val="clear" w:color="auto" w:fill="FFFFFF"/>
          <w:lang w:eastAsia="ru-RU"/>
        </w:rPr>
        <w:br/>
        <w:t>в уполномоченный орган в следующих формах:</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t>- в форме документа на бумажном носителе;</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r>
        <w:rPr>
          <w:rFonts w:eastAsia="Times New Roman" w:cs="Times New Roman"/>
          <w:color w:val="000000"/>
          <w:sz w:val="26"/>
          <w:shd w:val="clear" w:color="auto" w:fill="FFFFFF"/>
          <w:lang w:eastAsia="ru-RU"/>
        </w:rPr>
        <w:lastRenderedPageBreak/>
        <w:t>- 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rsidR="008655D3" w:rsidRDefault="008655D3" w:rsidP="008655D3">
      <w:pPr>
        <w:tabs>
          <w:tab w:val="left" w:pos="1134"/>
        </w:tabs>
        <w:suppressAutoHyphens/>
        <w:spacing w:after="0" w:line="240" w:lineRule="auto"/>
        <w:ind w:firstLine="710"/>
        <w:jc w:val="both"/>
        <w:rPr>
          <w:rFonts w:eastAsia="Times New Roman" w:cs="Times New Roman"/>
          <w:color w:val="000000"/>
          <w:sz w:val="26"/>
          <w:shd w:val="clear" w:color="auto" w:fill="FFFFFF"/>
          <w:lang w:eastAsia="ru-RU"/>
        </w:rPr>
      </w:pPr>
      <w:proofErr w:type="gramStart"/>
      <w:r>
        <w:rPr>
          <w:rFonts w:eastAsia="Times New Roman" w:cs="Times New Roman"/>
          <w:color w:val="000000"/>
          <w:sz w:val="26"/>
          <w:shd w:val="clear" w:color="auto" w:fill="FFFFFF"/>
          <w:lang w:eastAsia="ru-RU"/>
        </w:rPr>
        <w:t>В случае направления уведомления о сносе (уведомления о завершении сноса) посредством Единого, Регионального портала сведения из документа, удостоверяющего личность заявителя, предс</w:t>
      </w:r>
      <w:r w:rsidR="00016CBC">
        <w:rPr>
          <w:rFonts w:eastAsia="Times New Roman" w:cs="Times New Roman"/>
          <w:color w:val="000000"/>
          <w:sz w:val="26"/>
          <w:shd w:val="clear" w:color="auto" w:fill="FFFFFF"/>
          <w:lang w:eastAsia="ru-RU"/>
        </w:rPr>
        <w:t xml:space="preserve">тавителя заявителя формируются </w:t>
      </w:r>
      <w:r>
        <w:rPr>
          <w:rFonts w:eastAsia="Times New Roman" w:cs="Times New Roman"/>
          <w:color w:val="000000"/>
          <w:sz w:val="26"/>
          <w:shd w:val="clear" w:color="auto" w:fill="FFFFFF"/>
          <w:lang w:eastAsia="ru-RU"/>
        </w:rPr>
        <w:t>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w:t>
      </w:r>
      <w:proofErr w:type="gramEnd"/>
      <w:r>
        <w:rPr>
          <w:rFonts w:eastAsia="Times New Roman" w:cs="Times New Roman"/>
          <w:color w:val="000000"/>
          <w:sz w:val="26"/>
          <w:shd w:val="clear" w:color="auto" w:fill="FFFFFF"/>
          <w:lang w:eastAsia="ru-RU"/>
        </w:rPr>
        <w:t xml:space="preserve"> указанной учетной записи и могут быть проверены путем </w:t>
      </w:r>
      <w:r w:rsidR="00016CBC">
        <w:rPr>
          <w:rFonts w:eastAsia="Times New Roman" w:cs="Times New Roman"/>
          <w:color w:val="000000"/>
          <w:sz w:val="26"/>
          <w:shd w:val="clear" w:color="auto" w:fill="FFFFFF"/>
          <w:lang w:eastAsia="ru-RU"/>
        </w:rPr>
        <w:t xml:space="preserve">направления запроса </w:t>
      </w:r>
      <w:r>
        <w:rPr>
          <w:rFonts w:eastAsia="Times New Roman" w:cs="Times New Roman"/>
          <w:color w:val="000000"/>
          <w:sz w:val="26"/>
          <w:shd w:val="clear" w:color="auto" w:fill="FFFFFF"/>
          <w:lang w:eastAsia="ru-RU"/>
        </w:rPr>
        <w:t>с использованием системы межведомственного электронного взаимодействия.</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14.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w:t>
      </w:r>
      <w:r w:rsidR="00016CBC">
        <w:rPr>
          <w:rFonts w:eastAsia="Calibri" w:cs="Times New Roman"/>
          <w:color w:val="000000" w:themeColor="text1"/>
          <w:sz w:val="26"/>
          <w:szCs w:val="26"/>
        </w:rPr>
        <w:t xml:space="preserve">венных государственным органам </w:t>
      </w:r>
      <w:r>
        <w:rPr>
          <w:rFonts w:eastAsia="Calibri" w:cs="Times New Roman"/>
          <w:color w:val="000000" w:themeColor="text1"/>
          <w:sz w:val="26"/>
          <w:szCs w:val="26"/>
        </w:rPr>
        <w:t xml:space="preserve">или органам местного самоуправления организаций: </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а) сведения из Единого государственного реестра юридических лиц </w:t>
      </w:r>
      <w:r>
        <w:rPr>
          <w:rFonts w:eastAsia="Calibri" w:cs="Times New Roman"/>
          <w:color w:val="000000" w:themeColor="text1"/>
          <w:sz w:val="26"/>
          <w:szCs w:val="26"/>
        </w:rPr>
        <w:br/>
        <w:t>(при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в) решение суда о сносе объекта капитального строительства;</w:t>
      </w:r>
    </w:p>
    <w:p w:rsidR="008655D3" w:rsidRDefault="008655D3" w:rsidP="008655D3">
      <w:pPr>
        <w:tabs>
          <w:tab w:val="left" w:pos="1134"/>
        </w:tabs>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г) решение органа местного самоуправления о сносе объекта капитального строительства.</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15. Способы получения заявителем документов, необходимых </w:t>
      </w:r>
      <w:r>
        <w:rPr>
          <w:rFonts w:eastAsia="Calibri" w:cs="Times New Roman"/>
          <w:color w:val="000000" w:themeColor="text1"/>
          <w:sz w:val="26"/>
          <w:szCs w:val="26"/>
        </w:rPr>
        <w:br/>
        <w:t>для предоставления муниципальной услуги.</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Форму заявления заявитель может получить:</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на информационном стенде в месте предоставления муниципальной услуги;</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у специалиста уполномоченного органа либо специалиста МФЦ;</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 посредством информационно-телекоммуникационной сети Интернет </w:t>
      </w:r>
      <w:r>
        <w:rPr>
          <w:rFonts w:eastAsia="Calibri" w:cs="Times New Roman"/>
          <w:color w:val="000000" w:themeColor="text1"/>
          <w:sz w:val="26"/>
          <w:szCs w:val="26"/>
        </w:rPr>
        <w:br/>
        <w:t>на официальном сайте, Едином и Региональном порталах.</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16. По выбору заявителя заявление предоставляется в уполномоченный орган одним из следующих способов:</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при личном обращении в уполномоченный орган;</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посредством обращения в МФЦ;</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почтовым отправлением;</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посредством Единого и Регионального порталов.</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При личном обращении заявителя в уполномоченный орган с заявлением </w:t>
      </w:r>
      <w:r>
        <w:rPr>
          <w:rFonts w:eastAsia="Calibri" w:cs="Times New Roman"/>
          <w:color w:val="000000" w:themeColor="text1"/>
          <w:sz w:val="26"/>
          <w:szCs w:val="26"/>
        </w:rPr>
        <w:br/>
        <w:t>о предоставлении муниципальной услуги регистрация указанного заявления осуществляется в день обращения заявителя.</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w:t>
      </w:r>
      <w:r>
        <w:rPr>
          <w:rFonts w:eastAsia="Calibri" w:cs="Times New Roman"/>
          <w:color w:val="000000" w:themeColor="text1"/>
          <w:sz w:val="26"/>
          <w:szCs w:val="26"/>
        </w:rPr>
        <w:br/>
        <w:t>с регистрационным номером, подтверждающим, что заявление отправлено и датой подачи электронного заявления.</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При направлении заявления посредством Единого и Регионального порталов заявитель в день подачи заявления получает в личном кабинете Единого </w:t>
      </w:r>
      <w:r>
        <w:rPr>
          <w:rFonts w:eastAsia="Calibri" w:cs="Times New Roman"/>
          <w:color w:val="000000" w:themeColor="text1"/>
          <w:sz w:val="26"/>
          <w:szCs w:val="26"/>
        </w:rPr>
        <w:br/>
      </w:r>
      <w:r>
        <w:rPr>
          <w:rFonts w:eastAsia="Calibri" w:cs="Times New Roman"/>
          <w:color w:val="000000" w:themeColor="text1"/>
          <w:sz w:val="26"/>
          <w:szCs w:val="26"/>
        </w:rPr>
        <w:lastRenderedPageBreak/>
        <w:t>и Регионального порталов и по электронной почте уведомление, подтверждающее, что заявление отправлено, в котором указываются регистрационный номер и дата подачи</w:t>
      </w:r>
    </w:p>
    <w:p w:rsidR="008655D3" w:rsidRDefault="008655D3" w:rsidP="008655D3">
      <w:pPr>
        <w:autoSpaceDE w:val="0"/>
        <w:autoSpaceDN w:val="0"/>
        <w:adjustRightInd w:val="0"/>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заявления.</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17. В соответствии с требованиями пунктов 1, 2, 4, 5 части 1 статьи 7 Федерального закона № 210-ФЗ запрещается требовать от заявителя:</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eastAsia="Calibri" w:cs="Times New Roman"/>
          <w:color w:val="000000" w:themeColor="text1"/>
          <w:sz w:val="26"/>
          <w:szCs w:val="26"/>
        </w:rPr>
        <w:br/>
        <w:t>с предоставлением муниципальной услуги;</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proofErr w:type="gramStart"/>
      <w:r>
        <w:rPr>
          <w:rFonts w:eastAsia="Calibri" w:cs="Times New Roman"/>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Pr>
          <w:rFonts w:eastAsia="Calibri" w:cs="Times New Roman"/>
          <w:color w:val="000000" w:themeColor="text1"/>
          <w:sz w:val="26"/>
          <w:szCs w:val="26"/>
        </w:rPr>
        <w:br/>
        <w:t>с нормативными правовыми актами</w:t>
      </w:r>
      <w:proofErr w:type="gramEnd"/>
      <w:r>
        <w:rPr>
          <w:rFonts w:eastAsia="Calibri" w:cs="Times New Roman"/>
          <w:color w:val="000000" w:themeColor="text1"/>
          <w:sz w:val="26"/>
          <w:szCs w:val="26"/>
        </w:rPr>
        <w:t xml:space="preserve">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3) представления документов и информации, отсутствие </w:t>
      </w:r>
      <w:r>
        <w:rPr>
          <w:rFonts w:eastAsia="Calibri" w:cs="Times New Roman"/>
          <w:color w:val="000000" w:themeColor="text1"/>
          <w:sz w:val="26"/>
          <w:szCs w:val="26"/>
        </w:rPr>
        <w:br/>
        <w:t xml:space="preserve">и (или) недостоверность которых не указывались при первоначальном отказе </w:t>
      </w:r>
      <w:r>
        <w:rPr>
          <w:rFonts w:eastAsia="Calibri" w:cs="Times New Roman"/>
          <w:color w:val="000000" w:themeColor="text1"/>
          <w:sz w:val="26"/>
          <w:szCs w:val="26"/>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Pr>
          <w:rFonts w:eastAsia="Calibri" w:cs="Times New Roman"/>
          <w:color w:val="000000" w:themeColor="text1"/>
          <w:sz w:val="26"/>
          <w:szCs w:val="26"/>
        </w:rPr>
        <w:br/>
        <w:t>о предоставлении муниципальной услуги;</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 наличие ошибок в заявлении о предоставлении муниципальной услуги </w:t>
      </w:r>
      <w:r>
        <w:rPr>
          <w:rFonts w:eastAsia="Calibri" w:cs="Times New Roman"/>
          <w:color w:val="000000" w:themeColor="text1"/>
          <w:sz w:val="26"/>
          <w:szCs w:val="26"/>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eastAsia="Calibri" w:cs="Times New Roman"/>
          <w:color w:val="000000" w:themeColor="text1"/>
          <w:sz w:val="26"/>
          <w:szCs w:val="26"/>
        </w:rPr>
        <w:br/>
        <w:t>в предоставлении муниципальной услуги и не включенных в представленный ранее комплект документов;</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55D3" w:rsidRDefault="008655D3" w:rsidP="008655D3">
      <w:pPr>
        <w:autoSpaceDE w:val="0"/>
        <w:autoSpaceDN w:val="0"/>
        <w:adjustRightInd w:val="0"/>
        <w:spacing w:after="0" w:line="240" w:lineRule="auto"/>
        <w:ind w:firstLine="709"/>
        <w:jc w:val="both"/>
        <w:rPr>
          <w:rFonts w:eastAsia="Calibri" w:cs="Times New Roman"/>
          <w:color w:val="000000" w:themeColor="text1"/>
          <w:sz w:val="26"/>
          <w:szCs w:val="26"/>
        </w:rPr>
      </w:pPr>
      <w:r>
        <w:rPr>
          <w:rFonts w:eastAsia="Calibri" w:cs="Times New Roman"/>
          <w:color w:val="000000" w:themeColor="text1"/>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8655D3">
        <w:rPr>
          <w:rFonts w:eastAsia="Calibri" w:cs="Times New Roman"/>
          <w:color w:val="000000" w:themeColor="text1"/>
          <w:sz w:val="26"/>
          <w:szCs w:val="26"/>
        </w:rPr>
        <w:t xml:space="preserve">сельского поселения Куть </w:t>
      </w:r>
      <w:proofErr w:type="gramStart"/>
      <w:r w:rsidRPr="008655D3">
        <w:rPr>
          <w:rFonts w:eastAsia="Calibri" w:cs="Times New Roman"/>
          <w:color w:val="000000" w:themeColor="text1"/>
          <w:sz w:val="26"/>
          <w:szCs w:val="26"/>
        </w:rPr>
        <w:t>-</w:t>
      </w:r>
      <w:proofErr w:type="spellStart"/>
      <w:r w:rsidRPr="008655D3">
        <w:rPr>
          <w:rFonts w:eastAsia="Calibri" w:cs="Times New Roman"/>
          <w:color w:val="000000" w:themeColor="text1"/>
          <w:sz w:val="26"/>
          <w:szCs w:val="26"/>
        </w:rPr>
        <w:t>Я</w:t>
      </w:r>
      <w:proofErr w:type="gramEnd"/>
      <w:r w:rsidRPr="008655D3">
        <w:rPr>
          <w:rFonts w:eastAsia="Calibri" w:cs="Times New Roman"/>
          <w:color w:val="000000" w:themeColor="text1"/>
          <w:sz w:val="26"/>
          <w:szCs w:val="26"/>
        </w:rPr>
        <w:t>х</w:t>
      </w:r>
      <w:proofErr w:type="spellEnd"/>
      <w:r>
        <w:rPr>
          <w:rFonts w:eastAsia="Calibri" w:cs="Times New Roman"/>
          <w:color w:val="000000" w:themeColor="text1"/>
          <w:sz w:val="26"/>
          <w:szCs w:val="26"/>
        </w:rPr>
        <w:t>, директора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655D3" w:rsidRDefault="008655D3" w:rsidP="008655D3">
      <w:pPr>
        <w:autoSpaceDE w:val="0"/>
        <w:autoSpaceDN w:val="0"/>
        <w:adjustRightInd w:val="0"/>
        <w:spacing w:after="0" w:line="240" w:lineRule="auto"/>
        <w:ind w:firstLine="709"/>
        <w:jc w:val="both"/>
        <w:rPr>
          <w:rFonts w:eastAsia="Calibri" w:cs="Times New Roman"/>
          <w:sz w:val="26"/>
          <w:szCs w:val="26"/>
        </w:rPr>
      </w:pPr>
      <w:proofErr w:type="gramStart"/>
      <w:r>
        <w:rPr>
          <w:rFonts w:eastAsia="Calibri" w:cs="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w:t>
      </w:r>
      <w:r>
        <w:rPr>
          <w:rFonts w:eastAsia="Calibri" w:cs="Times New Roman"/>
          <w:sz w:val="26"/>
          <w:szCs w:val="26"/>
        </w:rPr>
        <w:br/>
      </w:r>
      <w:r>
        <w:rPr>
          <w:rFonts w:eastAsia="Calibri" w:cs="Times New Roman"/>
          <w:sz w:val="26"/>
          <w:szCs w:val="26"/>
        </w:rPr>
        <w:lastRenderedPageBreak/>
        <w:t xml:space="preserve">их изъятие является необходимым условием предоставления государственной </w:t>
      </w:r>
      <w:r>
        <w:rPr>
          <w:rFonts w:eastAsia="Calibri" w:cs="Times New Roman"/>
          <w:sz w:val="26"/>
          <w:szCs w:val="26"/>
        </w:rPr>
        <w:br/>
        <w:t>и муниципальной услуги, и иных случаев, установленных федеральными законами.</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Исчерпывающий перечень оснований для отказа в приеме документов, необходимых для предоставления муниципальной услуги</w:t>
      </w:r>
    </w:p>
    <w:p w:rsidR="008655D3" w:rsidRPr="008655D3"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18. Основаниями для отказа в приеме документов, необходимых </w:t>
      </w:r>
      <w:r>
        <w:rPr>
          <w:rFonts w:eastAsia="Calibri" w:cs="Times New Roman"/>
          <w:sz w:val="26"/>
          <w:szCs w:val="26"/>
        </w:rPr>
        <w:br/>
        <w:t>для предоставления муниципальной услуги, являются: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FF0000"/>
          <w:sz w:val="26"/>
          <w:szCs w:val="26"/>
        </w:rPr>
      </w:pPr>
      <w:r>
        <w:rPr>
          <w:rFonts w:eastAsia="Calibri" w:cs="Times New Roman"/>
          <w:sz w:val="26"/>
          <w:szCs w:val="26"/>
        </w:rPr>
        <w:t>а)</w:t>
      </w:r>
      <w:r>
        <w:rPr>
          <w:rFonts w:eastAsia="Calibri" w:cs="Times New Roman"/>
          <w:sz w:val="26"/>
          <w:szCs w:val="26"/>
        </w:rPr>
        <w:tab/>
        <w:t xml:space="preserve">уведомление о сносе, уведомление о завершении сноса представлено </w:t>
      </w:r>
      <w:r>
        <w:rPr>
          <w:rFonts w:eastAsia="Calibri" w:cs="Times New Roman"/>
          <w:sz w:val="26"/>
          <w:szCs w:val="26"/>
        </w:rPr>
        <w:br/>
        <w:t xml:space="preserve">в орган государственной власти, орган местного самоуправления, в полномочия которых не входит </w:t>
      </w:r>
      <w:r>
        <w:rPr>
          <w:rFonts w:eastAsia="Calibri" w:cs="Times New Roman"/>
          <w:color w:val="000000" w:themeColor="text1"/>
          <w:sz w:val="26"/>
          <w:szCs w:val="26"/>
        </w:rPr>
        <w:t>предоставление муниципальной услуги</w:t>
      </w:r>
      <w:r>
        <w:rPr>
          <w:rFonts w:eastAsia="Calibri" w:cs="Times New Roman"/>
          <w:sz w:val="26"/>
          <w:szCs w:val="26"/>
        </w:rPr>
        <w:t xml:space="preserve">;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б)</w:t>
      </w:r>
      <w:r>
        <w:rPr>
          <w:rFonts w:eastAsia="Calibri" w:cs="Times New Roman"/>
          <w:sz w:val="26"/>
          <w:szCs w:val="26"/>
        </w:rPr>
        <w:tab/>
        <w:t xml:space="preserve">представленные документы утратили силу на день обращения </w:t>
      </w:r>
      <w:r>
        <w:rPr>
          <w:rFonts w:eastAsia="Calibri" w:cs="Times New Roman"/>
          <w:sz w:val="26"/>
          <w:szCs w:val="26"/>
        </w:rPr>
        <w:b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Pr>
          <w:rFonts w:eastAsia="Calibri" w:cs="Times New Roman"/>
          <w:sz w:val="26"/>
          <w:szCs w:val="26"/>
        </w:rPr>
        <w:br/>
        <w:t>за получением услуги указанным лицом);</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в)</w:t>
      </w:r>
      <w:r>
        <w:rPr>
          <w:rFonts w:eastAsia="Calibri" w:cs="Times New Roman"/>
          <w:sz w:val="26"/>
          <w:szCs w:val="26"/>
        </w:rPr>
        <w:tab/>
        <w:t xml:space="preserve">представленные заявителем документы содержат подчистки, </w:t>
      </w:r>
      <w:r>
        <w:rPr>
          <w:rFonts w:eastAsia="Calibri" w:cs="Times New Roman"/>
          <w:sz w:val="26"/>
          <w:szCs w:val="26"/>
        </w:rPr>
        <w:br/>
        <w:t>и исправления текста, не заверенные в порядке, установленном законодательством Российской Федерации;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г)</w:t>
      </w:r>
      <w:r>
        <w:rPr>
          <w:rFonts w:eastAsia="Calibri" w:cs="Times New Roman"/>
          <w:sz w:val="26"/>
          <w:szCs w:val="26"/>
        </w:rPr>
        <w:tab/>
        <w:t>представленные в электронной форме документы содержат повреждения, наличие которых е позволяет в полном объеме получить информацию и сведения, содержащиеся в документах;</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д)</w:t>
      </w:r>
      <w:r>
        <w:rPr>
          <w:rFonts w:eastAsia="Calibri" w:cs="Times New Roman"/>
          <w:color w:val="000000" w:themeColor="text1"/>
          <w:sz w:val="26"/>
          <w:szCs w:val="26"/>
        </w:rPr>
        <w:tab/>
        <w:t xml:space="preserve">уведомление о сносе, уведомление о завершении сноса и документы, указанные в пункте 13 настоящего Административного регламента, предоставлены </w:t>
      </w:r>
      <w:r>
        <w:rPr>
          <w:rFonts w:eastAsia="Calibri" w:cs="Times New Roman"/>
          <w:color w:val="000000" w:themeColor="text1"/>
          <w:sz w:val="26"/>
          <w:szCs w:val="26"/>
        </w:rPr>
        <w:br/>
        <w:t>в электронной форме с нарушением требований, установленного пунктом 37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е)</w:t>
      </w:r>
      <w:r>
        <w:rPr>
          <w:rFonts w:eastAsia="Calibri" w:cs="Times New Roman"/>
          <w:sz w:val="26"/>
          <w:szCs w:val="26"/>
        </w:rPr>
        <w:tab/>
        <w:t xml:space="preserve">выявлено несоблюдение </w:t>
      </w:r>
      <w:proofErr w:type="gramStart"/>
      <w:r>
        <w:rPr>
          <w:rFonts w:eastAsia="Calibri" w:cs="Times New Roman"/>
          <w:sz w:val="26"/>
          <w:szCs w:val="26"/>
        </w:rPr>
        <w:t>установленных</w:t>
      </w:r>
      <w:proofErr w:type="gramEnd"/>
      <w:r>
        <w:rPr>
          <w:rFonts w:eastAsia="Calibri" w:cs="Times New Roman"/>
          <w:sz w:val="26"/>
          <w:szCs w:val="26"/>
        </w:rPr>
        <w:t xml:space="preserve"> статьей 11 Федерального закона </w:t>
      </w:r>
    </w:p>
    <w:p w:rsidR="008655D3" w:rsidRDefault="008655D3" w:rsidP="008655D3">
      <w:pPr>
        <w:suppressAutoHyphens/>
        <w:autoSpaceDE w:val="0"/>
        <w:autoSpaceDN w:val="0"/>
        <w:adjustRightInd w:val="0"/>
        <w:spacing w:after="0" w:line="240" w:lineRule="auto"/>
        <w:jc w:val="both"/>
        <w:outlineLvl w:val="0"/>
        <w:rPr>
          <w:rFonts w:eastAsia="Calibri" w:cs="Times New Roman"/>
          <w:sz w:val="26"/>
          <w:szCs w:val="26"/>
        </w:rPr>
      </w:pPr>
      <w:r>
        <w:rPr>
          <w:rFonts w:eastAsia="Calibri" w:cs="Times New Roman"/>
          <w:sz w:val="26"/>
          <w:szCs w:val="26"/>
        </w:rPr>
        <w:t>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655D3" w:rsidRDefault="008655D3" w:rsidP="008655D3">
      <w:pPr>
        <w:suppressAutoHyphens/>
        <w:autoSpaceDE w:val="0"/>
        <w:autoSpaceDN w:val="0"/>
        <w:adjustRightInd w:val="0"/>
        <w:spacing w:after="0" w:line="240" w:lineRule="auto"/>
        <w:jc w:val="both"/>
        <w:outlineLvl w:val="0"/>
        <w:rPr>
          <w:rFonts w:eastAsia="Calibri" w:cs="Times New Roman"/>
          <w:sz w:val="26"/>
          <w:szCs w:val="26"/>
        </w:rPr>
      </w:pPr>
      <w:r>
        <w:rPr>
          <w:rFonts w:eastAsia="Calibri" w:cs="Times New Roman"/>
          <w:sz w:val="26"/>
          <w:szCs w:val="26"/>
        </w:rPr>
        <w:t xml:space="preserve">          </w:t>
      </w:r>
      <w:proofErr w:type="gramStart"/>
      <w:r>
        <w:rPr>
          <w:rFonts w:eastAsia="Calibri" w:cs="Times New Roman"/>
          <w:sz w:val="26"/>
          <w:szCs w:val="26"/>
        </w:rPr>
        <w:t>ж)</w:t>
      </w:r>
      <w:r>
        <w:rPr>
          <w:rFonts w:eastAsia="Calibri" w:cs="Times New Roman"/>
          <w:sz w:val="26"/>
          <w:szCs w:val="26"/>
        </w:rPr>
        <w:tab/>
        <w:t xml:space="preserve">неполное заполнение полей в форме уведомления, в том числе </w:t>
      </w:r>
      <w:r>
        <w:rPr>
          <w:rFonts w:eastAsia="Calibri" w:cs="Times New Roman"/>
          <w:sz w:val="26"/>
          <w:szCs w:val="26"/>
        </w:rPr>
        <w:br/>
        <w:t>в интерактивной форме уведомления на Едином и Региональном порталах;</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з) представление неполного комплекта документов, необходимых </w:t>
      </w:r>
      <w:r>
        <w:rPr>
          <w:rFonts w:eastAsia="Calibri" w:cs="Times New Roman"/>
          <w:sz w:val="26"/>
          <w:szCs w:val="26"/>
        </w:rPr>
        <w:br/>
        <w:t>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19. Перечень оснований для отказа в приеме документов, необходимых </w:t>
      </w:r>
      <w:r>
        <w:rPr>
          <w:rFonts w:eastAsia="Calibri" w:cs="Times New Roman"/>
          <w:sz w:val="26"/>
          <w:szCs w:val="26"/>
        </w:rPr>
        <w:br/>
        <w:t>для получения муниципальной услуги, является исчерпывающим.</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Запрещается отказывать в приеме заявления и иных документов, необходимых для предоставления муниципальной услуги, в случае если уведомление о сносе (уведомление о завершении сноса)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 xml:space="preserve">Исчерпывающий перечень оснований для приостановления и (или) отказа </w:t>
      </w:r>
      <w:r w:rsidRPr="008655D3">
        <w:rPr>
          <w:rFonts w:eastAsia="Calibri" w:cs="Times New Roman"/>
          <w:i/>
          <w:sz w:val="26"/>
          <w:szCs w:val="26"/>
        </w:rPr>
        <w:br/>
        <w:t>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20.</w:t>
      </w:r>
      <w:r>
        <w:rPr>
          <w:rFonts w:eastAsia="Calibri" w:cs="Times New Roman"/>
          <w:sz w:val="26"/>
          <w:szCs w:val="26"/>
        </w:rPr>
        <w:tab/>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8655D3" w:rsidRDefault="008655D3" w:rsidP="008655D3">
      <w:pPr>
        <w:pStyle w:val="ab"/>
        <w:spacing w:after="0"/>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Pr>
          <w:rFonts w:ascii="Times New Roman" w:eastAsia="Calibri" w:hAnsi="Times New Roman" w:cs="Times New Roman"/>
          <w:sz w:val="26"/>
          <w:szCs w:val="26"/>
        </w:rPr>
        <w:tab/>
      </w:r>
      <w:r>
        <w:rPr>
          <w:rFonts w:ascii="Times New Roman" w:eastAsia="Calibri" w:hAnsi="Times New Roman" w:cs="Times New Roman"/>
          <w:color w:val="000000" w:themeColor="text1"/>
          <w:sz w:val="26"/>
          <w:szCs w:val="26"/>
        </w:rPr>
        <w:t>Основаниями для</w:t>
      </w:r>
      <w:r>
        <w:rPr>
          <w:rFonts w:ascii="Times New Roman" w:eastAsia="Calibri" w:hAnsi="Times New Roman" w:cs="Times New Roman"/>
          <w:sz w:val="26"/>
          <w:szCs w:val="26"/>
        </w:rPr>
        <w:t xml:space="preserve"> отказа в предоставлении муниципальной услуги являются:</w:t>
      </w:r>
    </w:p>
    <w:p w:rsidR="008655D3" w:rsidRDefault="008655D3" w:rsidP="008655D3">
      <w:pPr>
        <w:pStyle w:val="ab"/>
        <w:spacing w:after="0"/>
        <w:ind w:firstLine="708"/>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lastRenderedPageBreak/>
        <w:t xml:space="preserve">21.1. В случае обращения за </w:t>
      </w:r>
      <w:proofErr w:type="spellStart"/>
      <w:r>
        <w:rPr>
          <w:rFonts w:ascii="Times New Roman" w:eastAsia="Calibri" w:hAnsi="Times New Roman" w:cs="Times New Roman"/>
          <w:color w:val="000000" w:themeColor="text1"/>
          <w:sz w:val="26"/>
          <w:szCs w:val="26"/>
        </w:rPr>
        <w:t>подуслугой</w:t>
      </w:r>
      <w:proofErr w:type="spellEnd"/>
      <w:r>
        <w:rPr>
          <w:rFonts w:ascii="Times New Roman" w:eastAsia="Calibri" w:hAnsi="Times New Roman" w:cs="Times New Roman"/>
          <w:color w:val="000000" w:themeColor="text1"/>
          <w:sz w:val="26"/>
          <w:szCs w:val="26"/>
        </w:rPr>
        <w:t xml:space="preserve"> «Направление уведомления </w:t>
      </w:r>
      <w:r>
        <w:rPr>
          <w:rFonts w:ascii="Times New Roman" w:eastAsia="Calibri" w:hAnsi="Times New Roman" w:cs="Times New Roman"/>
          <w:color w:val="000000" w:themeColor="text1"/>
          <w:sz w:val="26"/>
          <w:szCs w:val="26"/>
        </w:rPr>
        <w:br/>
        <w:t xml:space="preserve">о планируемом сносе объекта капитального строительства»: </w:t>
      </w:r>
    </w:p>
    <w:p w:rsidR="008655D3" w:rsidRDefault="008655D3" w:rsidP="008655D3">
      <w:pPr>
        <w:pStyle w:val="ab"/>
        <w:spacing w:after="0"/>
        <w:ind w:firstLine="708"/>
        <w:jc w:val="both"/>
        <w:rPr>
          <w:rFonts w:ascii="Times New Roman" w:eastAsiaTheme="minorHAnsi" w:hAnsi="Times New Roman" w:cs="Times New Roman"/>
          <w:color w:val="000000" w:themeColor="text1"/>
          <w:sz w:val="26"/>
          <w:szCs w:val="26"/>
        </w:rPr>
      </w:pPr>
      <w:r>
        <w:rPr>
          <w:rFonts w:ascii="Times New Roman" w:hAnsi="Times New Roman" w:cs="Times New Roman"/>
          <w:color w:val="000000" w:themeColor="text1"/>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8655D3" w:rsidRDefault="008655D3" w:rsidP="008655D3">
      <w:pPr>
        <w:autoSpaceDE w:val="0"/>
        <w:autoSpaceDN w:val="0"/>
        <w:adjustRightInd w:val="0"/>
        <w:spacing w:after="0" w:line="240" w:lineRule="auto"/>
        <w:ind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cs="Times New Roman"/>
          <w:color w:val="000000" w:themeColor="text1"/>
          <w:sz w:val="26"/>
          <w:szCs w:val="26"/>
        </w:rPr>
        <w:t>отсутствие документов (сведений), предусмотренных нормативными правовыми актами Российской Федерации</w:t>
      </w:r>
      <w:r>
        <w:rPr>
          <w:rFonts w:ascii="TimesNewRomanPSMT" w:hAnsi="TimesNewRomanPSMT" w:cs="TimesNewRomanPSMT"/>
          <w:color w:val="000000" w:themeColor="text1"/>
          <w:sz w:val="26"/>
          <w:szCs w:val="26"/>
        </w:rPr>
        <w:t>;</w:t>
      </w:r>
      <w:r>
        <w:rPr>
          <w:rFonts w:eastAsia="Times New Roman" w:cs="Times New Roman"/>
          <w:color w:val="000000" w:themeColor="text1"/>
          <w:sz w:val="26"/>
          <w:szCs w:val="26"/>
        </w:rPr>
        <w:t xml:space="preserve"> </w:t>
      </w:r>
    </w:p>
    <w:p w:rsidR="008655D3" w:rsidRDefault="008655D3" w:rsidP="008655D3">
      <w:pPr>
        <w:autoSpaceDE w:val="0"/>
        <w:autoSpaceDN w:val="0"/>
        <w:adjustRightInd w:val="0"/>
        <w:spacing w:after="0" w:line="240" w:lineRule="auto"/>
        <w:ind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 заявитель не является правообладателем объекта капитального строительства;</w:t>
      </w:r>
    </w:p>
    <w:p w:rsidR="008655D3" w:rsidRDefault="008655D3" w:rsidP="008655D3">
      <w:pPr>
        <w:autoSpaceDE w:val="0"/>
        <w:autoSpaceDN w:val="0"/>
        <w:adjustRightInd w:val="0"/>
        <w:spacing w:after="0" w:line="240" w:lineRule="auto"/>
        <w:ind w:firstLine="709"/>
        <w:jc w:val="both"/>
        <w:rPr>
          <w:rFonts w:cs="Times New Roman"/>
          <w:color w:val="000000" w:themeColor="text1"/>
          <w:sz w:val="26"/>
          <w:szCs w:val="26"/>
        </w:rPr>
      </w:pPr>
      <w:r>
        <w:rPr>
          <w:rFonts w:eastAsia="Times New Roman" w:cs="Times New Roman"/>
          <w:color w:val="000000" w:themeColor="text1"/>
          <w:sz w:val="26"/>
          <w:szCs w:val="26"/>
        </w:rPr>
        <w:t xml:space="preserve">- </w:t>
      </w:r>
      <w:r>
        <w:rPr>
          <w:rFonts w:cs="Times New Roman"/>
          <w:color w:val="000000" w:themeColor="text1"/>
          <w:sz w:val="26"/>
          <w:szCs w:val="26"/>
        </w:rPr>
        <w:t>уведомление о сносе содержит сведения об объекте, который не является объектом капитального строительства.</w:t>
      </w:r>
    </w:p>
    <w:p w:rsidR="008655D3" w:rsidRPr="008655D3" w:rsidRDefault="008655D3" w:rsidP="008655D3">
      <w:pPr>
        <w:autoSpaceDE w:val="0"/>
        <w:autoSpaceDN w:val="0"/>
        <w:adjustRightInd w:val="0"/>
        <w:spacing w:after="0" w:line="240" w:lineRule="auto"/>
        <w:ind w:firstLine="709"/>
        <w:jc w:val="both"/>
        <w:rPr>
          <w:rFonts w:cs="Times New Roman"/>
          <w:sz w:val="26"/>
          <w:szCs w:val="26"/>
        </w:rPr>
      </w:pPr>
      <w:r>
        <w:rPr>
          <w:rFonts w:cs="Times New Roman"/>
          <w:color w:val="000000" w:themeColor="text1"/>
          <w:sz w:val="26"/>
          <w:szCs w:val="26"/>
        </w:rPr>
        <w:t xml:space="preserve">21.2. В случае обращения за </w:t>
      </w:r>
      <w:proofErr w:type="spellStart"/>
      <w:r>
        <w:rPr>
          <w:rFonts w:cs="Times New Roman"/>
          <w:color w:val="000000" w:themeColor="text1"/>
          <w:sz w:val="26"/>
          <w:szCs w:val="26"/>
        </w:rPr>
        <w:t>подуслугой</w:t>
      </w:r>
      <w:proofErr w:type="spellEnd"/>
      <w:r>
        <w:rPr>
          <w:rFonts w:cs="Times New Roman"/>
          <w:color w:val="000000" w:themeColor="text1"/>
          <w:sz w:val="26"/>
          <w:szCs w:val="26"/>
        </w:rPr>
        <w:t xml:space="preserve"> «Направление уведомления </w:t>
      </w:r>
      <w:r>
        <w:rPr>
          <w:rFonts w:cs="Times New Roman"/>
          <w:color w:val="000000" w:themeColor="text1"/>
          <w:sz w:val="26"/>
          <w:szCs w:val="26"/>
        </w:rPr>
        <w:br/>
        <w:t xml:space="preserve">о </w:t>
      </w:r>
      <w:r w:rsidRPr="008655D3">
        <w:rPr>
          <w:rFonts w:cs="Times New Roman"/>
          <w:sz w:val="26"/>
          <w:szCs w:val="26"/>
        </w:rPr>
        <w:t>завершении сноса объекта капитального строительства»:</w:t>
      </w:r>
    </w:p>
    <w:p w:rsidR="008655D3" w:rsidRPr="008655D3" w:rsidRDefault="008655D3" w:rsidP="008655D3">
      <w:pPr>
        <w:autoSpaceDE w:val="0"/>
        <w:autoSpaceDN w:val="0"/>
        <w:adjustRightInd w:val="0"/>
        <w:spacing w:after="0" w:line="240" w:lineRule="auto"/>
        <w:ind w:firstLine="709"/>
        <w:jc w:val="both"/>
        <w:rPr>
          <w:rFonts w:cs="Times New Roman"/>
          <w:sz w:val="26"/>
          <w:szCs w:val="26"/>
        </w:rPr>
      </w:pPr>
      <w:r w:rsidRPr="008655D3">
        <w:rPr>
          <w:rFonts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8655D3" w:rsidRPr="008655D3" w:rsidRDefault="008655D3" w:rsidP="008655D3">
      <w:pPr>
        <w:autoSpaceDE w:val="0"/>
        <w:autoSpaceDN w:val="0"/>
        <w:adjustRightInd w:val="0"/>
        <w:spacing w:after="0" w:line="240" w:lineRule="auto"/>
        <w:ind w:firstLine="709"/>
        <w:jc w:val="both"/>
        <w:rPr>
          <w:rFonts w:cs="Times New Roman"/>
          <w:sz w:val="26"/>
          <w:szCs w:val="26"/>
        </w:rPr>
      </w:pPr>
      <w:r w:rsidRPr="008655D3">
        <w:rPr>
          <w:rFonts w:cs="Times New Roman"/>
          <w:sz w:val="26"/>
          <w:szCs w:val="26"/>
        </w:rPr>
        <w:t xml:space="preserve">- отсутствие документов (сведений), предусмотренных нормативными правовыми актами Российской Федерации. </w:t>
      </w:r>
    </w:p>
    <w:p w:rsidR="008655D3" w:rsidRPr="008655D3" w:rsidRDefault="008655D3" w:rsidP="008655D3">
      <w:pPr>
        <w:pStyle w:val="ab"/>
        <w:spacing w:after="0"/>
        <w:ind w:firstLine="708"/>
        <w:jc w:val="both"/>
        <w:rPr>
          <w:rFonts w:ascii="Times New Roman" w:hAnsi="Times New Roman" w:cs="Times New Roman"/>
          <w:color w:val="auto"/>
          <w:sz w:val="26"/>
          <w:szCs w:val="26"/>
        </w:rPr>
      </w:pPr>
      <w:r w:rsidRPr="008655D3">
        <w:rPr>
          <w:rFonts w:ascii="Times New Roman" w:hAnsi="Times New Roman" w:cs="Times New Roman"/>
          <w:color w:val="auto"/>
          <w:sz w:val="26"/>
          <w:szCs w:val="26"/>
        </w:rPr>
        <w:t xml:space="preserve">22. </w:t>
      </w:r>
      <w:proofErr w:type="gramStart"/>
      <w:r w:rsidRPr="008655D3">
        <w:rPr>
          <w:rFonts w:ascii="Times New Roman" w:hAnsi="Times New Roman" w:cs="Times New Roman"/>
          <w:color w:val="auto"/>
          <w:sz w:val="26"/>
          <w:szCs w:val="26"/>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w:t>
      </w:r>
      <w:r w:rsidRPr="008655D3">
        <w:rPr>
          <w:rFonts w:ascii="Times New Roman" w:hAnsi="Times New Roman" w:cs="Times New Roman"/>
          <w:color w:val="auto"/>
          <w:sz w:val="26"/>
          <w:szCs w:val="26"/>
        </w:rPr>
        <w:br/>
        <w:t>с информацией о сроках и порядке предоставления муниципальной услуги, опубликованной на Едином и Региональном порталах.</w:t>
      </w:r>
      <w:proofErr w:type="gramEnd"/>
    </w:p>
    <w:p w:rsidR="008655D3" w:rsidRPr="008655D3"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 xml:space="preserve">Порядок, размер, способы и основания взимания государственной пошлины </w:t>
      </w:r>
      <w:r w:rsidRPr="008655D3">
        <w:rPr>
          <w:rFonts w:eastAsia="Calibri" w:cs="Times New Roman"/>
          <w:i/>
          <w:sz w:val="26"/>
          <w:szCs w:val="26"/>
        </w:rPr>
        <w:br/>
        <w:t>и иной платы с заявителя при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23.</w:t>
      </w:r>
      <w:r>
        <w:rPr>
          <w:rFonts w:eastAsia="Calibri" w:cs="Times New Roman"/>
          <w:sz w:val="26"/>
          <w:szCs w:val="26"/>
        </w:rPr>
        <w:tab/>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24. Максимальный срок ожидания в очереди при подаче заявления </w:t>
      </w:r>
      <w:r>
        <w:rPr>
          <w:rFonts w:eastAsia="Calibri" w:cs="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8655D3" w:rsidRPr="008655D3"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Pr="008655D3"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8655D3">
        <w:rPr>
          <w:rFonts w:eastAsia="Calibri" w:cs="Times New Roman"/>
          <w:i/>
          <w:sz w:val="26"/>
          <w:szCs w:val="26"/>
        </w:rPr>
        <w:t>Срок регистрации запроса заявителя о предоставлении муниципальной услуги, в том числе в электронной форме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cs="Times New Roman"/>
          <w:color w:val="000000"/>
          <w:sz w:val="26"/>
          <w:szCs w:val="26"/>
        </w:rPr>
      </w:pPr>
      <w:r>
        <w:rPr>
          <w:rFonts w:eastAsia="Calibri" w:cs="Times New Roman"/>
          <w:sz w:val="26"/>
          <w:szCs w:val="26"/>
        </w:rPr>
        <w:t>25.</w:t>
      </w:r>
      <w:r>
        <w:rPr>
          <w:rFonts w:cs="Times New Roman"/>
          <w:color w:val="000000"/>
          <w:sz w:val="26"/>
          <w:szCs w:val="26"/>
        </w:rPr>
        <w:t xml:space="preserve"> Заявление о предоставлении муниципальной услуги, поступившее в адрес уполномоченного органа, в том числе посредством Единого и Регионального порталов, подлежат обязательной регистрации в течение 1 рабочего дня с момента поступления в уполномоченный орган.</w:t>
      </w:r>
    </w:p>
    <w:p w:rsidR="00257A04" w:rsidRDefault="008655D3" w:rsidP="00257A04">
      <w:pPr>
        <w:suppressAutoHyphens/>
        <w:autoSpaceDE w:val="0"/>
        <w:autoSpaceDN w:val="0"/>
        <w:adjustRightInd w:val="0"/>
        <w:spacing w:after="0" w:line="240" w:lineRule="auto"/>
        <w:ind w:firstLine="710"/>
        <w:jc w:val="both"/>
        <w:outlineLvl w:val="0"/>
        <w:rPr>
          <w:rFonts w:cs="Times New Roman"/>
          <w:color w:val="000000"/>
          <w:sz w:val="26"/>
          <w:szCs w:val="26"/>
        </w:rPr>
      </w:pPr>
      <w:r>
        <w:rPr>
          <w:rFonts w:cs="Times New Roman"/>
          <w:color w:val="000000"/>
          <w:sz w:val="26"/>
          <w:szCs w:val="26"/>
        </w:rPr>
        <w:t>В случае личного обращения заявителя с заявлением о предоставлении муниципальной услуги в уполномоченный орган, такое заявление о предоставлении муниципальной услуги подлежит обязательной регистрации в течение 15 минут.</w:t>
      </w:r>
    </w:p>
    <w:p w:rsidR="008655D3" w:rsidRDefault="008655D3" w:rsidP="008655D3">
      <w:pPr>
        <w:suppressAutoHyphens/>
        <w:autoSpaceDE w:val="0"/>
        <w:autoSpaceDN w:val="0"/>
        <w:adjustRightInd w:val="0"/>
        <w:spacing w:after="0" w:line="240" w:lineRule="auto"/>
        <w:ind w:firstLine="710"/>
        <w:jc w:val="both"/>
        <w:outlineLvl w:val="0"/>
        <w:rPr>
          <w:rFonts w:cs="Times New Roman"/>
          <w:color w:val="000000"/>
          <w:sz w:val="26"/>
          <w:szCs w:val="26"/>
        </w:rPr>
      </w:pPr>
      <w:r>
        <w:rPr>
          <w:rFonts w:cs="Times New Roman"/>
          <w:color w:val="000000"/>
          <w:sz w:val="26"/>
          <w:szCs w:val="26"/>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lastRenderedPageBreak/>
        <w:t>Требования к помещениям, в которых предоставляется муниципальная услуга, 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26. 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Вход в помещение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Pr>
          <w:rFonts w:eastAsia="Calibri" w:cs="Times New Roman"/>
          <w:sz w:val="26"/>
          <w:szCs w:val="26"/>
        </w:rPr>
        <w:br/>
        <w:t xml:space="preserve">с возможностью доступа к необходимым информационным базам данных </w:t>
      </w:r>
      <w:r>
        <w:rPr>
          <w:rFonts w:eastAsia="Calibri" w:cs="Times New Roman"/>
          <w:sz w:val="26"/>
          <w:szCs w:val="26"/>
        </w:rPr>
        <w:b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На информационном стенде размещается информация о порядке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Оформление визуальной, текстовой и мультимедийной информации </w:t>
      </w:r>
      <w:r>
        <w:rPr>
          <w:rFonts w:eastAsia="Calibri" w:cs="Times New Roman"/>
          <w:sz w:val="26"/>
          <w:szCs w:val="26"/>
        </w:rPr>
        <w:br/>
        <w:t>о муниципальной услуге должно соответствовать восприятию этой информации заявителями.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Помещения для предоставления муниципальной услуги должны соответствовать требованиям Федерального</w:t>
      </w:r>
      <w:r w:rsidR="00016CBC">
        <w:rPr>
          <w:rFonts w:eastAsia="Calibri" w:cs="Times New Roman"/>
          <w:sz w:val="26"/>
          <w:szCs w:val="26"/>
        </w:rPr>
        <w:t xml:space="preserve"> закона от 24.11.1995 № 181-ФЗ </w:t>
      </w:r>
      <w:r>
        <w:rPr>
          <w:rFonts w:eastAsia="Calibri"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Показатели доступности и качества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27. Показателями доступности и качества муниципальной услуги являются: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 xml:space="preserve"> -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доступность формы заявления, размещенной на официальном сайте, Едином </w:t>
      </w:r>
      <w:r>
        <w:rPr>
          <w:rFonts w:eastAsia="Calibri" w:cs="Times New Roman"/>
          <w:sz w:val="26"/>
          <w:szCs w:val="26"/>
        </w:rPr>
        <w:br/>
        <w:t xml:space="preserve">и Региональном порталах, в том числе с возможностью ее копирования, заполнения </w:t>
      </w:r>
      <w:r>
        <w:rPr>
          <w:rFonts w:eastAsia="Calibri" w:cs="Times New Roman"/>
          <w:sz w:val="26"/>
          <w:szCs w:val="26"/>
        </w:rPr>
        <w:br/>
        <w:t xml:space="preserve">и подачи в электронной форме;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возможность получения муниципальной услуги 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возможность направления заявителем документов в электронной форме посредством Единого 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возможность получения муниципальной услуги посредством Единого </w:t>
      </w:r>
      <w:r>
        <w:rPr>
          <w:rFonts w:eastAsia="Calibri" w:cs="Times New Roman"/>
          <w:sz w:val="26"/>
          <w:szCs w:val="26"/>
        </w:rPr>
        <w:br/>
        <w:t>и региональных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28. Показателями качества муниципальной услуги являются: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соблюдение времени ожидания в очереди при подаче заявления </w:t>
      </w:r>
      <w:r>
        <w:rPr>
          <w:rFonts w:eastAsia="Calibri" w:cs="Times New Roman"/>
          <w:sz w:val="26"/>
          <w:szCs w:val="26"/>
        </w:rPr>
        <w:br/>
        <w:t xml:space="preserve">о предоставлении муниципальной услуги и при получении результата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Заявитель вправе оценить качество предоставления муниципальной услуги </w:t>
      </w:r>
      <w:r>
        <w:rPr>
          <w:rFonts w:eastAsia="Calibri" w:cs="Times New Roman"/>
          <w:sz w:val="26"/>
          <w:szCs w:val="26"/>
        </w:rPr>
        <w:br/>
        <w:t>с помощью устройств подвижной радиотелефонной связи, с использованием Единого портала, Регионального портала, терминальных устройств.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и Региональном порталах, в МФЦ.</w:t>
      </w:r>
      <w:proofErr w:type="gramEnd"/>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Особенности предоставления муниципальной услуги в МФЦ</w:t>
      </w:r>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29. Предоставление муниципальной услуги в МФЦ осуществляется </w:t>
      </w:r>
      <w:r>
        <w:rPr>
          <w:rFonts w:eastAsia="Calibri" w:cs="Times New Roman"/>
          <w:sz w:val="26"/>
          <w:szCs w:val="26"/>
        </w:rPr>
        <w:br/>
        <w:t>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 между администрацией с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МФЦ при предоставлении муниципальной услуги осуществляет следующие административные процедуры (действия):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информирование о порядке предоставления муниципальной услуги 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прием и регистрация заявления о предоставлении муниципальной услуги </w:t>
      </w:r>
      <w:r>
        <w:rPr>
          <w:rFonts w:eastAsia="Calibri" w:cs="Times New Roman"/>
          <w:sz w:val="26"/>
          <w:szCs w:val="26"/>
        </w:rPr>
        <w:br/>
        <w:t>с приложением документов;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передача заявления о предоставлении муниципальной услуги с приложением документов в уполномоченный орган;</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выдача результата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 xml:space="preserve">Предоставление муниципальной услуги по экстерриториальному принципу </w:t>
      </w:r>
      <w:r>
        <w:rPr>
          <w:rFonts w:eastAsia="Calibri" w:cs="Times New Roman"/>
          <w:sz w:val="26"/>
          <w:szCs w:val="26"/>
        </w:rPr>
        <w:br/>
        <w:t>не осуществляется.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Запись на прием в МФЦ для подачи заявления в уполномоченный орган осуществляется: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на портале многофункциональных центров Ханты-Мансийского автономного округа – Югры: http://mfc.admhmao.ru/. Дополнительные способы предварительной записи: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 </w:t>
      </w:r>
      <w:proofErr w:type="gramStart"/>
      <w:r>
        <w:rPr>
          <w:rFonts w:eastAsia="Calibri" w:cs="Times New Roman"/>
          <w:sz w:val="26"/>
          <w:szCs w:val="26"/>
        </w:rPr>
        <w:t>контакт-центре</w:t>
      </w:r>
      <w:proofErr w:type="gramEnd"/>
      <w:r>
        <w:rPr>
          <w:rFonts w:eastAsia="Calibri" w:cs="Times New Roman"/>
          <w:sz w:val="26"/>
          <w:szCs w:val="26"/>
        </w:rPr>
        <w:t xml:space="preserve"> 8-800-101-000-1;</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офисах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с помощью мобильного приложения «Мои Документы».</w:t>
      </w: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Особенности предоставления муниципальной услуги</w:t>
      </w: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в электронной форме</w:t>
      </w:r>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30. При предоставлении муниципальной услуги в электронной форме посредством Единого и Регионального порталов заявителю обеспечивается: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1) получение информации о порядке и сроках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2) формирование запроса о предоставлении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 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 получение результата предоставления муниципальной услуги в форме электронного документа;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 получение сведений о ходе выполнения запроса о предоставлении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 осуществление оценки качества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7)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8) анкетирование заявителя (предъявление заявителю перечня вопросов </w:t>
      </w:r>
      <w:r>
        <w:rPr>
          <w:rFonts w:eastAsia="Calibri" w:cs="Times New Roman"/>
          <w:sz w:val="26"/>
          <w:szCs w:val="26"/>
        </w:rPr>
        <w:br/>
        <w:t>и исчерпывающего перечня вариантов ответа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9) предъявление заявителю варианта предоставления муниципальной услуги, предусмотренного настоящего Административного регламента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31. Заявителям обеспечивается возможность представления заявления </w:t>
      </w:r>
      <w:r>
        <w:rPr>
          <w:rFonts w:eastAsia="Calibri" w:cs="Times New Roman"/>
          <w:sz w:val="26"/>
          <w:szCs w:val="26"/>
        </w:rPr>
        <w:br/>
        <w:t xml:space="preserve">и прилагаемых документов в форме электронных документов посредством Единого </w:t>
      </w:r>
      <w:r>
        <w:rPr>
          <w:rFonts w:eastAsia="Calibri" w:cs="Times New Roman"/>
          <w:sz w:val="26"/>
          <w:szCs w:val="26"/>
        </w:rPr>
        <w:br/>
        <w:t>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В этом случае заявитель или его представитель авторизуется на Едином, Региональном порталах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Pr>
          <w:rFonts w:eastAsia="Calibri" w:cs="Times New Roman"/>
          <w:sz w:val="26"/>
          <w:szCs w:val="26"/>
        </w:rPr>
        <w:lastRenderedPageBreak/>
        <w:t>подписанным простой электронной подписью заявителя, представителя, уполномоченного на подписание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32. На Едином, Региональном порталах размещается следующая информация: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 круг заявителей;</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 срок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5) исчерпывающий перечень оснований для отказа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7) формы заявлений (уведомлений, сообщений), используемые </w:t>
      </w:r>
      <w:r>
        <w:rPr>
          <w:rFonts w:eastAsia="Calibri" w:cs="Times New Roman"/>
          <w:sz w:val="26"/>
          <w:szCs w:val="26"/>
        </w:rPr>
        <w:br/>
        <w:t>при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33. Запись на прием в уполномоченный орган для подачи заявления </w:t>
      </w:r>
      <w:r>
        <w:rPr>
          <w:rFonts w:eastAsia="Calibri" w:cs="Times New Roman"/>
          <w:sz w:val="26"/>
          <w:szCs w:val="26"/>
        </w:rPr>
        <w:br/>
        <w:t xml:space="preserve">с использованием Единого, Регионального порталов, официального сайта </w:t>
      </w:r>
      <w:r>
        <w:rPr>
          <w:rFonts w:eastAsia="Calibri" w:cs="Times New Roman"/>
          <w:sz w:val="26"/>
          <w:szCs w:val="26"/>
        </w:rPr>
        <w:br/>
        <w:t xml:space="preserve">не осуществляется.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Pr>
          <w:rFonts w:eastAsia="Calibri" w:cs="Times New Roman"/>
          <w:sz w:val="26"/>
          <w:szCs w:val="26"/>
        </w:rPr>
        <w:br/>
        <w:t>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34. Формирование заявления заявителем осуществляется посредством заполнения электронной формы заявления на Едином, Региональном порталах </w:t>
      </w:r>
      <w:r>
        <w:rPr>
          <w:rFonts w:eastAsia="Calibri" w:cs="Times New Roman"/>
          <w:sz w:val="26"/>
          <w:szCs w:val="26"/>
        </w:rPr>
        <w:br/>
        <w:t>без необходимости дополнительной подачи заявления в какой-либо иной форме.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На Едином, Региональном порталах размещаются образцы заполнения электронной формы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35.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36.    При формировании заявления заявителю обеспечивается: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возможность копирования и сохранения заявления и иных документов, указанных в пункте 16 настоящего Административного регламента, необходимых </w:t>
      </w:r>
      <w:r>
        <w:rPr>
          <w:rFonts w:eastAsia="Calibri" w:cs="Times New Roman"/>
          <w:sz w:val="26"/>
          <w:szCs w:val="26"/>
        </w:rPr>
        <w:br/>
        <w:t>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возможность печати на бумажном носителе копии электронной формы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сохранение ранее введенных в электронную форму заявления значений </w:t>
      </w:r>
      <w:r>
        <w:rPr>
          <w:rFonts w:eastAsia="Calibri" w:cs="Times New Roman"/>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в части касающейся сведений, отсутствующих в ЕСИА;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возможность вернуться на любой из этапов заполнения электронной формы заявления без </w:t>
      </w:r>
      <w:proofErr w:type="gramStart"/>
      <w:r>
        <w:rPr>
          <w:rFonts w:eastAsia="Calibri" w:cs="Times New Roman"/>
          <w:sz w:val="26"/>
          <w:szCs w:val="26"/>
        </w:rPr>
        <w:t>потери</w:t>
      </w:r>
      <w:proofErr w:type="gramEnd"/>
      <w:r>
        <w:rPr>
          <w:rFonts w:eastAsia="Calibri" w:cs="Times New Roman"/>
          <w:sz w:val="26"/>
          <w:szCs w:val="26"/>
        </w:rPr>
        <w:t xml:space="preserve"> ранее введенной информации;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37. Требования к документам в электронном виде.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Электронные документы могут быть предоставлены в следующих форматах: </w:t>
      </w:r>
      <w:r w:rsidR="00016CBC">
        <w:rPr>
          <w:rFonts w:eastAsia="Calibri" w:cs="Times New Roman"/>
          <w:sz w:val="26"/>
          <w:szCs w:val="26"/>
        </w:rPr>
        <w:t>XML, DOC, DOCX, ODT, XLS, XLSX, ODS, PDF, JPG, JPEG, ZIP, RAR, SIG, PNG, BMP, TIFF.</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rFonts w:eastAsia="Calibri" w:cs="Times New Roman"/>
          <w:sz w:val="26"/>
          <w:szCs w:val="26"/>
        </w:rPr>
        <w:br/>
        <w:t xml:space="preserve">в разрешении 300 - 500 </w:t>
      </w:r>
      <w:proofErr w:type="spellStart"/>
      <w:r>
        <w:rPr>
          <w:rFonts w:eastAsia="Calibri" w:cs="Times New Roman"/>
          <w:sz w:val="26"/>
          <w:szCs w:val="26"/>
        </w:rPr>
        <w:t>dpi</w:t>
      </w:r>
      <w:proofErr w:type="spellEnd"/>
      <w:r>
        <w:rPr>
          <w:rFonts w:eastAsia="Calibri" w:cs="Times New Roman"/>
          <w:sz w:val="26"/>
          <w:szCs w:val="26"/>
        </w:rPr>
        <w:t xml:space="preserve"> (масштаб 1:1) с использованием следующих режимов: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«черно-белый» (при отсутствии в документе графических изображений </w:t>
      </w:r>
      <w:r>
        <w:rPr>
          <w:rFonts w:eastAsia="Calibri" w:cs="Times New Roman"/>
          <w:sz w:val="26"/>
          <w:szCs w:val="26"/>
        </w:rPr>
        <w:br/>
        <w:t xml:space="preserve">и (или) цветного текста);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Электронные документы должны обеспечивать: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возможность идентифицировать документ и количество листов в документе;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eastAsia="Calibri" w:cs="Times New Roman"/>
          <w:sz w:val="26"/>
          <w:szCs w:val="26"/>
        </w:rPr>
        <w:br/>
        <w:t xml:space="preserve">и (или) к содержащимся в тексте рисункам и таблицам.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Документы, подлежащие представлению в форматах </w:t>
      </w:r>
      <w:proofErr w:type="spellStart"/>
      <w:r>
        <w:rPr>
          <w:rFonts w:eastAsia="Calibri" w:cs="Times New Roman"/>
          <w:sz w:val="26"/>
          <w:szCs w:val="26"/>
        </w:rPr>
        <w:t>xls</w:t>
      </w:r>
      <w:proofErr w:type="spellEnd"/>
      <w:r>
        <w:rPr>
          <w:rFonts w:eastAsia="Calibri" w:cs="Times New Roman"/>
          <w:sz w:val="26"/>
          <w:szCs w:val="26"/>
        </w:rPr>
        <w:t xml:space="preserve">, </w:t>
      </w:r>
      <w:proofErr w:type="spellStart"/>
      <w:r>
        <w:rPr>
          <w:rFonts w:eastAsia="Calibri" w:cs="Times New Roman"/>
          <w:sz w:val="26"/>
          <w:szCs w:val="26"/>
        </w:rPr>
        <w:t>xlsx</w:t>
      </w:r>
      <w:proofErr w:type="spellEnd"/>
      <w:r>
        <w:rPr>
          <w:rFonts w:eastAsia="Calibri" w:cs="Times New Roman"/>
          <w:sz w:val="26"/>
          <w:szCs w:val="26"/>
        </w:rPr>
        <w:t xml:space="preserve"> или </w:t>
      </w:r>
      <w:proofErr w:type="spellStart"/>
      <w:r>
        <w:rPr>
          <w:rFonts w:eastAsia="Calibri" w:cs="Times New Roman"/>
          <w:sz w:val="26"/>
          <w:szCs w:val="26"/>
        </w:rPr>
        <w:t>ods</w:t>
      </w:r>
      <w:proofErr w:type="spellEnd"/>
      <w:r>
        <w:rPr>
          <w:rFonts w:eastAsia="Calibri" w:cs="Times New Roman"/>
          <w:sz w:val="26"/>
          <w:szCs w:val="26"/>
        </w:rPr>
        <w:t>, формируются в виде отдельного электронного документа.</w:t>
      </w:r>
    </w:p>
    <w:p w:rsidR="008655D3" w:rsidRDefault="008655D3" w:rsidP="008655D3">
      <w:pPr>
        <w:suppressAutoHyphens/>
        <w:autoSpaceDE w:val="0"/>
        <w:autoSpaceDN w:val="0"/>
        <w:adjustRightInd w:val="0"/>
        <w:spacing w:after="0" w:line="240" w:lineRule="auto"/>
        <w:ind w:firstLine="710"/>
        <w:outlineLvl w:val="0"/>
        <w:rPr>
          <w:rFonts w:eastAsia="Calibri" w:cs="Times New Roman"/>
          <w:sz w:val="26"/>
          <w:szCs w:val="26"/>
        </w:rPr>
      </w:pPr>
      <w:r>
        <w:rPr>
          <w:rFonts w:eastAsia="Calibri" w:cs="Times New Roman"/>
          <w:sz w:val="26"/>
          <w:szCs w:val="26"/>
        </w:rPr>
        <w:t xml:space="preserve">38. Сформированное и подписанное заявление, и иные документы, указанные </w:t>
      </w:r>
    </w:p>
    <w:p w:rsidR="008655D3" w:rsidRDefault="008655D3" w:rsidP="008655D3">
      <w:pPr>
        <w:suppressAutoHyphens/>
        <w:autoSpaceDE w:val="0"/>
        <w:autoSpaceDN w:val="0"/>
        <w:adjustRightInd w:val="0"/>
        <w:spacing w:after="0" w:line="240" w:lineRule="auto"/>
        <w:jc w:val="both"/>
        <w:outlineLvl w:val="0"/>
        <w:rPr>
          <w:rFonts w:eastAsia="Calibri" w:cs="Times New Roman"/>
          <w:sz w:val="26"/>
          <w:szCs w:val="26"/>
        </w:rPr>
      </w:pPr>
      <w:proofErr w:type="gramStart"/>
      <w:r>
        <w:rPr>
          <w:rFonts w:eastAsia="Calibri" w:cs="Times New Roman"/>
          <w:sz w:val="26"/>
          <w:szCs w:val="26"/>
        </w:rPr>
        <w:t>в пункте</w:t>
      </w:r>
      <w:r>
        <w:rPr>
          <w:rFonts w:eastAsia="Calibri" w:cs="Times New Roman"/>
          <w:color w:val="000000" w:themeColor="text1"/>
          <w:sz w:val="26"/>
          <w:szCs w:val="26"/>
        </w:rPr>
        <w:t xml:space="preserve"> 13</w:t>
      </w:r>
      <w:r>
        <w:rPr>
          <w:rFonts w:eastAsia="Calibri" w:cs="Times New Roman"/>
          <w:color w:val="FF0000"/>
          <w:sz w:val="26"/>
          <w:szCs w:val="26"/>
        </w:rPr>
        <w:t xml:space="preserve"> </w:t>
      </w:r>
      <w:r>
        <w:rPr>
          <w:rFonts w:eastAsia="Calibri" w:cs="Times New Roman"/>
          <w:sz w:val="26"/>
          <w:szCs w:val="26"/>
        </w:rPr>
        <w:t xml:space="preserve">настоящего Административного регламента, необходимые </w:t>
      </w:r>
      <w:r>
        <w:rPr>
          <w:rFonts w:eastAsia="Calibri" w:cs="Times New Roman"/>
          <w:sz w:val="26"/>
          <w:szCs w:val="26"/>
        </w:rPr>
        <w:br/>
        <w:t>для предоставления муниципальной услуги, направляются в уполномоченный орган посредством Единого, Регионального порталов.</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39. Прием и регистрация уполномоченным органом заявления и иных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Уполномоченный орган обеспечивает прием документов, необходимых </w:t>
      </w:r>
      <w:r>
        <w:rPr>
          <w:rFonts w:eastAsia="Calibri" w:cs="Times New Roman"/>
          <w:sz w:val="26"/>
          <w:szCs w:val="26"/>
        </w:rPr>
        <w:br/>
        <w:t xml:space="preserve">для предоставления муниципальной услуги, и регистрацию заявления </w:t>
      </w:r>
      <w:r>
        <w:rPr>
          <w:rFonts w:eastAsia="Calibri" w:cs="Times New Roman"/>
          <w:sz w:val="26"/>
          <w:szCs w:val="26"/>
        </w:rPr>
        <w:br/>
        <w:t xml:space="preserve">без необходимости повторного представления заявителем таких документов </w:t>
      </w:r>
      <w:r>
        <w:rPr>
          <w:rFonts w:eastAsia="Calibri" w:cs="Times New Roman"/>
          <w:sz w:val="26"/>
          <w:szCs w:val="26"/>
        </w:rPr>
        <w:br/>
        <w:t>на бумажном носителе.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Срок регистрации заявления – 1 рабочий день.</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Предоставление муниципальной услуги начинается с момента приема </w:t>
      </w:r>
      <w:r>
        <w:rPr>
          <w:rFonts w:eastAsia="Calibri" w:cs="Times New Roman"/>
          <w:sz w:val="26"/>
          <w:szCs w:val="26"/>
        </w:rPr>
        <w:br/>
        <w:t xml:space="preserve">и регистрации уполномоченным органом электронных документов, необходимых </w:t>
      </w:r>
      <w:r>
        <w:rPr>
          <w:rFonts w:eastAsia="Calibri" w:cs="Times New Roman"/>
          <w:sz w:val="26"/>
          <w:szCs w:val="26"/>
        </w:rPr>
        <w:br/>
        <w:t>для предоставления муниципальной услуги заявителем.</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w:t>
      </w:r>
      <w:r>
        <w:rPr>
          <w:rFonts w:eastAsia="Calibri" w:cs="Times New Roman"/>
          <w:color w:val="000000" w:themeColor="text1"/>
          <w:sz w:val="26"/>
          <w:szCs w:val="26"/>
        </w:rPr>
        <w:t>пункте 18</w:t>
      </w:r>
      <w:r>
        <w:rPr>
          <w:rFonts w:eastAsia="Calibri" w:cs="Times New Roman"/>
          <w:sz w:val="26"/>
          <w:szCs w:val="26"/>
        </w:rPr>
        <w:t xml:space="preserve"> настоящего Административного регламента, а также осуществляются следующие действия: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1) при наличии хотя бы одного из указанных оснований специалист уполномоченного органа в срок, не превышающий срок предоставления муниципальной </w:t>
      </w:r>
      <w:r>
        <w:rPr>
          <w:rFonts w:eastAsia="Calibri" w:cs="Times New Roman"/>
          <w:sz w:val="26"/>
          <w:szCs w:val="26"/>
        </w:rPr>
        <w:lastRenderedPageBreak/>
        <w:t>услуги, подготавливает уведомление об отказе в приеме документов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w:t>
      </w:r>
      <w:r w:rsidR="00016CBC">
        <w:rPr>
          <w:rFonts w:eastAsia="Calibri" w:cs="Times New Roman"/>
          <w:sz w:val="26"/>
          <w:szCs w:val="26"/>
        </w:rPr>
        <w:t xml:space="preserve">диного, регионального порталов </w:t>
      </w:r>
      <w:r>
        <w:rPr>
          <w:rFonts w:eastAsia="Calibri" w:cs="Times New Roman"/>
          <w:sz w:val="26"/>
          <w:szCs w:val="26"/>
        </w:rPr>
        <w:t>не осуществляется.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41.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Нефтеюганского района, либо лицом его замещающего с использованием усиленной квалифицированной электронной подписи.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42. Заявитель имеет возможность получения информации о ходе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43. При предоставлении муниципальной услуги в электронной форме заявителю направляется: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а) уведомление о приеме и регистрации заявления и иных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б) уведомление о начале процедуры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в) уведомление о результатах рассмотрения документов, необходимых </w:t>
      </w:r>
      <w:r>
        <w:rPr>
          <w:rFonts w:eastAsia="Calibri" w:cs="Times New Roman"/>
          <w:sz w:val="26"/>
          <w:szCs w:val="26"/>
        </w:rPr>
        <w:br/>
        <w:t>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д) уведомление о мотивированном отказе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44. Заявителям обеспечивается возможность оценить доступность и качество предоставления муниципальной услуги на Едином и Региональном порталах.</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45.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w:t>
      </w:r>
      <w:r>
        <w:rPr>
          <w:rFonts w:eastAsia="Calibri" w:cs="Times New Roman"/>
          <w:sz w:val="26"/>
          <w:szCs w:val="26"/>
        </w:rPr>
        <w:br/>
        <w:t>с разделом V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jc w:val="center"/>
        <w:outlineLvl w:val="0"/>
        <w:rPr>
          <w:rFonts w:eastAsia="Calibri" w:cs="Times New Roman"/>
          <w:i/>
          <w:sz w:val="26"/>
          <w:szCs w:val="26"/>
        </w:rPr>
      </w:pPr>
      <w:r w:rsidRPr="00257A04">
        <w:rPr>
          <w:rFonts w:eastAsia="Calibri" w:cs="Times New Roman"/>
          <w:i/>
          <w:sz w:val="26"/>
          <w:szCs w:val="26"/>
        </w:rPr>
        <w:t xml:space="preserve">Случаи и порядок предоставления муниципальных услуг </w:t>
      </w:r>
      <w:r w:rsidRPr="00257A04">
        <w:rPr>
          <w:rFonts w:eastAsia="Calibri" w:cs="Times New Roman"/>
          <w:i/>
          <w:sz w:val="26"/>
          <w:szCs w:val="26"/>
        </w:rPr>
        <w:br/>
        <w:t>в упреждающем (</w:t>
      </w:r>
      <w:proofErr w:type="spellStart"/>
      <w:r w:rsidRPr="00257A04">
        <w:rPr>
          <w:rFonts w:eastAsia="Calibri" w:cs="Times New Roman"/>
          <w:i/>
          <w:sz w:val="26"/>
          <w:szCs w:val="26"/>
        </w:rPr>
        <w:t>проактивном</w:t>
      </w:r>
      <w:proofErr w:type="spellEnd"/>
      <w:r w:rsidRPr="00257A04">
        <w:rPr>
          <w:rFonts w:eastAsia="Calibri" w:cs="Times New Roman"/>
          <w:i/>
          <w:sz w:val="26"/>
          <w:szCs w:val="26"/>
        </w:rPr>
        <w:t>) режиме</w:t>
      </w:r>
    </w:p>
    <w:p w:rsidR="008655D3" w:rsidRDefault="008655D3" w:rsidP="008655D3">
      <w:pPr>
        <w:suppressAutoHyphens/>
        <w:autoSpaceDE w:val="0"/>
        <w:autoSpaceDN w:val="0"/>
        <w:adjustRightInd w:val="0"/>
        <w:spacing w:after="0" w:line="240" w:lineRule="auto"/>
        <w:ind w:firstLine="710"/>
        <w:jc w:val="center"/>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46. Муниципальная услуга в упреждающем (</w:t>
      </w:r>
      <w:proofErr w:type="spellStart"/>
      <w:r>
        <w:rPr>
          <w:rFonts w:eastAsia="Calibri" w:cs="Times New Roman"/>
          <w:sz w:val="26"/>
          <w:szCs w:val="26"/>
        </w:rPr>
        <w:t>проактивном</w:t>
      </w:r>
      <w:proofErr w:type="spellEnd"/>
      <w:r>
        <w:rPr>
          <w:rFonts w:eastAsia="Calibri" w:cs="Times New Roman"/>
          <w:sz w:val="26"/>
          <w:szCs w:val="26"/>
        </w:rPr>
        <w:t xml:space="preserve">) режиме </w:t>
      </w:r>
      <w:r>
        <w:rPr>
          <w:rFonts w:eastAsia="Calibri" w:cs="Times New Roman"/>
          <w:sz w:val="26"/>
          <w:szCs w:val="26"/>
        </w:rPr>
        <w:br/>
        <w:t>не предоставляется.</w:t>
      </w:r>
    </w:p>
    <w:p w:rsidR="00257A04" w:rsidRDefault="00257A04" w:rsidP="00257A04">
      <w:pPr>
        <w:suppressAutoHyphens/>
        <w:autoSpaceDE w:val="0"/>
        <w:autoSpaceDN w:val="0"/>
        <w:adjustRightInd w:val="0"/>
        <w:spacing w:after="0" w:line="240" w:lineRule="auto"/>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b/>
          <w:sz w:val="26"/>
          <w:szCs w:val="26"/>
        </w:rPr>
      </w:pPr>
      <w:r w:rsidRPr="00257A04">
        <w:rPr>
          <w:rFonts w:eastAsia="Calibri" w:cs="Times New Roman"/>
          <w:b/>
          <w:sz w:val="26"/>
          <w:szCs w:val="26"/>
        </w:rPr>
        <w:lastRenderedPageBreak/>
        <w:t>III.</w:t>
      </w:r>
      <w:r w:rsidRPr="00257A04">
        <w:rPr>
          <w:rFonts w:eastAsia="Calibri" w:cs="Times New Roman"/>
          <w:b/>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47.</w:t>
      </w:r>
      <w:r>
        <w:rPr>
          <w:rFonts w:eastAsia="Calibri" w:cs="Times New Roman"/>
          <w:sz w:val="26"/>
          <w:szCs w:val="26"/>
        </w:rPr>
        <w:tab/>
        <w:t>Предоставление муниципальной услуги включает в себя следующие административные процедуры:</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1) прием и регистрация заявления о предоставлении муниципальной услуге;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2) рассмотрение документов и принятие решения об отказе 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3) формирование и направление межведомственных запросов в органы власти (организации), участвующие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4) проверка представленных документов и </w:t>
      </w:r>
      <w:r>
        <w:rPr>
          <w:rFonts w:eastAsia="Calibri" w:cs="Times New Roman"/>
          <w:color w:val="000000" w:themeColor="text1"/>
          <w:sz w:val="26"/>
          <w:szCs w:val="26"/>
        </w:rPr>
        <w:t>подготовка извещения</w:t>
      </w:r>
      <w:r>
        <w:rPr>
          <w:rFonts w:eastAsia="Calibri" w:cs="Times New Roman"/>
          <w:sz w:val="26"/>
          <w:szCs w:val="26"/>
        </w:rPr>
        <w:t xml:space="preserve"> о приеме уведомления о сносе (уведомления о завершении сноса), либо об отказе </w:t>
      </w:r>
      <w:r>
        <w:rPr>
          <w:rFonts w:eastAsia="Calibri" w:cs="Times New Roman"/>
          <w:sz w:val="26"/>
          <w:szCs w:val="26"/>
        </w:rPr>
        <w:br/>
        <w:t>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 выдача (направление) заявителю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7) исправление опечаток и (или) ошибок в документах, выданных в результате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cs="Times New Roman"/>
          <w:i/>
          <w:sz w:val="26"/>
          <w:szCs w:val="26"/>
        </w:rPr>
      </w:pPr>
      <w:r w:rsidRPr="00257A04">
        <w:rPr>
          <w:rFonts w:eastAsia="Calibri" w:cs="Times New Roman"/>
          <w:i/>
          <w:sz w:val="26"/>
          <w:szCs w:val="26"/>
        </w:rPr>
        <w:t xml:space="preserve">Прием и регистрация </w:t>
      </w:r>
      <w:r w:rsidRPr="00257A04">
        <w:rPr>
          <w:rFonts w:cs="Times New Roman"/>
          <w:i/>
          <w:sz w:val="26"/>
          <w:szCs w:val="26"/>
        </w:rPr>
        <w:t>заявления о предоставлении</w:t>
      </w: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cs="Times New Roman"/>
          <w:i/>
          <w:sz w:val="26"/>
          <w:szCs w:val="26"/>
        </w:rPr>
        <w:t xml:space="preserve">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48. Основание для начала административной процедуры: поступление заявления о предоставлении муниципальной услуги в уполномоченный орган, </w:t>
      </w:r>
      <w:r>
        <w:rPr>
          <w:rFonts w:eastAsia="Calibri" w:cs="Times New Roman"/>
          <w:color w:val="000000" w:themeColor="text1"/>
          <w:sz w:val="26"/>
          <w:szCs w:val="26"/>
        </w:rPr>
        <w:br/>
        <w:t>в том числе посредством Единого или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за выполнение административного действия, входящего в состав административной процедуры - специалист уполномоченного органа, ответственный за делопроизводство;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 за прием и регистрацию заявления, предоставленного заявителем лично </w:t>
      </w:r>
      <w:r>
        <w:rPr>
          <w:rFonts w:eastAsia="Calibri" w:cs="Times New Roman"/>
          <w:color w:val="000000" w:themeColor="text1"/>
          <w:sz w:val="26"/>
          <w:szCs w:val="26"/>
        </w:rPr>
        <w:br/>
        <w:t xml:space="preserve">в уполномоченный орган - специалист уполномоченного органа, ответственный </w:t>
      </w:r>
      <w:r>
        <w:rPr>
          <w:rFonts w:eastAsia="Calibri" w:cs="Times New Roman"/>
          <w:color w:val="000000" w:themeColor="text1"/>
          <w:sz w:val="26"/>
          <w:szCs w:val="26"/>
        </w:rPr>
        <w:br/>
        <w:t>за делопроизводство;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за прием и регистрацию заявления в МФЦ - специалист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 за прием и регистрацию заявления, поступившего посредством Единого </w:t>
      </w:r>
      <w:r>
        <w:rPr>
          <w:rFonts w:eastAsia="Calibri" w:cs="Times New Roman"/>
          <w:color w:val="000000" w:themeColor="text1"/>
          <w:sz w:val="26"/>
          <w:szCs w:val="26"/>
        </w:rPr>
        <w:br/>
        <w:t xml:space="preserve">и Регионального порталов - специалист уполномоченного органа, ответственный </w:t>
      </w:r>
      <w:r>
        <w:rPr>
          <w:rFonts w:eastAsia="Calibri" w:cs="Times New Roman"/>
          <w:color w:val="000000" w:themeColor="text1"/>
          <w:sz w:val="26"/>
          <w:szCs w:val="26"/>
        </w:rPr>
        <w:br/>
        <w:t>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Содержание административного действия, входящего в состав административной процедуры: прием и регистрация заявления о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Продолжительность и (или) максимальный срок выполнения: в течение </w:t>
      </w:r>
      <w:r>
        <w:rPr>
          <w:rFonts w:eastAsia="Calibri" w:cs="Times New Roman"/>
          <w:color w:val="000000" w:themeColor="text1"/>
          <w:sz w:val="26"/>
          <w:szCs w:val="26"/>
        </w:rPr>
        <w:br/>
        <w:t>1 рабочего дня после поступления заявления о предоставлении муниципальной услуги в уполномоченный орган.</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Критерий принятия решения: представление заявителем документов, предусмотренных пунктом 13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Результат административной процедуры: зарегистрированное заявление.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Способ фиксации результата выполнения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lastRenderedPageBreak/>
        <w:t>в случае подачи заявления лично,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в случае поступления заявления посредством Единого и Регионального порталов, запись о приеме документов отображается в «Личном кабинете» Единого </w:t>
      </w:r>
      <w:r>
        <w:rPr>
          <w:rFonts w:eastAsia="Calibri" w:cs="Times New Roman"/>
          <w:color w:val="000000" w:themeColor="text1"/>
          <w:sz w:val="26"/>
          <w:szCs w:val="26"/>
        </w:rPr>
        <w:br/>
        <w:t>и Регионального порталов;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в случае подачи заявления в МФЦ, специалист МФЦ регистрирует заявление </w:t>
      </w:r>
      <w:r>
        <w:rPr>
          <w:rFonts w:eastAsia="Calibri" w:cs="Times New Roman"/>
          <w:color w:val="000000" w:themeColor="text1"/>
          <w:sz w:val="26"/>
          <w:szCs w:val="26"/>
        </w:rPr>
        <w:br/>
        <w:t xml:space="preserve">о предоставлении муниципальной услуги в журнале регистрации заявлений.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В случае подачи заявления в МФЦ, зарегистрированное заявление </w:t>
      </w:r>
      <w:r>
        <w:rPr>
          <w:rFonts w:eastAsia="Calibri" w:cs="Times New Roman"/>
          <w:color w:val="000000" w:themeColor="text1"/>
          <w:sz w:val="26"/>
          <w:szCs w:val="26"/>
        </w:rPr>
        <w:br/>
        <w:t>о предоставлении муниципальной услуги передается в уполномоченный орган в срок, установленный соглашением о взаимодействии.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color w:val="000000" w:themeColor="text1"/>
          <w:sz w:val="26"/>
          <w:szCs w:val="26"/>
        </w:rPr>
      </w:pPr>
      <w:r w:rsidRPr="00257A04">
        <w:rPr>
          <w:rFonts w:eastAsia="Calibri" w:cs="Times New Roman"/>
          <w:i/>
          <w:color w:val="000000" w:themeColor="text1"/>
          <w:sz w:val="26"/>
          <w:szCs w:val="26"/>
        </w:rPr>
        <w:t>Рассмотрение документов и принятие решения об отказе 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49.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за рассмотрение представленных документов, оформление решения об отказе </w:t>
      </w:r>
      <w:r>
        <w:rPr>
          <w:rFonts w:eastAsia="Calibri" w:cs="Times New Roman"/>
          <w:color w:val="000000" w:themeColor="text1"/>
          <w:sz w:val="26"/>
          <w:szCs w:val="26"/>
        </w:rPr>
        <w:br/>
        <w:t xml:space="preserve">в приеме документов, необходимых для предоставления муниципальной услуги </w:t>
      </w:r>
      <w:proofErr w:type="gramStart"/>
      <w:r>
        <w:rPr>
          <w:rFonts w:eastAsia="Calibri" w:cs="Times New Roman"/>
          <w:color w:val="000000" w:themeColor="text1"/>
          <w:sz w:val="26"/>
          <w:szCs w:val="26"/>
        </w:rPr>
        <w:t>-с</w:t>
      </w:r>
      <w:proofErr w:type="gramEnd"/>
      <w:r>
        <w:rPr>
          <w:rFonts w:eastAsia="Calibri" w:cs="Times New Roman"/>
          <w:color w:val="000000" w:themeColor="text1"/>
          <w:sz w:val="26"/>
          <w:szCs w:val="26"/>
        </w:rPr>
        <w:t>пециалист уполномоченного органа, ответственный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за подписание решения об отказе в приеме документов, необходимых </w:t>
      </w:r>
      <w:r>
        <w:rPr>
          <w:rFonts w:eastAsia="Calibri" w:cs="Times New Roman"/>
          <w:color w:val="000000" w:themeColor="text1"/>
          <w:sz w:val="26"/>
          <w:szCs w:val="26"/>
        </w:rPr>
        <w:br/>
        <w:t>для предоставления муниципальной услуги – руководитель уполномоченного органа, либо лицо его замещающее.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Содержание административных действий, входящих в состав административной процедуры:</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1) проверка представленных документов, поступивших от заявителя, </w:t>
      </w:r>
      <w:r>
        <w:rPr>
          <w:rFonts w:eastAsia="Calibri" w:cs="Times New Roman"/>
          <w:color w:val="000000" w:themeColor="text1"/>
          <w:sz w:val="26"/>
          <w:szCs w:val="26"/>
        </w:rPr>
        <w:br/>
        <w:t xml:space="preserve">на предмет отсутствия (наличия) оснований для отказа в приеме документов, необходимых для предоставления муниципальной услуги, указанных в пункте 18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2) оформление решения об отказе в приеме документов, необходимых </w:t>
      </w:r>
      <w:r>
        <w:rPr>
          <w:rFonts w:eastAsia="Calibri" w:cs="Times New Roman"/>
          <w:color w:val="000000" w:themeColor="text1"/>
          <w:sz w:val="26"/>
          <w:szCs w:val="26"/>
        </w:rPr>
        <w:br/>
        <w:t xml:space="preserve">для предоставления муниципальной услуги (продолжительность и (или) максимальный срок выполнения - в день окончания рассмотрения документов);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proofErr w:type="gramStart"/>
      <w:r>
        <w:rPr>
          <w:rFonts w:eastAsia="Calibri" w:cs="Times New Roman"/>
          <w:color w:val="000000" w:themeColor="text1"/>
          <w:sz w:val="26"/>
          <w:szCs w:val="26"/>
        </w:rPr>
        <w:t xml:space="preserve">3) подписание решения об отказе в приеме документов, необходимых </w:t>
      </w:r>
      <w:r>
        <w:rPr>
          <w:rFonts w:eastAsia="Calibri" w:cs="Times New Roman"/>
          <w:color w:val="000000" w:themeColor="text1"/>
          <w:sz w:val="26"/>
          <w:szCs w:val="26"/>
        </w:rPr>
        <w:br/>
        <w:t>для предоставления муниципальной услуги (продолжительность и (или) максимальный срок выполнения) - в день окончания рассмотрения документов).</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Критерий принятия решения: отсутствие (наличие) оснований для отказа </w:t>
      </w:r>
      <w:r>
        <w:rPr>
          <w:rFonts w:eastAsia="Calibri" w:cs="Times New Roman"/>
          <w:color w:val="000000" w:themeColor="text1"/>
          <w:sz w:val="26"/>
          <w:szCs w:val="26"/>
        </w:rPr>
        <w:br/>
        <w:t>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lastRenderedPageBreak/>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FF0000"/>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 xml:space="preserve">Формирование и направление межведомственных запросов в органы власти </w:t>
      </w:r>
      <w:r w:rsidRPr="00257A04">
        <w:rPr>
          <w:rFonts w:eastAsia="Calibri" w:cs="Times New Roman"/>
          <w:i/>
          <w:sz w:val="26"/>
          <w:szCs w:val="26"/>
        </w:rPr>
        <w:br/>
        <w:t>и организации, участвующие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50. 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Содержание административного действия, входящего в состав административной процедуры: формирование и направление межведомственных запросов в органы власти (организации), участвующие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Продолжительность и (или) максимальный срок его выполнения в течение </w:t>
      </w:r>
      <w:r>
        <w:rPr>
          <w:rFonts w:eastAsia="Calibri" w:cs="Times New Roman"/>
          <w:sz w:val="26"/>
          <w:szCs w:val="26"/>
        </w:rPr>
        <w:br/>
        <w:t>5 рабочих дней после поступления зарегистрированного заявления к специалисту уполномоченного органа, ответственному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Критерий принятия решения: отсутствие документов, необходимых </w:t>
      </w:r>
      <w:r>
        <w:rPr>
          <w:rFonts w:eastAsia="Calibri" w:cs="Times New Roman"/>
          <w:sz w:val="26"/>
          <w:szCs w:val="26"/>
        </w:rPr>
        <w:br/>
        <w:t>для предоставления муниципальной услуги, запрашиваемых и получаемых в порядке межведомственного информационного взаимодействия.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Результат административн</w:t>
      </w:r>
      <w:r w:rsidR="00016CBC">
        <w:rPr>
          <w:rFonts w:eastAsia="Calibri" w:cs="Times New Roman"/>
          <w:sz w:val="26"/>
          <w:szCs w:val="26"/>
        </w:rPr>
        <w:t xml:space="preserve">ой процедуры: получение ответа </w:t>
      </w:r>
      <w:r>
        <w:rPr>
          <w:rFonts w:eastAsia="Calibri" w:cs="Times New Roman"/>
          <w:sz w:val="26"/>
          <w:szCs w:val="26"/>
        </w:rPr>
        <w:t>на межведомственный запрос.</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Способ фиксации результата выполнения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при поступлении ответа на межведомственный запрос по почте, в том числе электронной почте в адрес уполномоченного органа, специалист уполномоченного органа, ответственный за делопроизводство, регистрирует ответ на запрос </w:t>
      </w:r>
      <w:r>
        <w:rPr>
          <w:rFonts w:eastAsia="Calibri" w:cs="Times New Roman"/>
          <w:sz w:val="26"/>
          <w:szCs w:val="26"/>
        </w:rPr>
        <w:br/>
        <w:t>в электронном документообороте и передает специалисту уполномоченного органа, ответственному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 xml:space="preserve">Проверка представленных документов и </w:t>
      </w:r>
      <w:r w:rsidRPr="00257A04">
        <w:rPr>
          <w:rFonts w:eastAsia="Calibri" w:cs="Times New Roman"/>
          <w:i/>
          <w:color w:val="000000" w:themeColor="text1"/>
          <w:sz w:val="26"/>
          <w:szCs w:val="26"/>
        </w:rPr>
        <w:t>подготовка извещения о приеме уведомления о сносе (уведомления о завершении</w:t>
      </w:r>
      <w:r w:rsidRPr="00257A04">
        <w:rPr>
          <w:rFonts w:eastAsia="Calibri" w:cs="Times New Roman"/>
          <w:i/>
          <w:sz w:val="26"/>
          <w:szCs w:val="26"/>
        </w:rPr>
        <w:t xml:space="preserve"> сноса), либо об отказе </w:t>
      </w:r>
      <w:r w:rsidRPr="00257A04">
        <w:rPr>
          <w:rFonts w:eastAsia="Calibri" w:cs="Times New Roman"/>
          <w:i/>
          <w:sz w:val="26"/>
          <w:szCs w:val="26"/>
        </w:rPr>
        <w:br/>
        <w:t>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center"/>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51.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(в случае направления).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Содержание административных действий, входящих в состав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проверка представленных документов на соответствие действующему законодательству;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оформление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 подписание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Продолжительность и (или) максимальный срок выполнения: в течение </w:t>
      </w:r>
      <w:r>
        <w:rPr>
          <w:rFonts w:eastAsia="Calibri" w:cs="Times New Roman"/>
          <w:sz w:val="26"/>
          <w:szCs w:val="26"/>
        </w:rPr>
        <w:br/>
        <w:t>2 рабочих дней после поступления зарегистрированного заявления к специалисту уполномоченного органа, ответственному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Критерий принятия решения: отсутствие, либо наличие оснований для отказа </w:t>
      </w:r>
      <w:r>
        <w:rPr>
          <w:rFonts w:eastAsia="Calibri" w:cs="Times New Roman"/>
          <w:sz w:val="26"/>
          <w:szCs w:val="26"/>
        </w:rPr>
        <w:br/>
        <w:t xml:space="preserve">в предоставлении муниципальной услуги, </w:t>
      </w:r>
      <w:r>
        <w:rPr>
          <w:rFonts w:eastAsia="Calibri" w:cs="Times New Roman"/>
          <w:color w:val="000000" w:themeColor="text1"/>
          <w:sz w:val="26"/>
          <w:szCs w:val="26"/>
        </w:rPr>
        <w:t>предусмотренных пунктами 21</w:t>
      </w:r>
      <w:r>
        <w:rPr>
          <w:rFonts w:eastAsia="Calibri" w:cs="Times New Roman"/>
          <w:sz w:val="26"/>
          <w:szCs w:val="26"/>
        </w:rPr>
        <w:t xml:space="preserve"> настоящего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Результат административной процедуры: оформленное и подписанное извещение о приеме уведомления о сносе (уведомления о завершении сноса, либо решение об отказе в предоставлении муниципальной услуги.</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Способ фиксации результата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asciiTheme="minorHAnsi" w:hAnsiTheme="minorHAnsi"/>
          <w:sz w:val="22"/>
        </w:rPr>
      </w:pPr>
      <w:r>
        <w:rPr>
          <w:rFonts w:eastAsia="Calibri" w:cs="Times New Roman"/>
          <w:sz w:val="26"/>
          <w:szCs w:val="26"/>
        </w:rPr>
        <w:t>- извещение о приеме уведомления о сносе (уведомления о завершении сноса)</w:t>
      </w:r>
      <w:r>
        <w:t xml:space="preserve"> </w:t>
      </w:r>
      <w:r>
        <w:rPr>
          <w:rFonts w:eastAsia="Calibri" w:cs="Times New Roman"/>
          <w:sz w:val="26"/>
          <w:szCs w:val="26"/>
        </w:rPr>
        <w:t>регистрируется в электронном документообороте уполномоченного органа;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решение об отказе в предоставлении муниципальной услуги регистрируется </w:t>
      </w:r>
      <w:r>
        <w:rPr>
          <w:rFonts w:eastAsia="Calibri" w:cs="Times New Roman"/>
          <w:sz w:val="26"/>
          <w:szCs w:val="26"/>
        </w:rPr>
        <w:br/>
        <w:t>в электронном документообороте уполномоченного органа.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w:t>
      </w:r>
      <w:r>
        <w:rPr>
          <w:rFonts w:eastAsia="Calibri" w:cs="Times New Roman"/>
          <w:sz w:val="26"/>
          <w:szCs w:val="26"/>
        </w:rPr>
        <w:br/>
        <w:t>за предоставление муниципальной услуги, в течение 1 дня после регистрации документов, являющихся результатом предоставления муниципальной услуги, обеспечивает их передачу в МФЦ.</w:t>
      </w:r>
    </w:p>
    <w:p w:rsidR="008655D3" w:rsidRPr="00257A04" w:rsidRDefault="008655D3" w:rsidP="00257A04">
      <w:pPr>
        <w:suppressAutoHyphens/>
        <w:autoSpaceDE w:val="0"/>
        <w:autoSpaceDN w:val="0"/>
        <w:adjustRightInd w:val="0"/>
        <w:spacing w:after="0" w:line="240" w:lineRule="auto"/>
        <w:ind w:firstLine="710"/>
        <w:jc w:val="center"/>
        <w:outlineLvl w:val="0"/>
        <w:rPr>
          <w:rFonts w:eastAsia="Calibri" w:cs="Times New Roman"/>
          <w:i/>
          <w:sz w:val="26"/>
          <w:szCs w:val="26"/>
        </w:rPr>
      </w:pPr>
    </w:p>
    <w:p w:rsidR="008655D3" w:rsidRPr="00257A04" w:rsidRDefault="008655D3" w:rsidP="00257A04">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Выдача (направление) заявителю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52. Основание для начала административной процедуры: поступление специалисту уполномоченного органа, ответственному за выдачу (направление) заявителю результата предоставления муниципальной услуги, зарегистрированного решения о предоставлении (об отказе в предоставлении)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за выдачу заявителю документов, являющихся результатом предоставления муниципальной услуги, в уполномоченном органе - специалист уполномоченного органа, ответственный за делопроизводство;</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за 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уполномоченного органа, ответственный за предоставление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за выдачу документов, являющихся результатом предоставления муниципальной услуги, в МФЦ - специалист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Критерий принятия решения: оформленные документы, являющиеся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lastRenderedPageBreak/>
        <w:t>Продолжительность и (или) максимальный срок выполнения: в течение 3 рабочих дней после подписания документов, являющихся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Способ фиксации результата выполнения административной процедуры: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случае выдачи заявителю документов, являющихся результатом предоставления муниципальной услуги, непосредственно в уполномоченном органе получение заявителем документов подтверждается записью в журнале регистрации заявлений;</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в случае направления заявителю документов, являющихся результатом предоставления муниципальной услуги, посредством Единого, Регионального портала, запись о выдаче документов заявителю отображается в «Личном кабинете» Единого и Регионального порталов;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257A04">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Исправление опечаток и (или) ошибок в выданных в результате предоставления муниципальной услуги документах</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53. Основанием для начала административной процедуры является представление (направление) заявителем в уполномоченный орган заявления </w:t>
      </w:r>
      <w:r>
        <w:rPr>
          <w:rFonts w:eastAsia="Calibri" w:cs="Times New Roman"/>
          <w:sz w:val="26"/>
          <w:szCs w:val="26"/>
        </w:rPr>
        <w:br/>
        <w:t xml:space="preserve">в произвольной форме об исправлении опечаток и (или) ошибок, допущенных </w:t>
      </w:r>
      <w:r>
        <w:rPr>
          <w:rFonts w:eastAsia="Calibri" w:cs="Times New Roman"/>
          <w:sz w:val="26"/>
          <w:szCs w:val="26"/>
        </w:rPr>
        <w:br/>
        <w:t>в документе, являющимся результатом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Ответственным за административные действия, входящие в состав административной процедуры, является специалист уполномоченного органа.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Специалист уполномоченного органа рассматривает заявление и проводит проверку указанных в нем сведений в срок, не превышающий 2 рабочих дней </w:t>
      </w:r>
      <w:proofErr w:type="gramStart"/>
      <w:r>
        <w:rPr>
          <w:rFonts w:eastAsia="Calibri" w:cs="Times New Roman"/>
          <w:sz w:val="26"/>
          <w:szCs w:val="26"/>
        </w:rPr>
        <w:t>с даты</w:t>
      </w:r>
      <w:proofErr w:type="gramEnd"/>
      <w:r>
        <w:rPr>
          <w:rFonts w:eastAsia="Calibri" w:cs="Times New Roman"/>
          <w:sz w:val="26"/>
          <w:szCs w:val="26"/>
        </w:rPr>
        <w:t xml:space="preserve"> его регистрации.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Pr>
          <w:rFonts w:eastAsia="Calibri" w:cs="Times New Roman"/>
          <w:sz w:val="26"/>
          <w:szCs w:val="26"/>
        </w:rPr>
        <w:br/>
        <w:t>их исправление в срок, не превышающий 2 рабочих дней с момента регистрации соответствующего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уполномоченного органа осуществляет подготовку уведомления на бланке уполномоченного органа, подписанного руководителем уполномоченного органа, в срок, не превышающий </w:t>
      </w:r>
      <w:r>
        <w:rPr>
          <w:rFonts w:eastAsia="Calibri" w:cs="Times New Roman"/>
          <w:sz w:val="26"/>
          <w:szCs w:val="26"/>
        </w:rPr>
        <w:br/>
        <w:t>2 рабочих дней с момента регистрации соответствующего заявления.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257A04">
      <w:pPr>
        <w:autoSpaceDE w:val="0"/>
        <w:autoSpaceDN w:val="0"/>
        <w:adjustRightInd w:val="0"/>
        <w:spacing w:after="0" w:line="240" w:lineRule="auto"/>
        <w:jc w:val="center"/>
        <w:rPr>
          <w:rFonts w:eastAsia="Calibri"/>
          <w:i/>
          <w:sz w:val="26"/>
          <w:szCs w:val="26"/>
        </w:rPr>
      </w:pPr>
      <w:r w:rsidRPr="00257A04">
        <w:rPr>
          <w:rFonts w:eastAsia="Calibri"/>
          <w:i/>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Pr="00257A04">
        <w:rPr>
          <w:rFonts w:eastAsia="Calibri"/>
          <w:i/>
          <w:sz w:val="26"/>
          <w:szCs w:val="26"/>
        </w:rPr>
        <w:br/>
        <w:t>за получением которого они обратились</w:t>
      </w:r>
    </w:p>
    <w:p w:rsidR="00257A04" w:rsidRPr="00257A04" w:rsidRDefault="00257A04" w:rsidP="00257A04">
      <w:pPr>
        <w:autoSpaceDE w:val="0"/>
        <w:autoSpaceDN w:val="0"/>
        <w:adjustRightInd w:val="0"/>
        <w:spacing w:after="0" w:line="240" w:lineRule="auto"/>
        <w:jc w:val="center"/>
        <w:rPr>
          <w:rFonts w:eastAsia="Calibri"/>
          <w:b/>
          <w:i/>
          <w:sz w:val="26"/>
          <w:szCs w:val="26"/>
        </w:rPr>
      </w:pPr>
    </w:p>
    <w:p w:rsidR="008655D3" w:rsidRDefault="008655D3" w:rsidP="008655D3">
      <w:pPr>
        <w:tabs>
          <w:tab w:val="left" w:pos="1162"/>
        </w:tabs>
        <w:spacing w:after="0" w:line="240" w:lineRule="auto"/>
        <w:ind w:firstLine="709"/>
        <w:jc w:val="both"/>
        <w:rPr>
          <w:sz w:val="26"/>
          <w:szCs w:val="26"/>
        </w:rPr>
      </w:pPr>
      <w:r>
        <w:rPr>
          <w:sz w:val="26"/>
          <w:szCs w:val="26"/>
        </w:rPr>
        <w:t xml:space="preserve">54. Порядок предоставления муниципальной услуги не зависит от категории объединенных общими признаками заявителей, указанных в пункте 2 настоящего </w:t>
      </w:r>
      <w:r>
        <w:rPr>
          <w:sz w:val="26"/>
          <w:szCs w:val="26"/>
        </w:rPr>
        <w:lastRenderedPageBreak/>
        <w:t xml:space="preserve">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Pr>
          <w:sz w:val="26"/>
          <w:szCs w:val="26"/>
        </w:rPr>
        <w:br/>
        <w:t>в отношении результата муниципальной услуги, за получением которого они обратились, не устанавливаются.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b/>
          <w:sz w:val="26"/>
          <w:szCs w:val="26"/>
        </w:rPr>
      </w:pPr>
      <w:r w:rsidRPr="00257A04">
        <w:rPr>
          <w:rFonts w:eastAsia="Calibri" w:cs="Times New Roman"/>
          <w:b/>
          <w:sz w:val="26"/>
          <w:szCs w:val="26"/>
        </w:rPr>
        <w:t>IV.</w:t>
      </w:r>
      <w:r w:rsidRPr="00257A04">
        <w:rPr>
          <w:rFonts w:eastAsia="Calibri" w:cs="Times New Roman"/>
          <w:b/>
          <w:sz w:val="26"/>
          <w:szCs w:val="26"/>
        </w:rPr>
        <w:tab/>
        <w:t xml:space="preserve">Формы </w:t>
      </w:r>
      <w:proofErr w:type="gramStart"/>
      <w:r w:rsidRPr="00257A04">
        <w:rPr>
          <w:rFonts w:eastAsia="Calibri" w:cs="Times New Roman"/>
          <w:b/>
          <w:sz w:val="26"/>
          <w:szCs w:val="26"/>
        </w:rPr>
        <w:t>контроля за</w:t>
      </w:r>
      <w:proofErr w:type="gramEnd"/>
      <w:r w:rsidRPr="00257A04">
        <w:rPr>
          <w:rFonts w:eastAsia="Calibri" w:cs="Times New Roman"/>
          <w:b/>
          <w:sz w:val="26"/>
          <w:szCs w:val="26"/>
        </w:rPr>
        <w:t xml:space="preserve"> исполнением административного регламента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257A04">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 xml:space="preserve">Порядок осуществления текущего </w:t>
      </w:r>
      <w:proofErr w:type="gramStart"/>
      <w:r w:rsidRPr="00257A04">
        <w:rPr>
          <w:rFonts w:eastAsia="Calibri" w:cs="Times New Roman"/>
          <w:i/>
          <w:sz w:val="26"/>
          <w:szCs w:val="26"/>
        </w:rPr>
        <w:t>контроля за</w:t>
      </w:r>
      <w:proofErr w:type="gramEnd"/>
      <w:r w:rsidRPr="00257A04">
        <w:rPr>
          <w:rFonts w:eastAsia="Calibri" w:cs="Times New Roman"/>
          <w:i/>
          <w:sz w:val="26"/>
          <w:szCs w:val="26"/>
        </w:rPr>
        <w:t xml:space="preserve"> соблюдением и исполнением ответственными должностными лицами положений Административного регламента </w:t>
      </w:r>
      <w:r w:rsidRPr="00257A04">
        <w:rPr>
          <w:rFonts w:eastAsia="Calibri" w:cs="Times New Roman"/>
          <w:i/>
          <w:sz w:val="26"/>
          <w:szCs w:val="26"/>
        </w:rPr>
        <w:br/>
        <w:t xml:space="preserve">и иных нормативных правовых актов, устанавливающих требования </w:t>
      </w:r>
      <w:r w:rsidRPr="00257A04">
        <w:rPr>
          <w:rFonts w:eastAsia="Calibri" w:cs="Times New Roman"/>
          <w:i/>
          <w:sz w:val="26"/>
          <w:szCs w:val="26"/>
        </w:rPr>
        <w:br/>
        <w:t>к предоставлению муниципальной услуги, также принятием ими решений</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55. Текущий </w:t>
      </w:r>
      <w:proofErr w:type="gramStart"/>
      <w:r>
        <w:rPr>
          <w:rFonts w:eastAsia="Calibri" w:cs="Times New Roman"/>
          <w:sz w:val="26"/>
          <w:szCs w:val="26"/>
        </w:rPr>
        <w:t>контроль за</w:t>
      </w:r>
      <w:proofErr w:type="gramEnd"/>
      <w:r>
        <w:rPr>
          <w:rFonts w:eastAsia="Calibri" w:cs="Times New Roman"/>
          <w:sz w:val="26"/>
          <w:szCs w:val="26"/>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57A04">
        <w:rPr>
          <w:rFonts w:eastAsia="Calibri" w:cs="Times New Roman"/>
          <w:i/>
          <w:sz w:val="26"/>
          <w:szCs w:val="26"/>
        </w:rPr>
        <w:t>контроля за</w:t>
      </w:r>
      <w:proofErr w:type="gramEnd"/>
      <w:r w:rsidRPr="00257A04">
        <w:rPr>
          <w:rFonts w:eastAsia="Calibri" w:cs="Times New Roman"/>
          <w:i/>
          <w:sz w:val="26"/>
          <w:szCs w:val="26"/>
        </w:rPr>
        <w:t xml:space="preserve"> полнотой и качеством предоставления муниципальной услуги, </w:t>
      </w:r>
      <w:r w:rsidRPr="00257A04">
        <w:rPr>
          <w:rFonts w:eastAsia="Calibri" w:cs="Times New Roman"/>
          <w:i/>
          <w:sz w:val="26"/>
          <w:szCs w:val="26"/>
        </w:rPr>
        <w:br/>
        <w:t>в том числе со стороны граждан, их объединений и организаций</w:t>
      </w:r>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i/>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56. </w:t>
      </w:r>
      <w:proofErr w:type="gramStart"/>
      <w:r>
        <w:rPr>
          <w:rFonts w:eastAsia="Calibri" w:cs="Times New Roman"/>
          <w:sz w:val="26"/>
          <w:szCs w:val="26"/>
        </w:rPr>
        <w:t>Контроль за</w:t>
      </w:r>
      <w:proofErr w:type="gramEnd"/>
      <w:r>
        <w:rPr>
          <w:rFonts w:eastAsia="Calibri" w:cs="Times New Roman"/>
          <w:sz w:val="26"/>
          <w:szCs w:val="26"/>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57. Периодичность проведения плановых проверок полноты и качества представления муниципальной услуги устанавливается в соответствии с годовым планом работы уполномоченного органа.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58. Плановые проверки полноты и качества предоставления муниципальной услуги проводятся руководителем уполномоченного органа либо лицом, </w:t>
      </w:r>
      <w:r>
        <w:rPr>
          <w:rFonts w:eastAsia="Calibri" w:cs="Times New Roman"/>
          <w:sz w:val="26"/>
          <w:szCs w:val="26"/>
        </w:rPr>
        <w:br/>
        <w:t>его замещающим.</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59. Внеплановые проверки полноты и качества предоставления муниципальной услуги проводятся заместителем Главы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60. Рассмотрение жалобы заявителя осуществляется в порядке, предусмотренном разделом V Административного регламента.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color w:val="000000" w:themeColor="text1"/>
          <w:sz w:val="26"/>
          <w:szCs w:val="26"/>
        </w:rPr>
      </w:pPr>
      <w:r>
        <w:rPr>
          <w:rFonts w:eastAsia="Calibri" w:cs="Times New Roman"/>
          <w:color w:val="000000" w:themeColor="text1"/>
          <w:sz w:val="26"/>
          <w:szCs w:val="26"/>
        </w:rPr>
        <w:t xml:space="preserve">61. В случае проведения внеплановой проверки по конкретному обращению, обратившемуся направляется информация о результатах проверки, проведенной </w:t>
      </w:r>
      <w:r>
        <w:rPr>
          <w:rFonts w:eastAsia="Calibri" w:cs="Times New Roman"/>
          <w:color w:val="000000" w:themeColor="text1"/>
          <w:sz w:val="26"/>
          <w:szCs w:val="26"/>
        </w:rPr>
        <w:br/>
        <w:t xml:space="preserve">по обращению и о мерах, принятых в отношении виновных лиц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62. Результаты проверки оформляются в виде акта, который подписывается лицами, участвующими в проведении проверки. В акте отмечаются выявленные недостатки и указываются предложения по их устранению.</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w:t>
      </w:r>
      <w:r>
        <w:rPr>
          <w:rFonts w:eastAsia="Calibri" w:cs="Times New Roman"/>
          <w:sz w:val="26"/>
          <w:szCs w:val="26"/>
        </w:rPr>
        <w:lastRenderedPageBreak/>
        <w:t>привлекаются к ответственности в соответствии с законодательством Российской Федерации.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64. </w:t>
      </w:r>
      <w:proofErr w:type="gramStart"/>
      <w:r>
        <w:rPr>
          <w:rFonts w:eastAsia="Calibri" w:cs="Times New Roman"/>
          <w:sz w:val="26"/>
          <w:szCs w:val="26"/>
        </w:rPr>
        <w:t xml:space="preserve">Контроль полноты и качества предоставления муниципальной услуги </w:t>
      </w:r>
      <w:r>
        <w:rPr>
          <w:rFonts w:eastAsia="Calibri" w:cs="Times New Roman"/>
          <w:sz w:val="26"/>
          <w:szCs w:val="26"/>
        </w:rPr>
        <w:br/>
        <w:t xml:space="preserve">со стороны граждан, их объединений и организаций осуществляется </w:t>
      </w:r>
      <w:r>
        <w:rPr>
          <w:rFonts w:eastAsia="Calibri" w:cs="Times New Roman"/>
          <w:sz w:val="26"/>
          <w:szCs w:val="26"/>
        </w:rPr>
        <w:br/>
        <w:t xml:space="preserve">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о наличии </w:t>
      </w:r>
      <w:r>
        <w:rPr>
          <w:rFonts w:eastAsia="Calibri" w:cs="Times New Roman"/>
          <w:sz w:val="26"/>
          <w:szCs w:val="26"/>
        </w:rPr>
        <w:br/>
        <w:t>в действиях (бездействии) ответственных лиц, а также принимаемых ими решениях, нарушений положений Административного регламента и иных нормативных</w:t>
      </w:r>
      <w:proofErr w:type="gramEnd"/>
      <w:r>
        <w:rPr>
          <w:rFonts w:eastAsia="Calibri" w:cs="Times New Roman"/>
          <w:sz w:val="26"/>
          <w:szCs w:val="26"/>
        </w:rPr>
        <w:t xml:space="preserve"> правовых актов, устанавливающих требования к предоставлению муниципальной услуги (за исключением требований, установленных к помещениям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i/>
          <w:sz w:val="26"/>
          <w:szCs w:val="26"/>
        </w:rPr>
      </w:pPr>
      <w:r w:rsidRPr="00257A04">
        <w:rPr>
          <w:rFonts w:eastAsia="Calibri" w:cs="Times New Roman"/>
          <w:i/>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65. </w:t>
      </w:r>
      <w:proofErr w:type="gramStart"/>
      <w:r>
        <w:rPr>
          <w:rFonts w:eastAsia="Calibri" w:cs="Times New Roman"/>
          <w:sz w:val="26"/>
          <w:szCs w:val="26"/>
        </w:rPr>
        <w:t xml:space="preserve">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Pr>
          <w:rFonts w:eastAsia="Calibri" w:cs="Times New Roman"/>
          <w:sz w:val="26"/>
          <w:szCs w:val="26"/>
        </w:rPr>
        <w:br/>
        <w:t>в том числе за необоснованные межведомственные запросы.</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66. Персональная ответственность сотрудников закрепляется в их должностных инструкциях в соответствии с требованиями законодательства.</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Pr>
          <w:rFonts w:eastAsia="Calibri" w:cs="Times New Roman"/>
          <w:sz w:val="26"/>
          <w:szCs w:val="26"/>
        </w:rPr>
        <w:b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Pr>
          <w:rFonts w:eastAsia="Calibri" w:cs="Times New Roman"/>
          <w:sz w:val="26"/>
          <w:szCs w:val="26"/>
        </w:rPr>
        <w:t xml:space="preserve"> </w:t>
      </w:r>
      <w:proofErr w:type="gramStart"/>
      <w:r>
        <w:rPr>
          <w:rFonts w:eastAsia="Calibri" w:cs="Times New Roman"/>
          <w:sz w:val="26"/>
          <w:szCs w:val="26"/>
        </w:rPr>
        <w:t xml:space="preserve">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Pr>
          <w:rFonts w:eastAsia="Calibri" w:cs="Times New Roman"/>
          <w:sz w:val="26"/>
          <w:szCs w:val="26"/>
        </w:rPr>
        <w:br/>
        <w:t xml:space="preserve">а равно при получении результата предоставления муниципальной услуги </w:t>
      </w:r>
      <w:r>
        <w:rPr>
          <w:rFonts w:eastAsia="Calibri" w:cs="Times New Roman"/>
          <w:sz w:val="26"/>
          <w:szCs w:val="26"/>
        </w:rPr>
        <w:br/>
        <w:t xml:space="preserve">(за исключением срока подачи запроса в МФЦ), в нарушении требований </w:t>
      </w:r>
      <w:r>
        <w:rPr>
          <w:rFonts w:eastAsia="Calibri" w:cs="Times New Roman"/>
          <w:sz w:val="26"/>
          <w:szCs w:val="26"/>
        </w:rPr>
        <w:br/>
        <w:t>к помещениям, в которых предоставляются муниципальные услуги</w:t>
      </w:r>
      <w:proofErr w:type="gramEnd"/>
      <w:r>
        <w:rPr>
          <w:rFonts w:eastAsia="Calibri" w:cs="Times New Roman"/>
          <w:sz w:val="26"/>
          <w:szCs w:val="26"/>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8655D3" w:rsidRPr="00257A04" w:rsidRDefault="008655D3" w:rsidP="008655D3">
      <w:pPr>
        <w:suppressAutoHyphens/>
        <w:autoSpaceDE w:val="0"/>
        <w:autoSpaceDN w:val="0"/>
        <w:adjustRightInd w:val="0"/>
        <w:spacing w:after="0" w:line="240" w:lineRule="auto"/>
        <w:ind w:firstLine="710"/>
        <w:jc w:val="both"/>
        <w:outlineLvl w:val="0"/>
        <w:rPr>
          <w:rFonts w:eastAsia="Calibri" w:cs="Times New Roman"/>
          <w:b/>
          <w:sz w:val="26"/>
          <w:szCs w:val="26"/>
        </w:rPr>
      </w:pPr>
    </w:p>
    <w:p w:rsidR="008655D3" w:rsidRPr="00257A04" w:rsidRDefault="008655D3" w:rsidP="008655D3">
      <w:pPr>
        <w:suppressAutoHyphens/>
        <w:autoSpaceDE w:val="0"/>
        <w:autoSpaceDN w:val="0"/>
        <w:adjustRightInd w:val="0"/>
        <w:spacing w:after="0" w:line="240" w:lineRule="auto"/>
        <w:ind w:firstLine="710"/>
        <w:jc w:val="center"/>
        <w:outlineLvl w:val="0"/>
        <w:rPr>
          <w:rFonts w:eastAsia="Calibri" w:cs="Times New Roman"/>
          <w:b/>
          <w:sz w:val="26"/>
          <w:szCs w:val="26"/>
        </w:rPr>
      </w:pPr>
      <w:r w:rsidRPr="00257A04">
        <w:rPr>
          <w:rFonts w:eastAsia="Calibri" w:cs="Times New Roman"/>
          <w:b/>
          <w:sz w:val="26"/>
          <w:szCs w:val="26"/>
        </w:rPr>
        <w:t>V.</w:t>
      </w:r>
      <w:r w:rsidRPr="00257A04">
        <w:rPr>
          <w:rFonts w:eastAsia="Calibri" w:cs="Times New Roman"/>
          <w:b/>
          <w:sz w:val="26"/>
          <w:szCs w:val="26"/>
        </w:rPr>
        <w:tab/>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Pr="00257A04">
        <w:rPr>
          <w:rFonts w:eastAsia="Calibri" w:cs="Times New Roman"/>
          <w:b/>
          <w:sz w:val="26"/>
          <w:szCs w:val="26"/>
        </w:rPr>
        <w:br/>
        <w:t xml:space="preserve">их должностных лиц и муниципальных служащих, работников, </w:t>
      </w:r>
    </w:p>
    <w:p w:rsidR="008655D3" w:rsidRDefault="008655D3" w:rsidP="008655D3">
      <w:pPr>
        <w:suppressAutoHyphens/>
        <w:autoSpaceDE w:val="0"/>
        <w:autoSpaceDN w:val="0"/>
        <w:adjustRightInd w:val="0"/>
        <w:spacing w:after="0" w:line="240" w:lineRule="auto"/>
        <w:ind w:firstLine="710"/>
        <w:jc w:val="center"/>
        <w:outlineLvl w:val="0"/>
        <w:rPr>
          <w:rFonts w:eastAsia="Calibri" w:cs="Times New Roman"/>
          <w:sz w:val="26"/>
          <w:szCs w:val="26"/>
        </w:rPr>
      </w:pPr>
      <w:proofErr w:type="gramStart"/>
      <w:r w:rsidRPr="00257A04">
        <w:rPr>
          <w:rFonts w:eastAsia="Calibri" w:cs="Times New Roman"/>
          <w:b/>
          <w:sz w:val="26"/>
          <w:szCs w:val="26"/>
        </w:rPr>
        <w:t>обеспечивающих</w:t>
      </w:r>
      <w:proofErr w:type="gramEnd"/>
      <w:r w:rsidRPr="00257A04">
        <w:rPr>
          <w:rFonts w:eastAsia="Calibri" w:cs="Times New Roman"/>
          <w:b/>
          <w:sz w:val="26"/>
          <w:szCs w:val="26"/>
        </w:rPr>
        <w:t xml:space="preserve"> ее предоставление</w:t>
      </w:r>
    </w:p>
    <w:p w:rsidR="008655D3" w:rsidRDefault="008655D3" w:rsidP="008655D3">
      <w:pPr>
        <w:suppressAutoHyphens/>
        <w:autoSpaceDE w:val="0"/>
        <w:autoSpaceDN w:val="0"/>
        <w:adjustRightInd w:val="0"/>
        <w:spacing w:after="0" w:line="240" w:lineRule="auto"/>
        <w:ind w:firstLine="710"/>
        <w:jc w:val="center"/>
        <w:outlineLvl w:val="0"/>
        <w:rPr>
          <w:rFonts w:eastAsia="Calibri" w:cs="Times New Roman"/>
          <w:sz w:val="26"/>
          <w:szCs w:val="26"/>
        </w:rPr>
      </w:pP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67. Заявитель имеет право на досудебное (внесудебное) обжалование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w:t>
      </w:r>
    </w:p>
    <w:p w:rsidR="008655D3" w:rsidRDefault="008655D3" w:rsidP="00016CBC">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68. Жалоба на решения и действия (бездействие) должностных лиц, специалистов уполномоченного органа, предоставляющих муниципальную услугу, подается </w:t>
      </w:r>
      <w:r w:rsidR="00016CBC">
        <w:rPr>
          <w:rFonts w:eastAsia="Calibri" w:cs="Times New Roman"/>
          <w:sz w:val="26"/>
          <w:szCs w:val="26"/>
        </w:rPr>
        <w:t>Главе поселения</w:t>
      </w:r>
      <w:r>
        <w:rPr>
          <w:rFonts w:eastAsia="Calibri" w:cs="Times New Roman"/>
          <w:sz w:val="26"/>
          <w:szCs w:val="26"/>
        </w:rPr>
        <w:t>.</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Жалоба на решения, действия (бездействие) МФЦ подается для рассмотрения </w:t>
      </w:r>
      <w:r>
        <w:rPr>
          <w:rFonts w:eastAsia="Calibri" w:cs="Times New Roman"/>
          <w:sz w:val="26"/>
          <w:szCs w:val="26"/>
        </w:rPr>
        <w:br/>
        <w:t xml:space="preserve">в Департамент экономического развития Ханты-Мансийского автономного округа </w:t>
      </w:r>
      <w:proofErr w:type="gramStart"/>
      <w:r>
        <w:rPr>
          <w:rFonts w:eastAsia="Calibri" w:cs="Times New Roman"/>
          <w:sz w:val="26"/>
          <w:szCs w:val="26"/>
        </w:rPr>
        <w:t>–Ю</w:t>
      </w:r>
      <w:proofErr w:type="gramEnd"/>
      <w:r>
        <w:rPr>
          <w:rFonts w:eastAsia="Calibri" w:cs="Times New Roman"/>
          <w:sz w:val="26"/>
          <w:szCs w:val="26"/>
        </w:rPr>
        <w:t>гры.</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Жалобы на решения и действия (бездействие) работников МФЦ, предоставляющих муниципальную услугу, подается руководителю МФЦ.</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69. Информирование заявителей о порядке подачи и рассмотрения жалоб, </w:t>
      </w:r>
      <w:r>
        <w:rPr>
          <w:rFonts w:eastAsia="Calibri" w:cs="Times New Roman"/>
          <w:sz w:val="26"/>
          <w:szCs w:val="26"/>
        </w:rPr>
        <w:br/>
        <w:t xml:space="preserve">в том числе основания, сроки подачи жалобы, сроки ее разрешения, результаты рассмотрения обращения, порядок дальнейшего обжалования решения, принятого </w:t>
      </w:r>
      <w:r>
        <w:rPr>
          <w:rFonts w:eastAsia="Calibri" w:cs="Times New Roman"/>
          <w:sz w:val="26"/>
          <w:szCs w:val="26"/>
        </w:rPr>
        <w:br/>
        <w:t xml:space="preserve">по жалобе в случае несогласия с ним, осуществляется в следующих формах </w:t>
      </w:r>
      <w:r>
        <w:rPr>
          <w:rFonts w:eastAsia="Calibri" w:cs="Times New Roman"/>
          <w:sz w:val="26"/>
          <w:szCs w:val="26"/>
        </w:rPr>
        <w:br/>
        <w:t>(по выбору заявителя):</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устной (при личном обращении заявителя и/или по телефону);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письменной (при письменном обращении заявителя по почте, электронной почте, факсу);</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на информационном стенде в местах предоставления муниципальной услуги;</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proofErr w:type="gramStart"/>
      <w:r>
        <w:rPr>
          <w:rFonts w:eastAsia="Calibri" w:cs="Times New Roman"/>
          <w:sz w:val="26"/>
          <w:szCs w:val="26"/>
        </w:rPr>
        <w:t xml:space="preserve">- 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w:t>
      </w:r>
      <w:r w:rsidR="00016CBC">
        <w:rPr>
          <w:rFonts w:eastAsia="Calibri" w:cs="Times New Roman"/>
          <w:sz w:val="26"/>
          <w:szCs w:val="26"/>
        </w:rPr>
        <w:t>сельского поселения Куть-</w:t>
      </w:r>
      <w:proofErr w:type="spellStart"/>
      <w:r w:rsidR="00016CBC">
        <w:rPr>
          <w:rFonts w:eastAsia="Calibri" w:cs="Times New Roman"/>
          <w:sz w:val="26"/>
          <w:szCs w:val="26"/>
        </w:rPr>
        <w:t>Ях</w:t>
      </w:r>
      <w:proofErr w:type="spellEnd"/>
      <w:r w:rsidR="00016CBC">
        <w:rPr>
          <w:rFonts w:eastAsia="Calibri" w:cs="Times New Roman"/>
          <w:sz w:val="26"/>
          <w:szCs w:val="26"/>
        </w:rPr>
        <w:t xml:space="preserve"> (в разделе</w:t>
      </w:r>
      <w:r>
        <w:rPr>
          <w:rFonts w:eastAsia="Calibri" w:cs="Times New Roman"/>
          <w:sz w:val="26"/>
          <w:szCs w:val="26"/>
        </w:rPr>
        <w:t xml:space="preserve"> «Муниципальные услуги</w:t>
      </w:r>
      <w:r w:rsidR="00016CBC">
        <w:rPr>
          <w:rFonts w:eastAsia="Calibri" w:cs="Times New Roman"/>
          <w:sz w:val="26"/>
          <w:szCs w:val="26"/>
        </w:rPr>
        <w:t xml:space="preserve"> </w:t>
      </w:r>
      <w:proofErr w:type="spellStart"/>
      <w:r w:rsidR="00016CBC">
        <w:rPr>
          <w:rFonts w:eastAsia="Calibri" w:cs="Times New Roman"/>
          <w:sz w:val="26"/>
          <w:szCs w:val="26"/>
        </w:rPr>
        <w:t>ии</w:t>
      </w:r>
      <w:proofErr w:type="spellEnd"/>
      <w:r w:rsidR="00016CBC">
        <w:rPr>
          <w:rFonts w:eastAsia="Calibri" w:cs="Times New Roman"/>
          <w:sz w:val="26"/>
          <w:szCs w:val="26"/>
        </w:rPr>
        <w:t xml:space="preserve"> функции»</w:t>
      </w:r>
      <w:r>
        <w:rPr>
          <w:rFonts w:eastAsia="Calibri" w:cs="Times New Roman"/>
          <w:sz w:val="26"/>
          <w:szCs w:val="26"/>
        </w:rPr>
        <w:t>), в федеральной государственной информационной системе «Единый портал г</w:t>
      </w:r>
      <w:r w:rsidR="00016CBC">
        <w:rPr>
          <w:rFonts w:eastAsia="Calibri" w:cs="Times New Roman"/>
          <w:sz w:val="26"/>
          <w:szCs w:val="26"/>
        </w:rPr>
        <w:t xml:space="preserve">осударственных и муниципальных </w:t>
      </w:r>
      <w:r>
        <w:rPr>
          <w:rFonts w:eastAsia="Calibri" w:cs="Times New Roman"/>
          <w:sz w:val="26"/>
          <w:szCs w:val="26"/>
        </w:rPr>
        <w:t xml:space="preserve">услуг (функций)», </w:t>
      </w:r>
      <w:hyperlink r:id="rId14" w:history="1">
        <w:r>
          <w:rPr>
            <w:rStyle w:val="a4"/>
            <w:rFonts w:eastAsia="Calibri"/>
            <w:sz w:val="26"/>
            <w:szCs w:val="26"/>
          </w:rPr>
          <w:t>www.gosuslugi.ru</w:t>
        </w:r>
      </w:hyperlink>
      <w:r>
        <w:rPr>
          <w:rFonts w:eastAsia="Calibri" w:cs="Times New Roman"/>
          <w:sz w:val="26"/>
          <w:szCs w:val="26"/>
        </w:rPr>
        <w:t xml:space="preserve"> и в регио</w:t>
      </w:r>
      <w:r w:rsidR="00016CBC">
        <w:rPr>
          <w:rFonts w:eastAsia="Calibri" w:cs="Times New Roman"/>
          <w:sz w:val="26"/>
          <w:szCs w:val="26"/>
        </w:rPr>
        <w:t xml:space="preserve">нальной информационной системе </w:t>
      </w:r>
      <w:r>
        <w:rPr>
          <w:rFonts w:eastAsia="Calibri" w:cs="Times New Roman"/>
          <w:sz w:val="26"/>
          <w:szCs w:val="26"/>
        </w:rPr>
        <w:t xml:space="preserve">Ханты-Мансийского автономного округа </w:t>
      </w:r>
      <w:r w:rsidR="00016CBC">
        <w:rPr>
          <w:rFonts w:eastAsia="Calibri" w:cs="Times New Roman"/>
          <w:sz w:val="26"/>
          <w:szCs w:val="26"/>
        </w:rPr>
        <w:t xml:space="preserve">– Югры «Портал государственных </w:t>
      </w:r>
      <w:r>
        <w:rPr>
          <w:rFonts w:eastAsia="Calibri" w:cs="Times New Roman"/>
          <w:sz w:val="26"/>
          <w:szCs w:val="26"/>
        </w:rPr>
        <w:t>и муниципальных услуг (функций) Ханты-Мансийского автономного округа – Югры»).</w:t>
      </w:r>
      <w:proofErr w:type="gramEnd"/>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70.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Федеральный закон № 210-ФЗ;</w:t>
      </w:r>
    </w:p>
    <w:p w:rsidR="008655D3" w:rsidRDefault="008655D3" w:rsidP="008655D3">
      <w:pPr>
        <w:suppressAutoHyphens/>
        <w:autoSpaceDE w:val="0"/>
        <w:autoSpaceDN w:val="0"/>
        <w:adjustRightInd w:val="0"/>
        <w:spacing w:after="0" w:line="240" w:lineRule="auto"/>
        <w:ind w:firstLine="710"/>
        <w:jc w:val="both"/>
        <w:outlineLvl w:val="0"/>
        <w:rPr>
          <w:rFonts w:eastAsia="Calibri" w:cs="Times New Roman"/>
          <w:sz w:val="26"/>
          <w:szCs w:val="26"/>
        </w:rPr>
      </w:pPr>
      <w:r>
        <w:rPr>
          <w:rFonts w:eastAsia="Calibri" w:cs="Times New Roman"/>
          <w:sz w:val="26"/>
          <w:szCs w:val="26"/>
        </w:rPr>
        <w:t xml:space="preserve">- </w:t>
      </w:r>
      <w:r w:rsidR="00016CBC" w:rsidRPr="00016CBC">
        <w:rPr>
          <w:rFonts w:eastAsia="Calibri" w:cs="Times New Roman"/>
          <w:sz w:val="26"/>
          <w:szCs w:val="26"/>
        </w:rPr>
        <w:t>постановление администрации сельского поселения Куть-</w:t>
      </w:r>
      <w:proofErr w:type="spellStart"/>
      <w:r w:rsidR="00016CBC" w:rsidRPr="00016CBC">
        <w:rPr>
          <w:rFonts w:eastAsia="Calibri" w:cs="Times New Roman"/>
          <w:sz w:val="26"/>
          <w:szCs w:val="26"/>
        </w:rPr>
        <w:t>Ях</w:t>
      </w:r>
      <w:proofErr w:type="spellEnd"/>
      <w:r w:rsidR="00016CBC" w:rsidRPr="00016CBC">
        <w:rPr>
          <w:rFonts w:eastAsia="Calibri" w:cs="Times New Roman"/>
          <w:sz w:val="26"/>
          <w:szCs w:val="26"/>
        </w:rPr>
        <w:t xml:space="preserve"> от 15.04.2013 </w:t>
      </w:r>
      <w:r w:rsidR="00016CBC" w:rsidRPr="00016CBC">
        <w:rPr>
          <w:rFonts w:eastAsia="Calibri" w:cs="Times New Roman"/>
          <w:sz w:val="26"/>
          <w:szCs w:val="26"/>
        </w:rPr>
        <w:br/>
        <w:t xml:space="preserve">№ 45 «О порядке подачи и рассмотрения жалоб на решения и действия (бездействие) </w:t>
      </w:r>
      <w:r w:rsidR="00016CBC">
        <w:rPr>
          <w:rFonts w:eastAsia="Calibri" w:cs="Times New Roman"/>
          <w:sz w:val="26"/>
          <w:szCs w:val="26"/>
        </w:rPr>
        <w:t>администрации с</w:t>
      </w:r>
      <w:r w:rsidR="00016CBC" w:rsidRPr="00016CBC">
        <w:rPr>
          <w:rFonts w:eastAsia="Calibri" w:cs="Times New Roman"/>
          <w:sz w:val="26"/>
          <w:szCs w:val="26"/>
        </w:rPr>
        <w:t xml:space="preserve">ельского поселения Куть </w:t>
      </w:r>
      <w:proofErr w:type="gramStart"/>
      <w:r w:rsidR="00016CBC" w:rsidRPr="00016CBC">
        <w:rPr>
          <w:rFonts w:eastAsia="Calibri" w:cs="Times New Roman"/>
          <w:sz w:val="26"/>
          <w:szCs w:val="26"/>
        </w:rPr>
        <w:t>-</w:t>
      </w:r>
      <w:proofErr w:type="spellStart"/>
      <w:r w:rsidR="00016CBC" w:rsidRPr="00016CBC">
        <w:rPr>
          <w:rFonts w:eastAsia="Calibri" w:cs="Times New Roman"/>
          <w:sz w:val="26"/>
          <w:szCs w:val="26"/>
        </w:rPr>
        <w:t>Я</w:t>
      </w:r>
      <w:proofErr w:type="gramEnd"/>
      <w:r w:rsidR="00016CBC" w:rsidRPr="00016CBC">
        <w:rPr>
          <w:rFonts w:eastAsia="Calibri" w:cs="Times New Roman"/>
          <w:sz w:val="26"/>
          <w:szCs w:val="26"/>
        </w:rPr>
        <w:t>х</w:t>
      </w:r>
      <w:proofErr w:type="spellEnd"/>
      <w:r w:rsidR="00016CBC" w:rsidRPr="00016CBC">
        <w:rPr>
          <w:rFonts w:eastAsia="Calibri" w:cs="Times New Roman"/>
          <w:sz w:val="26"/>
          <w:szCs w:val="26"/>
        </w:rPr>
        <w:t>, ее структурных подразделений, должностных лиц и муниципальных служащих</w:t>
      </w:r>
      <w:r w:rsidR="00016CBC">
        <w:rPr>
          <w:rFonts w:eastAsia="Calibri" w:cs="Times New Roman"/>
          <w:sz w:val="26"/>
          <w:szCs w:val="26"/>
        </w:rPr>
        <w:t>»</w:t>
      </w:r>
      <w:bookmarkStart w:id="3" w:name="_GoBack"/>
      <w:bookmarkEnd w:id="3"/>
      <w:r>
        <w:rPr>
          <w:rFonts w:eastAsia="Calibri" w:cs="Times New Roman"/>
          <w:sz w:val="26"/>
          <w:szCs w:val="26"/>
        </w:rPr>
        <w:t xml:space="preserve">; </w:t>
      </w:r>
    </w:p>
    <w:p w:rsidR="008655D3" w:rsidRDefault="008655D3" w:rsidP="008655D3">
      <w:pPr>
        <w:suppressAutoHyphens/>
        <w:autoSpaceDE w:val="0"/>
        <w:autoSpaceDN w:val="0"/>
        <w:adjustRightInd w:val="0"/>
        <w:spacing w:after="0" w:line="240" w:lineRule="auto"/>
        <w:ind w:firstLine="710"/>
        <w:jc w:val="both"/>
        <w:outlineLvl w:val="0"/>
        <w:rPr>
          <w:rFonts w:cs="Times New Roman"/>
          <w:sz w:val="26"/>
          <w:szCs w:val="26"/>
        </w:rPr>
      </w:pPr>
      <w:r>
        <w:rPr>
          <w:rFonts w:eastAsia="Calibri" w:cs="Times New Roman"/>
          <w:sz w:val="26"/>
          <w:szCs w:val="26"/>
        </w:rPr>
        <w:t>- настоящий Административный регламент.</w:t>
      </w:r>
    </w:p>
    <w:p w:rsidR="008655D3" w:rsidRDefault="008655D3" w:rsidP="008655D3">
      <w:pPr>
        <w:widowControl w:val="0"/>
        <w:autoSpaceDE w:val="0"/>
        <w:autoSpaceDN w:val="0"/>
        <w:adjustRightInd w:val="0"/>
        <w:spacing w:after="0" w:line="240" w:lineRule="auto"/>
        <w:jc w:val="right"/>
        <w:rPr>
          <w:rFonts w:cs="Times New Roman"/>
          <w:sz w:val="26"/>
          <w:szCs w:val="26"/>
        </w:rPr>
      </w:pPr>
    </w:p>
    <w:p w:rsidR="008655D3" w:rsidRDefault="008655D3" w:rsidP="008655D3">
      <w:pPr>
        <w:widowControl w:val="0"/>
        <w:autoSpaceDE w:val="0"/>
        <w:autoSpaceDN w:val="0"/>
        <w:adjustRightInd w:val="0"/>
        <w:spacing w:after="0" w:line="240" w:lineRule="auto"/>
        <w:jc w:val="right"/>
        <w:rPr>
          <w:rFonts w:cs="Times New Roman"/>
          <w:sz w:val="26"/>
          <w:szCs w:val="26"/>
        </w:rPr>
      </w:pPr>
    </w:p>
    <w:p w:rsidR="008655D3" w:rsidRDefault="008655D3" w:rsidP="008655D3">
      <w:pPr>
        <w:widowControl w:val="0"/>
        <w:autoSpaceDE w:val="0"/>
        <w:autoSpaceDN w:val="0"/>
        <w:adjustRightInd w:val="0"/>
        <w:spacing w:after="0" w:line="240" w:lineRule="auto"/>
        <w:jc w:val="right"/>
        <w:rPr>
          <w:rFonts w:cs="Times New Roman"/>
          <w:sz w:val="26"/>
          <w:szCs w:val="26"/>
        </w:rPr>
      </w:pPr>
    </w:p>
    <w:p w:rsidR="008655D3" w:rsidRDefault="008655D3" w:rsidP="008655D3">
      <w:pPr>
        <w:spacing w:after="0" w:line="240" w:lineRule="auto"/>
        <w:rPr>
          <w:rFonts w:eastAsia="Times New Roman" w:cs="Times New Roman"/>
          <w:sz w:val="26"/>
          <w:szCs w:val="26"/>
          <w:lang w:eastAsia="ru-RU"/>
        </w:rPr>
      </w:pPr>
      <w:r>
        <w:rPr>
          <w:rFonts w:eastAsia="Times New Roman" w:cs="Times New Roman"/>
          <w:sz w:val="26"/>
          <w:szCs w:val="26"/>
          <w:lang w:eastAsia="ru-RU"/>
        </w:rPr>
        <w:br w:type="page"/>
      </w:r>
    </w:p>
    <w:p w:rsidR="008655D3" w:rsidRDefault="008655D3" w:rsidP="008655D3">
      <w:pPr>
        <w:widowControl w:val="0"/>
        <w:autoSpaceDE w:val="0"/>
        <w:autoSpaceDN w:val="0"/>
        <w:adjustRightInd w:val="0"/>
        <w:spacing w:after="0" w:line="240" w:lineRule="auto"/>
        <w:jc w:val="right"/>
        <w:rPr>
          <w:rFonts w:eastAsia="Times New Roman" w:cs="Times New Roman"/>
          <w:sz w:val="26"/>
          <w:szCs w:val="26"/>
          <w:lang w:eastAsia="ru-RU"/>
        </w:rPr>
      </w:pPr>
      <w:r>
        <w:rPr>
          <w:rFonts w:eastAsia="Times New Roman" w:cs="Times New Roman"/>
          <w:sz w:val="26"/>
          <w:szCs w:val="26"/>
          <w:lang w:eastAsia="ru-RU"/>
        </w:rPr>
        <w:lastRenderedPageBreak/>
        <w:t xml:space="preserve">Приложение № 1 </w:t>
      </w:r>
    </w:p>
    <w:p w:rsidR="008655D3" w:rsidRDefault="008655D3" w:rsidP="008655D3">
      <w:pPr>
        <w:widowControl w:val="0"/>
        <w:autoSpaceDE w:val="0"/>
        <w:autoSpaceDN w:val="0"/>
        <w:adjustRightInd w:val="0"/>
        <w:spacing w:after="0" w:line="240" w:lineRule="auto"/>
        <w:jc w:val="right"/>
        <w:rPr>
          <w:rFonts w:cs="Times New Roman"/>
          <w:color w:val="000000"/>
          <w:sz w:val="26"/>
          <w:szCs w:val="26"/>
        </w:rPr>
      </w:pPr>
      <w:r>
        <w:rPr>
          <w:rFonts w:eastAsia="Times New Roman" w:cs="Times New Roman"/>
          <w:sz w:val="26"/>
          <w:szCs w:val="26"/>
          <w:lang w:eastAsia="ru-RU"/>
        </w:rPr>
        <w:t>к Административному регламенту</w:t>
      </w:r>
      <w:r>
        <w:rPr>
          <w:rFonts w:eastAsia="Times New Roman" w:cs="Times New Roman"/>
          <w:sz w:val="26"/>
          <w:szCs w:val="26"/>
          <w:lang w:eastAsia="ru-RU"/>
        </w:rPr>
        <w:br/>
        <w:t>предоставления муниципальной услуги</w:t>
      </w:r>
      <w:r>
        <w:rPr>
          <w:rFonts w:eastAsia="Times New Roman" w:cs="Times New Roman"/>
          <w:sz w:val="26"/>
          <w:szCs w:val="26"/>
          <w:lang w:eastAsia="ru-RU"/>
        </w:rPr>
        <w:br/>
        <w:t>«</w:t>
      </w:r>
      <w:r>
        <w:rPr>
          <w:rFonts w:cs="Times New Roman"/>
          <w:color w:val="000000"/>
          <w:sz w:val="26"/>
          <w:szCs w:val="26"/>
        </w:rPr>
        <w:t xml:space="preserve">Направление уведомления о </w:t>
      </w:r>
      <w:proofErr w:type="gramStart"/>
      <w:r>
        <w:rPr>
          <w:rFonts w:cs="Times New Roman"/>
          <w:color w:val="000000"/>
          <w:sz w:val="26"/>
          <w:szCs w:val="26"/>
        </w:rPr>
        <w:t>планируемом</w:t>
      </w:r>
      <w:proofErr w:type="gramEnd"/>
      <w:r>
        <w:rPr>
          <w:rFonts w:cs="Times New Roman"/>
          <w:color w:val="000000"/>
          <w:sz w:val="26"/>
          <w:szCs w:val="26"/>
        </w:rPr>
        <w:t xml:space="preserve"> </w:t>
      </w:r>
    </w:p>
    <w:p w:rsidR="008655D3" w:rsidRDefault="008655D3" w:rsidP="008655D3">
      <w:pPr>
        <w:widowControl w:val="0"/>
        <w:autoSpaceDE w:val="0"/>
        <w:autoSpaceDN w:val="0"/>
        <w:adjustRightInd w:val="0"/>
        <w:spacing w:after="0" w:line="240" w:lineRule="auto"/>
        <w:jc w:val="right"/>
        <w:rPr>
          <w:rFonts w:cs="Times New Roman"/>
          <w:color w:val="000000"/>
          <w:sz w:val="26"/>
          <w:szCs w:val="26"/>
        </w:rPr>
      </w:pPr>
      <w:proofErr w:type="gramStart"/>
      <w:r>
        <w:rPr>
          <w:rFonts w:cs="Times New Roman"/>
          <w:color w:val="000000"/>
          <w:sz w:val="26"/>
          <w:szCs w:val="26"/>
        </w:rPr>
        <w:t>сносе</w:t>
      </w:r>
      <w:proofErr w:type="gramEnd"/>
      <w:r>
        <w:rPr>
          <w:rFonts w:cs="Times New Roman"/>
          <w:color w:val="000000"/>
          <w:sz w:val="26"/>
          <w:szCs w:val="26"/>
        </w:rPr>
        <w:t xml:space="preserve"> объекта капитального строительства </w:t>
      </w:r>
    </w:p>
    <w:p w:rsidR="008655D3" w:rsidRDefault="008655D3" w:rsidP="008655D3">
      <w:pPr>
        <w:widowControl w:val="0"/>
        <w:autoSpaceDE w:val="0"/>
        <w:autoSpaceDN w:val="0"/>
        <w:adjustRightInd w:val="0"/>
        <w:spacing w:after="0" w:line="240" w:lineRule="auto"/>
        <w:jc w:val="right"/>
        <w:rPr>
          <w:rFonts w:cs="Times New Roman"/>
          <w:color w:val="000000"/>
          <w:sz w:val="26"/>
          <w:szCs w:val="26"/>
        </w:rPr>
      </w:pPr>
      <w:r>
        <w:rPr>
          <w:rFonts w:cs="Times New Roman"/>
          <w:color w:val="000000"/>
          <w:sz w:val="26"/>
          <w:szCs w:val="26"/>
        </w:rPr>
        <w:t xml:space="preserve">и уведомления о завершении сноса объекта </w:t>
      </w:r>
    </w:p>
    <w:p w:rsidR="008655D3" w:rsidRDefault="008655D3" w:rsidP="008655D3">
      <w:pPr>
        <w:widowControl w:val="0"/>
        <w:autoSpaceDE w:val="0"/>
        <w:autoSpaceDN w:val="0"/>
        <w:adjustRightInd w:val="0"/>
        <w:spacing w:after="0" w:line="240" w:lineRule="auto"/>
        <w:jc w:val="right"/>
        <w:rPr>
          <w:rFonts w:cs="Times New Roman"/>
          <w:bCs/>
          <w:sz w:val="26"/>
          <w:szCs w:val="26"/>
        </w:rPr>
      </w:pPr>
      <w:r>
        <w:rPr>
          <w:rFonts w:cs="Times New Roman"/>
          <w:color w:val="000000"/>
          <w:sz w:val="26"/>
          <w:szCs w:val="26"/>
        </w:rPr>
        <w:t>капитального строительства</w:t>
      </w:r>
      <w:r>
        <w:rPr>
          <w:rFonts w:cs="Times New Roman"/>
          <w:bCs/>
          <w:sz w:val="26"/>
          <w:szCs w:val="26"/>
        </w:rPr>
        <w:t>, расположенного</w:t>
      </w:r>
    </w:p>
    <w:p w:rsidR="008655D3" w:rsidRDefault="008655D3" w:rsidP="008655D3">
      <w:pPr>
        <w:widowControl w:val="0"/>
        <w:autoSpaceDE w:val="0"/>
        <w:autoSpaceDN w:val="0"/>
        <w:adjustRightInd w:val="0"/>
        <w:spacing w:after="0" w:line="240" w:lineRule="auto"/>
        <w:jc w:val="right"/>
        <w:rPr>
          <w:rFonts w:eastAsia="Times New Roman" w:cs="Times New Roman"/>
          <w:sz w:val="26"/>
          <w:szCs w:val="26"/>
          <w:lang w:eastAsia="ru-RU"/>
        </w:rPr>
      </w:pPr>
      <w:r>
        <w:rPr>
          <w:rFonts w:cs="Times New Roman"/>
          <w:bCs/>
          <w:sz w:val="26"/>
          <w:szCs w:val="26"/>
        </w:rPr>
        <w:t xml:space="preserve"> на территории </w:t>
      </w:r>
      <w:r w:rsidR="00257A04">
        <w:rPr>
          <w:rFonts w:cs="Times New Roman"/>
          <w:bCs/>
          <w:sz w:val="26"/>
          <w:szCs w:val="26"/>
        </w:rPr>
        <w:t xml:space="preserve">сельского поселения Куть </w:t>
      </w:r>
      <w:proofErr w:type="gramStart"/>
      <w:r w:rsidR="00257A04">
        <w:rPr>
          <w:rFonts w:cs="Times New Roman"/>
          <w:bCs/>
          <w:sz w:val="26"/>
          <w:szCs w:val="26"/>
        </w:rPr>
        <w:t>-</w:t>
      </w:r>
      <w:proofErr w:type="spellStart"/>
      <w:r w:rsidR="00257A04">
        <w:rPr>
          <w:rFonts w:cs="Times New Roman"/>
          <w:bCs/>
          <w:sz w:val="26"/>
          <w:szCs w:val="26"/>
        </w:rPr>
        <w:t>Я</w:t>
      </w:r>
      <w:proofErr w:type="gramEnd"/>
      <w:r w:rsidR="00257A04">
        <w:rPr>
          <w:rFonts w:cs="Times New Roman"/>
          <w:bCs/>
          <w:sz w:val="26"/>
          <w:szCs w:val="26"/>
        </w:rPr>
        <w:t>х</w:t>
      </w:r>
      <w:proofErr w:type="spellEnd"/>
      <w:r>
        <w:rPr>
          <w:rFonts w:eastAsia="Times New Roman" w:cs="Times New Roman"/>
          <w:sz w:val="26"/>
          <w:szCs w:val="26"/>
          <w:lang w:eastAsia="ru-RU"/>
        </w:rPr>
        <w:t>»</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8655D3" w:rsidRDefault="008655D3" w:rsidP="008655D3">
      <w:pPr>
        <w:widowControl w:val="0"/>
        <w:spacing w:after="0" w:line="240" w:lineRule="auto"/>
        <w:ind w:left="5103"/>
        <w:jc w:val="both"/>
        <w:rPr>
          <w:rFonts w:eastAsia="Times New Roman" w:cs="Times New Roman"/>
          <w:szCs w:val="28"/>
          <w:lang w:eastAsia="ru-RU" w:bidi="ru-RU"/>
        </w:rPr>
      </w:pPr>
    </w:p>
    <w:tbl>
      <w:tblPr>
        <w:tblW w:w="9444" w:type="dxa"/>
        <w:tblInd w:w="108" w:type="dxa"/>
        <w:tblLayout w:type="fixed"/>
        <w:tblLook w:val="04A0" w:firstRow="1" w:lastRow="0" w:firstColumn="1" w:lastColumn="0" w:noHBand="0" w:noVBand="1"/>
      </w:tblPr>
      <w:tblGrid>
        <w:gridCol w:w="412"/>
        <w:gridCol w:w="961"/>
        <w:gridCol w:w="273"/>
        <w:gridCol w:w="1101"/>
        <w:gridCol w:w="275"/>
        <w:gridCol w:w="823"/>
        <w:gridCol w:w="549"/>
        <w:gridCol w:w="413"/>
        <w:gridCol w:w="274"/>
        <w:gridCol w:w="413"/>
        <w:gridCol w:w="277"/>
        <w:gridCol w:w="135"/>
        <w:gridCol w:w="186"/>
        <w:gridCol w:w="3352"/>
      </w:tblGrid>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964" w:type="dxa"/>
            <w:gridSpan w:val="3"/>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Кому:</w:t>
            </w:r>
          </w:p>
        </w:tc>
        <w:tc>
          <w:tcPr>
            <w:tcW w:w="3671" w:type="dxa"/>
            <w:gridSpan w:val="3"/>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val="en-US" w:eastAsia="ru-RU" w:bidi="ru-RU"/>
              </w:rPr>
            </w:pPr>
          </w:p>
        </w:tc>
      </w:tr>
      <w:tr w:rsidR="008655D3" w:rsidTr="008655D3">
        <w:trPr>
          <w:trHeight w:val="226"/>
        </w:trPr>
        <w:tc>
          <w:tcPr>
            <w:tcW w:w="4804" w:type="dxa"/>
            <w:gridSpan w:val="8"/>
          </w:tcPr>
          <w:p w:rsidR="008655D3" w:rsidRDefault="008655D3">
            <w:pPr>
              <w:widowControl w:val="0"/>
              <w:spacing w:after="0" w:line="240" w:lineRule="auto"/>
              <w:jc w:val="both"/>
              <w:rPr>
                <w:rFonts w:eastAsia="Times New Roman" w:cs="Times New Roman"/>
                <w:sz w:val="26"/>
                <w:szCs w:val="26"/>
                <w:lang w:val="en-US" w:eastAsia="ru-RU" w:bidi="ru-RU"/>
              </w:rPr>
            </w:pPr>
          </w:p>
        </w:tc>
        <w:tc>
          <w:tcPr>
            <w:tcW w:w="4635" w:type="dxa"/>
            <w:gridSpan w:val="6"/>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 xml:space="preserve">                </w:t>
            </w:r>
            <w:proofErr w:type="gramStart"/>
            <w:r>
              <w:rPr>
                <w:rFonts w:eastAsia="Times New Roman" w:cs="Times New Roman"/>
                <w:sz w:val="20"/>
                <w:szCs w:val="20"/>
                <w:lang w:eastAsia="ru-RU" w:bidi="ru-RU"/>
              </w:rPr>
              <w:t xml:space="preserve">(Ф.И.О. физического лица; наименование, </w:t>
            </w:r>
            <w:proofErr w:type="gramEnd"/>
          </w:p>
        </w:tc>
      </w:tr>
      <w:tr w:rsidR="008655D3" w:rsidTr="008655D3">
        <w:trPr>
          <w:trHeight w:val="331"/>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nil"/>
              <w:left w:val="nil"/>
              <w:bottom w:val="single" w:sz="4" w:space="0" w:color="auto"/>
              <w:right w:val="nil"/>
            </w:tcBorders>
          </w:tcPr>
          <w:p w:rsidR="008655D3" w:rsidRDefault="008655D3">
            <w:pPr>
              <w:widowControl w:val="0"/>
              <w:spacing w:after="0" w:line="240" w:lineRule="auto"/>
              <w:ind w:right="3740"/>
              <w:jc w:val="both"/>
              <w:rPr>
                <w:rFonts w:eastAsia="Times New Roman" w:cs="Times New Roman"/>
                <w:sz w:val="26"/>
                <w:szCs w:val="26"/>
                <w:lang w:eastAsia="ru-RU" w:bidi="ru-RU"/>
              </w:rPr>
            </w:pPr>
          </w:p>
        </w:tc>
      </w:tr>
      <w:tr w:rsidR="008655D3" w:rsidTr="008655D3">
        <w:trPr>
          <w:trHeight w:val="226"/>
        </w:trPr>
        <w:tc>
          <w:tcPr>
            <w:tcW w:w="4804" w:type="dxa"/>
            <w:gridSpan w:val="8"/>
          </w:tcPr>
          <w:p w:rsidR="008655D3" w:rsidRDefault="008655D3">
            <w:pPr>
              <w:widowControl w:val="0"/>
              <w:spacing w:after="0" w:line="240" w:lineRule="auto"/>
              <w:jc w:val="center"/>
              <w:rPr>
                <w:rFonts w:eastAsia="Times New Roman" w:cs="Times New Roman"/>
                <w:sz w:val="26"/>
                <w:szCs w:val="26"/>
                <w:lang w:eastAsia="ru-RU" w:bidi="ru-RU"/>
              </w:rPr>
            </w:pPr>
          </w:p>
        </w:tc>
        <w:tc>
          <w:tcPr>
            <w:tcW w:w="4635" w:type="dxa"/>
            <w:gridSpan w:val="6"/>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юридического лица)</w:t>
            </w: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099" w:type="dxa"/>
            <w:gridSpan w:val="4"/>
            <w:tcBorders>
              <w:top w:val="single" w:sz="4" w:space="0" w:color="auto"/>
              <w:left w:val="nil"/>
              <w:bottom w:val="nil"/>
              <w:right w:val="nil"/>
            </w:tcBorders>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Адрес:</w:t>
            </w:r>
          </w:p>
        </w:tc>
        <w:tc>
          <w:tcPr>
            <w:tcW w:w="3536" w:type="dxa"/>
            <w:gridSpan w:val="2"/>
            <w:tcBorders>
              <w:top w:val="single" w:sz="4" w:space="0" w:color="auto"/>
              <w:left w:val="nil"/>
              <w:bottom w:val="single" w:sz="4" w:space="0" w:color="auto"/>
              <w:right w:val="nil"/>
            </w:tcBorders>
          </w:tcPr>
          <w:p w:rsidR="008655D3" w:rsidRDefault="008655D3">
            <w:pPr>
              <w:widowControl w:val="0"/>
              <w:spacing w:after="0" w:line="240" w:lineRule="auto"/>
              <w:ind w:left="-383" w:right="416"/>
              <w:jc w:val="both"/>
              <w:rPr>
                <w:rFonts w:eastAsia="Times New Roman" w:cs="Times New Roman"/>
                <w:sz w:val="26"/>
                <w:szCs w:val="26"/>
                <w:lang w:eastAsia="ru-RU" w:bidi="ru-RU"/>
              </w:rPr>
            </w:pPr>
          </w:p>
        </w:tc>
      </w:tr>
      <w:tr w:rsidR="008655D3" w:rsidTr="008655D3">
        <w:trPr>
          <w:trHeight w:val="226"/>
        </w:trPr>
        <w:tc>
          <w:tcPr>
            <w:tcW w:w="4804" w:type="dxa"/>
            <w:gridSpan w:val="8"/>
          </w:tcPr>
          <w:p w:rsidR="008655D3" w:rsidRDefault="008655D3">
            <w:pPr>
              <w:widowControl w:val="0"/>
              <w:spacing w:after="0" w:line="240" w:lineRule="auto"/>
              <w:jc w:val="center"/>
              <w:rPr>
                <w:rFonts w:eastAsia="Times New Roman" w:cs="Times New Roman"/>
                <w:sz w:val="26"/>
                <w:szCs w:val="26"/>
                <w:lang w:eastAsia="ru-RU" w:bidi="ru-RU"/>
              </w:rPr>
            </w:pPr>
          </w:p>
        </w:tc>
        <w:tc>
          <w:tcPr>
            <w:tcW w:w="4635" w:type="dxa"/>
            <w:gridSpan w:val="6"/>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(почтовый индекс и адрес)</w:t>
            </w: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ind w:right="1009"/>
              <w:jc w:val="both"/>
              <w:rPr>
                <w:rFonts w:eastAsia="Times New Roman" w:cs="Times New Roman"/>
                <w:sz w:val="26"/>
                <w:szCs w:val="26"/>
                <w:lang w:eastAsia="ru-RU" w:bidi="ru-RU"/>
              </w:rPr>
            </w:pPr>
          </w:p>
        </w:tc>
        <w:tc>
          <w:tcPr>
            <w:tcW w:w="4635" w:type="dxa"/>
            <w:gridSpan w:val="6"/>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6"/>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5"/>
            <w:tcBorders>
              <w:top w:val="single" w:sz="4" w:space="0" w:color="auto"/>
              <w:left w:val="nil"/>
              <w:bottom w:val="nil"/>
              <w:right w:val="nil"/>
            </w:tcBorders>
            <w:hideMark/>
          </w:tcPr>
          <w:p w:rsidR="008655D3" w:rsidRDefault="008655D3">
            <w:pPr>
              <w:widowControl w:val="0"/>
              <w:spacing w:after="0" w:line="240" w:lineRule="auto"/>
              <w:ind w:right="-394"/>
              <w:jc w:val="both"/>
              <w:rPr>
                <w:rFonts w:eastAsia="Times New Roman" w:cs="Times New Roman"/>
                <w:sz w:val="26"/>
                <w:szCs w:val="26"/>
                <w:lang w:eastAsia="ru-RU" w:bidi="ru-RU"/>
              </w:rPr>
            </w:pPr>
            <w:r>
              <w:rPr>
                <w:rFonts w:eastAsia="Times New Roman" w:cs="Times New Roman"/>
                <w:sz w:val="26"/>
                <w:szCs w:val="26"/>
                <w:lang w:eastAsia="ru-RU" w:bidi="ru-RU"/>
              </w:rPr>
              <w:t>Телефон:</w:t>
            </w:r>
          </w:p>
        </w:tc>
        <w:tc>
          <w:tcPr>
            <w:tcW w:w="3350" w:type="dxa"/>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5"/>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E-</w:t>
            </w:r>
            <w:proofErr w:type="spellStart"/>
            <w:r>
              <w:rPr>
                <w:rFonts w:eastAsia="Times New Roman" w:cs="Times New Roman"/>
                <w:sz w:val="26"/>
                <w:szCs w:val="26"/>
                <w:lang w:eastAsia="ru-RU" w:bidi="ru-RU"/>
              </w:rPr>
              <w:t>mail</w:t>
            </w:r>
            <w:proofErr w:type="spellEnd"/>
            <w:r>
              <w:rPr>
                <w:rFonts w:eastAsia="Times New Roman" w:cs="Times New Roman"/>
                <w:sz w:val="26"/>
                <w:szCs w:val="26"/>
                <w:lang w:eastAsia="ru-RU" w:bidi="ru-RU"/>
              </w:rPr>
              <w:t>:</w:t>
            </w:r>
          </w:p>
        </w:tc>
        <w:tc>
          <w:tcPr>
            <w:tcW w:w="3350" w:type="dxa"/>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5"/>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Borders>
              <w:top w:val="single" w:sz="4" w:space="0" w:color="auto"/>
              <w:left w:val="nil"/>
              <w:bottom w:val="nil"/>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5"/>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9439" w:type="dxa"/>
            <w:gridSpan w:val="14"/>
            <w:hideMark/>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sz w:val="26"/>
                <w:szCs w:val="26"/>
                <w:lang w:eastAsia="ru-RU" w:bidi="ru-RU"/>
              </w:rPr>
              <w:t>ИЗВЕЩЕНИЕ</w:t>
            </w:r>
          </w:p>
        </w:tc>
      </w:tr>
      <w:tr w:rsidR="008655D3" w:rsidTr="008655D3">
        <w:trPr>
          <w:trHeight w:val="965"/>
        </w:trPr>
        <w:tc>
          <w:tcPr>
            <w:tcW w:w="9439" w:type="dxa"/>
            <w:gridSpan w:val="14"/>
            <w:hideMark/>
          </w:tcPr>
          <w:p w:rsidR="008655D3" w:rsidRDefault="008655D3">
            <w:pPr>
              <w:widowControl w:val="0"/>
              <w:spacing w:after="0" w:line="240" w:lineRule="auto"/>
              <w:jc w:val="center"/>
              <w:rPr>
                <w:rFonts w:eastAsia="Times New Roman" w:cs="Times New Roman"/>
                <w:bCs/>
                <w:sz w:val="26"/>
                <w:szCs w:val="26"/>
                <w:lang w:eastAsia="ru-RU" w:bidi="ru-RU"/>
              </w:rPr>
            </w:pPr>
            <w:r>
              <w:rPr>
                <w:rFonts w:eastAsia="Times New Roman" w:cs="Times New Roman"/>
                <w:bCs/>
                <w:sz w:val="26"/>
                <w:szCs w:val="26"/>
                <w:lang w:eastAsia="ru-RU" w:bidi="ru-RU"/>
              </w:rPr>
              <w:t xml:space="preserve">о приеме уведомления о планируемом сносе объекта капитального строительства/уведомления о завершении сноса объекта </w:t>
            </w:r>
          </w:p>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bCs/>
                <w:sz w:val="26"/>
                <w:szCs w:val="26"/>
                <w:lang w:eastAsia="ru-RU" w:bidi="ru-RU"/>
              </w:rPr>
              <w:t>капитального строительства</w:t>
            </w:r>
          </w:p>
        </w:tc>
      </w:tr>
      <w:tr w:rsidR="008655D3" w:rsidTr="008655D3">
        <w:trPr>
          <w:trHeight w:val="331"/>
        </w:trPr>
        <w:tc>
          <w:tcPr>
            <w:tcW w:w="4804"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5"/>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9439" w:type="dxa"/>
            <w:gridSpan w:val="1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226"/>
        </w:trPr>
        <w:tc>
          <w:tcPr>
            <w:tcW w:w="9439" w:type="dxa"/>
            <w:gridSpan w:val="14"/>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(наименование Уполномоченного органа, органа местного самоуправления)</w:t>
            </w:r>
          </w:p>
        </w:tc>
      </w:tr>
      <w:tr w:rsidR="008655D3" w:rsidTr="008655D3">
        <w:trPr>
          <w:trHeight w:val="331"/>
        </w:trPr>
        <w:tc>
          <w:tcPr>
            <w:tcW w:w="9439" w:type="dxa"/>
            <w:gridSpan w:val="14"/>
            <w:tcBorders>
              <w:top w:val="nil"/>
              <w:left w:val="nil"/>
              <w:bottom w:val="single" w:sz="4" w:space="0" w:color="auto"/>
              <w:right w:val="nil"/>
            </w:tcBorders>
          </w:tcPr>
          <w:p w:rsidR="008655D3" w:rsidRDefault="008655D3">
            <w:pPr>
              <w:widowControl w:val="0"/>
              <w:spacing w:after="0" w:line="240" w:lineRule="auto"/>
              <w:jc w:val="center"/>
              <w:rPr>
                <w:rFonts w:eastAsia="Times New Roman" w:cs="Times New Roman"/>
                <w:sz w:val="26"/>
                <w:szCs w:val="26"/>
                <w:lang w:eastAsia="ru-RU" w:bidi="ru-RU"/>
              </w:rPr>
            </w:pPr>
          </w:p>
        </w:tc>
      </w:tr>
      <w:tr w:rsidR="008655D3" w:rsidTr="008655D3">
        <w:trPr>
          <w:trHeight w:val="226"/>
        </w:trPr>
        <w:tc>
          <w:tcPr>
            <w:tcW w:w="9439" w:type="dxa"/>
            <w:gridSpan w:val="14"/>
            <w:tcBorders>
              <w:top w:val="single" w:sz="4" w:space="0" w:color="auto"/>
              <w:left w:val="nil"/>
              <w:bottom w:val="nil"/>
              <w:right w:val="nil"/>
            </w:tcBorders>
          </w:tcPr>
          <w:p w:rsidR="008655D3" w:rsidRDefault="008655D3">
            <w:pPr>
              <w:widowControl w:val="0"/>
              <w:spacing w:after="0" w:line="240" w:lineRule="auto"/>
              <w:jc w:val="center"/>
              <w:rPr>
                <w:rFonts w:eastAsia="Times New Roman" w:cs="Times New Roman"/>
                <w:sz w:val="26"/>
                <w:szCs w:val="26"/>
                <w:lang w:eastAsia="ru-RU" w:bidi="ru-RU"/>
              </w:rPr>
            </w:pPr>
          </w:p>
        </w:tc>
      </w:tr>
      <w:tr w:rsidR="008655D3" w:rsidTr="008655D3">
        <w:trPr>
          <w:trHeight w:val="1296"/>
        </w:trPr>
        <w:tc>
          <w:tcPr>
            <w:tcW w:w="9439" w:type="dxa"/>
            <w:gridSpan w:val="14"/>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 xml:space="preserve">по результатам рассмотрения уведомления о планируемом сносе объекта капитального строительства/уведомления о завершении сноса объекта капитального строительства» </w:t>
            </w:r>
            <w:proofErr w:type="gramStart"/>
            <w:r>
              <w:rPr>
                <w:rFonts w:eastAsia="Times New Roman" w:cs="Times New Roman"/>
                <w:sz w:val="26"/>
                <w:szCs w:val="26"/>
                <w:lang w:eastAsia="ru-RU" w:bidi="ru-RU"/>
              </w:rPr>
              <w:t>от</w:t>
            </w:r>
            <w:proofErr w:type="gramEnd"/>
            <w:r>
              <w:rPr>
                <w:rFonts w:eastAsia="Times New Roman" w:cs="Times New Roman"/>
                <w:sz w:val="26"/>
                <w:szCs w:val="26"/>
                <w:lang w:eastAsia="ru-RU" w:bidi="ru-RU"/>
              </w:rPr>
              <w:t xml:space="preserve"> ___________№_____</w:t>
            </w:r>
            <w:r>
              <w:rPr>
                <w:rFonts w:eastAsia="Times New Roman" w:cs="Times New Roman"/>
                <w:sz w:val="26"/>
                <w:szCs w:val="26"/>
                <w:lang w:eastAsia="ru-RU"/>
              </w:rPr>
              <w:t xml:space="preserve"> </w:t>
            </w:r>
            <w:r>
              <w:rPr>
                <w:rFonts w:eastAsia="Times New Roman" w:cs="Times New Roman"/>
                <w:sz w:val="26"/>
                <w:szCs w:val="26"/>
                <w:lang w:eastAsia="ru-RU" w:bidi="ru-RU"/>
              </w:rPr>
              <w:t>принято решение о его приеме.</w:t>
            </w:r>
          </w:p>
        </w:tc>
      </w:tr>
      <w:tr w:rsidR="008655D3" w:rsidTr="008655D3">
        <w:trPr>
          <w:trHeight w:val="648"/>
        </w:trPr>
        <w:tc>
          <w:tcPr>
            <w:tcW w:w="2744" w:type="dxa"/>
            <w:gridSpan w:val="4"/>
          </w:tcPr>
          <w:p w:rsidR="008655D3" w:rsidRDefault="008655D3">
            <w:pPr>
              <w:widowControl w:val="0"/>
              <w:spacing w:after="0" w:line="240" w:lineRule="auto"/>
              <w:jc w:val="both"/>
              <w:rPr>
                <w:rFonts w:eastAsia="Times New Roman" w:cs="Times New Roman"/>
                <w:sz w:val="26"/>
                <w:szCs w:val="26"/>
                <w:lang w:eastAsia="ru-RU" w:bidi="ru-RU"/>
              </w:rPr>
            </w:pPr>
          </w:p>
          <w:p w:rsidR="008655D3" w:rsidRDefault="008655D3">
            <w:pPr>
              <w:widowControl w:val="0"/>
              <w:spacing w:after="0" w:line="240" w:lineRule="auto"/>
              <w:jc w:val="both"/>
              <w:rPr>
                <w:rFonts w:eastAsia="Times New Roman" w:cs="Times New Roman"/>
                <w:sz w:val="26"/>
                <w:szCs w:val="26"/>
                <w:lang w:eastAsia="ru-RU" w:bidi="ru-RU"/>
              </w:rPr>
            </w:pPr>
          </w:p>
        </w:tc>
        <w:tc>
          <w:tcPr>
            <w:tcW w:w="3024" w:type="dxa"/>
            <w:gridSpan w:val="7"/>
          </w:tcPr>
          <w:p w:rsidR="008655D3" w:rsidRDefault="008655D3">
            <w:pPr>
              <w:widowControl w:val="0"/>
              <w:spacing w:after="0" w:line="240" w:lineRule="auto"/>
              <w:jc w:val="both"/>
              <w:rPr>
                <w:rFonts w:eastAsia="Times New Roman" w:cs="Times New Roman"/>
                <w:sz w:val="26"/>
                <w:szCs w:val="26"/>
                <w:lang w:eastAsia="ru-RU" w:bidi="ru-RU"/>
              </w:rPr>
            </w:pPr>
          </w:p>
        </w:tc>
        <w:tc>
          <w:tcPr>
            <w:tcW w:w="3671" w:type="dxa"/>
            <w:gridSpan w:val="3"/>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2744" w:type="dxa"/>
            <w:gridSpan w:val="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c>
          <w:tcPr>
            <w:tcW w:w="275" w:type="dxa"/>
          </w:tcPr>
          <w:p w:rsidR="008655D3" w:rsidRDefault="008655D3">
            <w:pPr>
              <w:widowControl w:val="0"/>
              <w:spacing w:after="0" w:line="240" w:lineRule="auto"/>
              <w:jc w:val="both"/>
              <w:rPr>
                <w:rFonts w:eastAsia="Times New Roman" w:cs="Times New Roman"/>
                <w:sz w:val="26"/>
                <w:szCs w:val="26"/>
                <w:lang w:eastAsia="ru-RU" w:bidi="ru-RU"/>
              </w:rPr>
            </w:pPr>
          </w:p>
        </w:tc>
        <w:tc>
          <w:tcPr>
            <w:tcW w:w="2472" w:type="dxa"/>
            <w:gridSpan w:val="5"/>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c>
          <w:tcPr>
            <w:tcW w:w="277" w:type="dxa"/>
          </w:tcPr>
          <w:p w:rsidR="008655D3" w:rsidRDefault="008655D3">
            <w:pPr>
              <w:widowControl w:val="0"/>
              <w:spacing w:after="0" w:line="240" w:lineRule="auto"/>
              <w:jc w:val="both"/>
              <w:rPr>
                <w:rFonts w:eastAsia="Times New Roman" w:cs="Times New Roman"/>
                <w:sz w:val="26"/>
                <w:szCs w:val="26"/>
                <w:lang w:eastAsia="ru-RU" w:bidi="ru-RU"/>
              </w:rPr>
            </w:pPr>
          </w:p>
        </w:tc>
        <w:tc>
          <w:tcPr>
            <w:tcW w:w="3671" w:type="dxa"/>
            <w:gridSpan w:val="3"/>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226"/>
        </w:trPr>
        <w:tc>
          <w:tcPr>
            <w:tcW w:w="2744" w:type="dxa"/>
            <w:gridSpan w:val="4"/>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(должность)</w:t>
            </w:r>
          </w:p>
        </w:tc>
        <w:tc>
          <w:tcPr>
            <w:tcW w:w="275" w:type="dxa"/>
          </w:tcPr>
          <w:p w:rsidR="008655D3" w:rsidRDefault="008655D3">
            <w:pPr>
              <w:widowControl w:val="0"/>
              <w:spacing w:after="0" w:line="240" w:lineRule="auto"/>
              <w:jc w:val="center"/>
              <w:rPr>
                <w:rFonts w:eastAsia="Times New Roman" w:cs="Times New Roman"/>
                <w:sz w:val="20"/>
                <w:szCs w:val="20"/>
                <w:lang w:eastAsia="ru-RU" w:bidi="ru-RU"/>
              </w:rPr>
            </w:pPr>
          </w:p>
        </w:tc>
        <w:tc>
          <w:tcPr>
            <w:tcW w:w="2472" w:type="dxa"/>
            <w:gridSpan w:val="5"/>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(подпись)</w:t>
            </w:r>
          </w:p>
        </w:tc>
        <w:tc>
          <w:tcPr>
            <w:tcW w:w="277" w:type="dxa"/>
          </w:tcPr>
          <w:p w:rsidR="008655D3" w:rsidRDefault="008655D3">
            <w:pPr>
              <w:widowControl w:val="0"/>
              <w:spacing w:after="0" w:line="240" w:lineRule="auto"/>
              <w:jc w:val="center"/>
              <w:rPr>
                <w:rFonts w:eastAsia="Times New Roman" w:cs="Times New Roman"/>
                <w:sz w:val="20"/>
                <w:szCs w:val="20"/>
                <w:lang w:eastAsia="ru-RU" w:bidi="ru-RU"/>
              </w:rPr>
            </w:pPr>
          </w:p>
        </w:tc>
        <w:tc>
          <w:tcPr>
            <w:tcW w:w="3671" w:type="dxa"/>
            <w:gridSpan w:val="3"/>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0"/>
                <w:lang w:eastAsia="ru-RU" w:bidi="ru-RU"/>
              </w:rPr>
            </w:pPr>
            <w:r>
              <w:rPr>
                <w:rFonts w:eastAsia="Times New Roman" w:cs="Times New Roman"/>
                <w:sz w:val="20"/>
                <w:szCs w:val="20"/>
                <w:lang w:eastAsia="ru-RU" w:bidi="ru-RU"/>
              </w:rPr>
              <w:t>(Ф.И.О. должностного лица)</w:t>
            </w:r>
          </w:p>
        </w:tc>
      </w:tr>
      <w:tr w:rsidR="008655D3" w:rsidTr="008655D3">
        <w:trPr>
          <w:trHeight w:val="331"/>
        </w:trPr>
        <w:tc>
          <w:tcPr>
            <w:tcW w:w="2744" w:type="dxa"/>
            <w:gridSpan w:val="4"/>
          </w:tcPr>
          <w:p w:rsidR="008655D3" w:rsidRDefault="008655D3">
            <w:pPr>
              <w:widowControl w:val="0"/>
              <w:spacing w:after="0" w:line="240" w:lineRule="auto"/>
              <w:jc w:val="both"/>
              <w:rPr>
                <w:rFonts w:eastAsia="Times New Roman" w:cs="Times New Roman"/>
                <w:sz w:val="26"/>
                <w:szCs w:val="26"/>
                <w:lang w:eastAsia="ru-RU" w:bidi="ru-RU"/>
              </w:rPr>
            </w:pPr>
          </w:p>
        </w:tc>
        <w:tc>
          <w:tcPr>
            <w:tcW w:w="3024" w:type="dxa"/>
            <w:gridSpan w:val="7"/>
          </w:tcPr>
          <w:p w:rsidR="008655D3" w:rsidRDefault="008655D3">
            <w:pPr>
              <w:widowControl w:val="0"/>
              <w:spacing w:after="0" w:line="240" w:lineRule="auto"/>
              <w:jc w:val="both"/>
              <w:rPr>
                <w:rFonts w:eastAsia="Times New Roman" w:cs="Times New Roman"/>
                <w:sz w:val="26"/>
                <w:szCs w:val="26"/>
                <w:lang w:eastAsia="ru-RU" w:bidi="ru-RU"/>
              </w:rPr>
            </w:pPr>
          </w:p>
        </w:tc>
        <w:tc>
          <w:tcPr>
            <w:tcW w:w="3671" w:type="dxa"/>
            <w:gridSpan w:val="3"/>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11" w:type="dxa"/>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w:t>
            </w:r>
          </w:p>
        </w:tc>
        <w:tc>
          <w:tcPr>
            <w:tcW w:w="960" w:type="dxa"/>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c>
          <w:tcPr>
            <w:tcW w:w="273" w:type="dxa"/>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w:t>
            </w:r>
          </w:p>
        </w:tc>
        <w:tc>
          <w:tcPr>
            <w:tcW w:w="2198" w:type="dxa"/>
            <w:gridSpan w:val="3"/>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c>
          <w:tcPr>
            <w:tcW w:w="549" w:type="dxa"/>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20</w:t>
            </w:r>
          </w:p>
        </w:tc>
        <w:tc>
          <w:tcPr>
            <w:tcW w:w="687" w:type="dxa"/>
            <w:gridSpan w:val="2"/>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c>
          <w:tcPr>
            <w:tcW w:w="4361" w:type="dxa"/>
            <w:gridSpan w:val="5"/>
            <w:hideMark/>
          </w:tcPr>
          <w:p w:rsidR="008655D3" w:rsidRDefault="008655D3">
            <w:pPr>
              <w:widowControl w:val="0"/>
              <w:spacing w:after="0" w:line="240" w:lineRule="auto"/>
              <w:jc w:val="both"/>
              <w:rPr>
                <w:rFonts w:eastAsia="Times New Roman" w:cs="Times New Roman"/>
                <w:sz w:val="26"/>
                <w:szCs w:val="26"/>
                <w:lang w:eastAsia="ru-RU" w:bidi="ru-RU"/>
              </w:rPr>
            </w:pPr>
            <w:proofErr w:type="gramStart"/>
            <w:r>
              <w:rPr>
                <w:rFonts w:eastAsia="Times New Roman" w:cs="Times New Roman"/>
                <w:sz w:val="26"/>
                <w:szCs w:val="26"/>
                <w:lang w:eastAsia="ru-RU" w:bidi="ru-RU"/>
              </w:rPr>
              <w:t>г</w:t>
            </w:r>
            <w:proofErr w:type="gramEnd"/>
            <w:r>
              <w:rPr>
                <w:rFonts w:eastAsia="Times New Roman" w:cs="Times New Roman"/>
                <w:sz w:val="26"/>
                <w:szCs w:val="26"/>
                <w:lang w:eastAsia="ru-RU" w:bidi="ru-RU"/>
              </w:rPr>
              <w:t>.</w:t>
            </w:r>
          </w:p>
        </w:tc>
      </w:tr>
    </w:tbl>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257A04" w:rsidRDefault="00257A04"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8655D3" w:rsidRDefault="008655D3" w:rsidP="008655D3">
      <w:pPr>
        <w:widowControl w:val="0"/>
        <w:autoSpaceDE w:val="0"/>
        <w:autoSpaceDN w:val="0"/>
        <w:adjustRightInd w:val="0"/>
        <w:spacing w:after="0" w:line="240" w:lineRule="auto"/>
        <w:ind w:left="3544"/>
        <w:jc w:val="right"/>
        <w:rPr>
          <w:rFonts w:eastAsia="Times New Roman" w:cs="Times New Roman"/>
          <w:color w:val="FF0000"/>
          <w:sz w:val="26"/>
          <w:szCs w:val="26"/>
          <w:lang w:eastAsia="ru-RU"/>
        </w:rPr>
      </w:pPr>
      <w:r>
        <w:rPr>
          <w:rFonts w:eastAsia="Times New Roman" w:cs="Times New Roman"/>
          <w:sz w:val="26"/>
          <w:szCs w:val="26"/>
          <w:lang w:eastAsia="ru-RU"/>
        </w:rPr>
        <w:lastRenderedPageBreak/>
        <w:t>Приложение №</w:t>
      </w:r>
      <w:r>
        <w:rPr>
          <w:rFonts w:eastAsia="Times New Roman" w:cs="Times New Roman"/>
          <w:color w:val="000000" w:themeColor="text1"/>
          <w:sz w:val="26"/>
          <w:szCs w:val="26"/>
          <w:lang w:eastAsia="ru-RU"/>
        </w:rPr>
        <w:t xml:space="preserve"> 2</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к Административному регламенту</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предоставления муниципальной услуги</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 xml:space="preserve">«Направление уведомления о </w:t>
      </w:r>
      <w:proofErr w:type="gramStart"/>
      <w:r>
        <w:rPr>
          <w:rFonts w:eastAsia="Times New Roman" w:cs="Times New Roman"/>
          <w:sz w:val="26"/>
          <w:szCs w:val="26"/>
          <w:lang w:eastAsia="ru-RU"/>
        </w:rPr>
        <w:t>планируемом</w:t>
      </w:r>
      <w:proofErr w:type="gramEnd"/>
      <w:r>
        <w:rPr>
          <w:rFonts w:eastAsia="Times New Roman" w:cs="Times New Roman"/>
          <w:sz w:val="26"/>
          <w:szCs w:val="26"/>
          <w:lang w:eastAsia="ru-RU"/>
        </w:rPr>
        <w:t xml:space="preserve"> </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roofErr w:type="gramStart"/>
      <w:r>
        <w:rPr>
          <w:rFonts w:eastAsia="Times New Roman" w:cs="Times New Roman"/>
          <w:sz w:val="26"/>
          <w:szCs w:val="26"/>
          <w:lang w:eastAsia="ru-RU"/>
        </w:rPr>
        <w:t>сносе</w:t>
      </w:r>
      <w:proofErr w:type="gramEnd"/>
      <w:r>
        <w:rPr>
          <w:rFonts w:eastAsia="Times New Roman" w:cs="Times New Roman"/>
          <w:sz w:val="26"/>
          <w:szCs w:val="26"/>
          <w:lang w:eastAsia="ru-RU"/>
        </w:rPr>
        <w:t xml:space="preserve"> объекта капитального строительства </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 xml:space="preserve">и уведомления о завершении сноса объекта </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капитального строительства, расположенного</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r>
        <w:rPr>
          <w:rFonts w:eastAsia="Times New Roman" w:cs="Times New Roman"/>
          <w:sz w:val="26"/>
          <w:szCs w:val="26"/>
          <w:lang w:eastAsia="ru-RU"/>
        </w:rPr>
        <w:t xml:space="preserve"> на территории </w:t>
      </w:r>
      <w:r w:rsidR="00257A04" w:rsidRPr="00257A04">
        <w:rPr>
          <w:rFonts w:eastAsia="Times New Roman" w:cs="Times New Roman"/>
          <w:sz w:val="26"/>
          <w:szCs w:val="26"/>
          <w:lang w:eastAsia="ru-RU"/>
        </w:rPr>
        <w:t>сельского поселения Куть -Ях</w:t>
      </w:r>
      <w:r>
        <w:rPr>
          <w:rFonts w:eastAsia="Times New Roman" w:cs="Times New Roman"/>
          <w:sz w:val="26"/>
          <w:szCs w:val="26"/>
          <w:lang w:eastAsia="ru-RU"/>
        </w:rPr>
        <w:t>»</w:t>
      </w: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tbl>
      <w:tblPr>
        <w:tblW w:w="9444" w:type="dxa"/>
        <w:tblInd w:w="108" w:type="dxa"/>
        <w:tblLayout w:type="fixed"/>
        <w:tblLook w:val="04A0" w:firstRow="1" w:lastRow="0" w:firstColumn="1" w:lastColumn="0" w:noHBand="0" w:noVBand="1"/>
      </w:tblPr>
      <w:tblGrid>
        <w:gridCol w:w="4806"/>
        <w:gridCol w:w="965"/>
        <w:gridCol w:w="135"/>
        <w:gridCol w:w="186"/>
        <w:gridCol w:w="3352"/>
      </w:tblGrid>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964" w:type="dxa"/>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Кому:</w:t>
            </w:r>
          </w:p>
        </w:tc>
        <w:tc>
          <w:tcPr>
            <w:tcW w:w="3671" w:type="dxa"/>
            <w:gridSpan w:val="3"/>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val="en-US" w:eastAsia="ru-RU" w:bidi="ru-RU"/>
              </w:rPr>
            </w:pPr>
          </w:p>
        </w:tc>
      </w:tr>
      <w:tr w:rsidR="008655D3" w:rsidTr="008655D3">
        <w:trPr>
          <w:trHeight w:val="226"/>
        </w:trPr>
        <w:tc>
          <w:tcPr>
            <w:tcW w:w="4804" w:type="dxa"/>
          </w:tcPr>
          <w:p w:rsidR="008655D3" w:rsidRDefault="008655D3">
            <w:pPr>
              <w:widowControl w:val="0"/>
              <w:spacing w:after="0" w:line="240" w:lineRule="auto"/>
              <w:jc w:val="both"/>
              <w:rPr>
                <w:rFonts w:eastAsia="Times New Roman" w:cs="Times New Roman"/>
                <w:sz w:val="26"/>
                <w:szCs w:val="26"/>
                <w:lang w:val="en-US" w:eastAsia="ru-RU" w:bidi="ru-RU"/>
              </w:rPr>
            </w:pPr>
          </w:p>
        </w:tc>
        <w:tc>
          <w:tcPr>
            <w:tcW w:w="4635" w:type="dxa"/>
            <w:gridSpan w:val="4"/>
            <w:hideMark/>
          </w:tcPr>
          <w:p w:rsidR="008655D3" w:rsidRDefault="008655D3">
            <w:pPr>
              <w:widowControl w:val="0"/>
              <w:spacing w:after="0" w:line="240" w:lineRule="auto"/>
              <w:jc w:val="center"/>
              <w:rPr>
                <w:rFonts w:eastAsia="Times New Roman" w:cs="Times New Roman"/>
                <w:sz w:val="26"/>
                <w:szCs w:val="26"/>
                <w:lang w:eastAsia="ru-RU" w:bidi="ru-RU"/>
              </w:rPr>
            </w:pPr>
            <w:proofErr w:type="gramStart"/>
            <w:r>
              <w:rPr>
                <w:rFonts w:eastAsia="Times New Roman" w:cs="Times New Roman"/>
                <w:sz w:val="26"/>
                <w:szCs w:val="26"/>
                <w:lang w:eastAsia="ru-RU" w:bidi="ru-RU"/>
              </w:rPr>
              <w:t xml:space="preserve">(Ф.И.О. физического лица; наименование, </w:t>
            </w:r>
            <w:proofErr w:type="gramEnd"/>
          </w:p>
        </w:tc>
      </w:tr>
      <w:tr w:rsidR="008655D3" w:rsidTr="008655D3">
        <w:trPr>
          <w:trHeight w:val="331"/>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nil"/>
              <w:left w:val="nil"/>
              <w:bottom w:val="single" w:sz="4" w:space="0" w:color="auto"/>
              <w:right w:val="nil"/>
            </w:tcBorders>
          </w:tcPr>
          <w:p w:rsidR="008655D3" w:rsidRDefault="008655D3">
            <w:pPr>
              <w:widowControl w:val="0"/>
              <w:spacing w:after="0" w:line="240" w:lineRule="auto"/>
              <w:ind w:right="3740"/>
              <w:jc w:val="both"/>
              <w:rPr>
                <w:rFonts w:eastAsia="Times New Roman" w:cs="Times New Roman"/>
                <w:sz w:val="26"/>
                <w:szCs w:val="26"/>
                <w:lang w:eastAsia="ru-RU" w:bidi="ru-RU"/>
              </w:rPr>
            </w:pPr>
          </w:p>
        </w:tc>
      </w:tr>
      <w:tr w:rsidR="008655D3" w:rsidTr="008655D3">
        <w:trPr>
          <w:trHeight w:val="226"/>
        </w:trPr>
        <w:tc>
          <w:tcPr>
            <w:tcW w:w="4804" w:type="dxa"/>
          </w:tcPr>
          <w:p w:rsidR="008655D3" w:rsidRDefault="008655D3">
            <w:pPr>
              <w:widowControl w:val="0"/>
              <w:spacing w:after="0" w:line="240" w:lineRule="auto"/>
              <w:jc w:val="center"/>
              <w:rPr>
                <w:rFonts w:eastAsia="Times New Roman" w:cs="Times New Roman"/>
                <w:sz w:val="26"/>
                <w:szCs w:val="26"/>
                <w:lang w:eastAsia="ru-RU" w:bidi="ru-RU"/>
              </w:rPr>
            </w:pPr>
          </w:p>
        </w:tc>
        <w:tc>
          <w:tcPr>
            <w:tcW w:w="4635" w:type="dxa"/>
            <w:gridSpan w:val="4"/>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sz w:val="26"/>
                <w:szCs w:val="26"/>
                <w:lang w:eastAsia="ru-RU" w:bidi="ru-RU"/>
              </w:rPr>
              <w:t>юридического лица)</w:t>
            </w: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099" w:type="dxa"/>
            <w:gridSpan w:val="2"/>
            <w:tcBorders>
              <w:top w:val="single" w:sz="4" w:space="0" w:color="auto"/>
              <w:left w:val="nil"/>
              <w:bottom w:val="nil"/>
              <w:right w:val="nil"/>
            </w:tcBorders>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Адрес:</w:t>
            </w:r>
          </w:p>
        </w:tc>
        <w:tc>
          <w:tcPr>
            <w:tcW w:w="3536" w:type="dxa"/>
            <w:gridSpan w:val="2"/>
            <w:tcBorders>
              <w:top w:val="single" w:sz="4" w:space="0" w:color="auto"/>
              <w:left w:val="nil"/>
              <w:bottom w:val="single" w:sz="4" w:space="0" w:color="auto"/>
              <w:right w:val="nil"/>
            </w:tcBorders>
          </w:tcPr>
          <w:p w:rsidR="008655D3" w:rsidRDefault="008655D3">
            <w:pPr>
              <w:widowControl w:val="0"/>
              <w:spacing w:after="0" w:line="240" w:lineRule="auto"/>
              <w:ind w:left="-383" w:right="416"/>
              <w:jc w:val="both"/>
              <w:rPr>
                <w:rFonts w:eastAsia="Times New Roman" w:cs="Times New Roman"/>
                <w:sz w:val="26"/>
                <w:szCs w:val="26"/>
                <w:lang w:eastAsia="ru-RU" w:bidi="ru-RU"/>
              </w:rPr>
            </w:pPr>
          </w:p>
        </w:tc>
      </w:tr>
      <w:tr w:rsidR="008655D3" w:rsidTr="008655D3">
        <w:trPr>
          <w:trHeight w:val="226"/>
        </w:trPr>
        <w:tc>
          <w:tcPr>
            <w:tcW w:w="4804" w:type="dxa"/>
          </w:tcPr>
          <w:p w:rsidR="008655D3" w:rsidRDefault="008655D3">
            <w:pPr>
              <w:widowControl w:val="0"/>
              <w:spacing w:after="0" w:line="240" w:lineRule="auto"/>
              <w:jc w:val="center"/>
              <w:rPr>
                <w:rFonts w:eastAsia="Times New Roman" w:cs="Times New Roman"/>
                <w:sz w:val="26"/>
                <w:szCs w:val="26"/>
                <w:lang w:eastAsia="ru-RU" w:bidi="ru-RU"/>
              </w:rPr>
            </w:pPr>
          </w:p>
        </w:tc>
        <w:tc>
          <w:tcPr>
            <w:tcW w:w="4635" w:type="dxa"/>
            <w:gridSpan w:val="4"/>
            <w:hideMark/>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sz w:val="26"/>
                <w:szCs w:val="26"/>
                <w:lang w:eastAsia="ru-RU" w:bidi="ru-RU"/>
              </w:rPr>
              <w:t>(почтовый индекс и адрес)</w:t>
            </w: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ind w:right="1009"/>
              <w:jc w:val="both"/>
              <w:rPr>
                <w:rFonts w:eastAsia="Times New Roman" w:cs="Times New Roman"/>
                <w:sz w:val="26"/>
                <w:szCs w:val="26"/>
                <w:lang w:eastAsia="ru-RU" w:bidi="ru-RU"/>
              </w:rPr>
            </w:pPr>
          </w:p>
        </w:tc>
        <w:tc>
          <w:tcPr>
            <w:tcW w:w="4635" w:type="dxa"/>
            <w:gridSpan w:val="4"/>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4635" w:type="dxa"/>
            <w:gridSpan w:val="4"/>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3"/>
            <w:tcBorders>
              <w:top w:val="single" w:sz="4" w:space="0" w:color="auto"/>
              <w:left w:val="nil"/>
              <w:bottom w:val="nil"/>
              <w:right w:val="nil"/>
            </w:tcBorders>
            <w:hideMark/>
          </w:tcPr>
          <w:p w:rsidR="008655D3" w:rsidRDefault="008655D3">
            <w:pPr>
              <w:widowControl w:val="0"/>
              <w:spacing w:after="0" w:line="240" w:lineRule="auto"/>
              <w:ind w:right="-394"/>
              <w:jc w:val="both"/>
              <w:rPr>
                <w:rFonts w:eastAsia="Times New Roman" w:cs="Times New Roman"/>
                <w:sz w:val="26"/>
                <w:szCs w:val="26"/>
                <w:lang w:eastAsia="ru-RU" w:bidi="ru-RU"/>
              </w:rPr>
            </w:pPr>
            <w:r>
              <w:rPr>
                <w:rFonts w:eastAsia="Times New Roman" w:cs="Times New Roman"/>
                <w:sz w:val="26"/>
                <w:szCs w:val="26"/>
                <w:lang w:eastAsia="ru-RU" w:bidi="ru-RU"/>
              </w:rPr>
              <w:t>Телефон:</w:t>
            </w:r>
          </w:p>
        </w:tc>
        <w:tc>
          <w:tcPr>
            <w:tcW w:w="3350" w:type="dxa"/>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3"/>
            <w:hideMark/>
          </w:tcPr>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E-</w:t>
            </w:r>
            <w:proofErr w:type="spellStart"/>
            <w:r>
              <w:rPr>
                <w:rFonts w:eastAsia="Times New Roman" w:cs="Times New Roman"/>
                <w:sz w:val="26"/>
                <w:szCs w:val="26"/>
                <w:lang w:eastAsia="ru-RU" w:bidi="ru-RU"/>
              </w:rPr>
              <w:t>mail</w:t>
            </w:r>
            <w:proofErr w:type="spellEnd"/>
            <w:r>
              <w:rPr>
                <w:rFonts w:eastAsia="Times New Roman" w:cs="Times New Roman"/>
                <w:sz w:val="26"/>
                <w:szCs w:val="26"/>
                <w:lang w:eastAsia="ru-RU" w:bidi="ru-RU"/>
              </w:rPr>
              <w:t>:</w:t>
            </w:r>
          </w:p>
        </w:tc>
        <w:tc>
          <w:tcPr>
            <w:tcW w:w="3350" w:type="dxa"/>
            <w:tcBorders>
              <w:top w:val="single" w:sz="4" w:space="0" w:color="auto"/>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3"/>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Borders>
              <w:top w:val="single" w:sz="4" w:space="0" w:color="auto"/>
              <w:left w:val="nil"/>
              <w:bottom w:val="nil"/>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3"/>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31"/>
        </w:trPr>
        <w:tc>
          <w:tcPr>
            <w:tcW w:w="9439" w:type="dxa"/>
            <w:gridSpan w:val="5"/>
            <w:hideMark/>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sz w:val="26"/>
                <w:szCs w:val="26"/>
                <w:lang w:eastAsia="ru-RU" w:bidi="ru-RU"/>
              </w:rPr>
              <w:t>РЕШЕНИЕ</w:t>
            </w:r>
          </w:p>
        </w:tc>
      </w:tr>
      <w:tr w:rsidR="008655D3" w:rsidTr="008655D3">
        <w:trPr>
          <w:trHeight w:val="965"/>
        </w:trPr>
        <w:tc>
          <w:tcPr>
            <w:tcW w:w="9439" w:type="dxa"/>
            <w:gridSpan w:val="5"/>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bCs/>
                <w:sz w:val="26"/>
                <w:szCs w:val="26"/>
                <w:lang w:eastAsia="ru-RU" w:bidi="ru-RU"/>
              </w:rPr>
              <w:t>об отказе в приеме документов</w:t>
            </w:r>
          </w:p>
          <w:p w:rsidR="008655D3" w:rsidRDefault="008655D3">
            <w:pPr>
              <w:widowControl w:val="0"/>
              <w:spacing w:after="0" w:line="240" w:lineRule="auto"/>
              <w:jc w:val="center"/>
              <w:rPr>
                <w:rFonts w:eastAsia="Times New Roman" w:cs="Times New Roman"/>
                <w:sz w:val="26"/>
                <w:szCs w:val="26"/>
                <w:lang w:eastAsia="ru-RU" w:bidi="ru-RU"/>
              </w:rPr>
            </w:pPr>
          </w:p>
        </w:tc>
      </w:tr>
      <w:tr w:rsidR="008655D3" w:rsidTr="008655D3">
        <w:trPr>
          <w:trHeight w:val="331"/>
        </w:trPr>
        <w:tc>
          <w:tcPr>
            <w:tcW w:w="4804" w:type="dxa"/>
          </w:tcPr>
          <w:p w:rsidR="008655D3" w:rsidRDefault="008655D3">
            <w:pPr>
              <w:widowControl w:val="0"/>
              <w:spacing w:after="0" w:line="240" w:lineRule="auto"/>
              <w:jc w:val="both"/>
              <w:rPr>
                <w:rFonts w:eastAsia="Times New Roman" w:cs="Times New Roman"/>
                <w:sz w:val="26"/>
                <w:szCs w:val="26"/>
                <w:lang w:eastAsia="ru-RU" w:bidi="ru-RU"/>
              </w:rPr>
            </w:pPr>
          </w:p>
        </w:tc>
        <w:tc>
          <w:tcPr>
            <w:tcW w:w="1285" w:type="dxa"/>
            <w:gridSpan w:val="3"/>
          </w:tcPr>
          <w:p w:rsidR="008655D3" w:rsidRDefault="008655D3">
            <w:pPr>
              <w:widowControl w:val="0"/>
              <w:spacing w:after="0" w:line="240" w:lineRule="auto"/>
              <w:jc w:val="both"/>
              <w:rPr>
                <w:rFonts w:eastAsia="Times New Roman" w:cs="Times New Roman"/>
                <w:sz w:val="26"/>
                <w:szCs w:val="26"/>
                <w:lang w:eastAsia="ru-RU" w:bidi="ru-RU"/>
              </w:rPr>
            </w:pPr>
          </w:p>
        </w:tc>
        <w:tc>
          <w:tcPr>
            <w:tcW w:w="3350" w:type="dxa"/>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316"/>
        </w:trPr>
        <w:tc>
          <w:tcPr>
            <w:tcW w:w="9439" w:type="dxa"/>
            <w:gridSpan w:val="5"/>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rPr>
          <w:trHeight w:val="226"/>
        </w:trPr>
        <w:tc>
          <w:tcPr>
            <w:tcW w:w="9439" w:type="dxa"/>
            <w:gridSpan w:val="5"/>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6"/>
                <w:szCs w:val="26"/>
                <w:lang w:eastAsia="ru-RU" w:bidi="ru-RU"/>
              </w:rPr>
            </w:pPr>
            <w:r>
              <w:rPr>
                <w:rFonts w:eastAsia="Times New Roman" w:cs="Times New Roman"/>
                <w:sz w:val="26"/>
                <w:szCs w:val="26"/>
                <w:lang w:eastAsia="ru-RU" w:bidi="ru-RU"/>
              </w:rPr>
              <w:t>(</w:t>
            </w:r>
            <w:r>
              <w:rPr>
                <w:rFonts w:eastAsia="Times New Roman" w:cs="Times New Roman"/>
                <w:sz w:val="20"/>
                <w:szCs w:val="20"/>
                <w:lang w:eastAsia="ru-RU" w:bidi="ru-RU"/>
              </w:rPr>
              <w:t>наименование Уполномоченного органа, органа местного самоуправления</w:t>
            </w:r>
            <w:r>
              <w:rPr>
                <w:rFonts w:eastAsia="Times New Roman" w:cs="Times New Roman"/>
                <w:sz w:val="26"/>
                <w:szCs w:val="26"/>
                <w:lang w:eastAsia="ru-RU" w:bidi="ru-RU"/>
              </w:rPr>
              <w:t>)</w:t>
            </w:r>
          </w:p>
        </w:tc>
      </w:tr>
      <w:tr w:rsidR="008655D3" w:rsidTr="008655D3">
        <w:trPr>
          <w:trHeight w:val="331"/>
        </w:trPr>
        <w:tc>
          <w:tcPr>
            <w:tcW w:w="9439" w:type="dxa"/>
            <w:gridSpan w:val="5"/>
            <w:tcBorders>
              <w:top w:val="nil"/>
              <w:left w:val="nil"/>
              <w:bottom w:val="single" w:sz="4" w:space="0" w:color="auto"/>
              <w:right w:val="nil"/>
            </w:tcBorders>
          </w:tcPr>
          <w:p w:rsidR="008655D3" w:rsidRDefault="008655D3">
            <w:pPr>
              <w:widowControl w:val="0"/>
              <w:spacing w:after="0" w:line="240" w:lineRule="auto"/>
              <w:jc w:val="center"/>
              <w:rPr>
                <w:rFonts w:eastAsia="Times New Roman" w:cs="Times New Roman"/>
                <w:sz w:val="26"/>
                <w:szCs w:val="26"/>
                <w:lang w:eastAsia="ru-RU" w:bidi="ru-RU"/>
              </w:rPr>
            </w:pPr>
          </w:p>
        </w:tc>
      </w:tr>
      <w:tr w:rsidR="008655D3" w:rsidTr="008655D3">
        <w:trPr>
          <w:trHeight w:val="226"/>
        </w:trPr>
        <w:tc>
          <w:tcPr>
            <w:tcW w:w="9439" w:type="dxa"/>
            <w:gridSpan w:val="5"/>
            <w:tcBorders>
              <w:top w:val="single" w:sz="4" w:space="0" w:color="auto"/>
              <w:left w:val="nil"/>
              <w:bottom w:val="nil"/>
              <w:right w:val="nil"/>
            </w:tcBorders>
          </w:tcPr>
          <w:p w:rsidR="008655D3" w:rsidRDefault="008655D3">
            <w:pPr>
              <w:widowControl w:val="0"/>
              <w:spacing w:after="0" w:line="240" w:lineRule="auto"/>
              <w:jc w:val="center"/>
              <w:rPr>
                <w:rFonts w:eastAsia="Times New Roman" w:cs="Times New Roman"/>
                <w:sz w:val="26"/>
                <w:szCs w:val="26"/>
                <w:lang w:eastAsia="ru-RU" w:bidi="ru-RU"/>
              </w:rPr>
            </w:pPr>
          </w:p>
        </w:tc>
      </w:tr>
      <w:tr w:rsidR="008655D3" w:rsidTr="008655D3">
        <w:trPr>
          <w:trHeight w:val="1296"/>
        </w:trPr>
        <w:tc>
          <w:tcPr>
            <w:tcW w:w="9439" w:type="dxa"/>
            <w:gridSpan w:val="5"/>
            <w:hideMark/>
          </w:tcPr>
          <w:p w:rsidR="008655D3" w:rsidRDefault="008655D3">
            <w:pPr>
              <w:widowControl w:val="0"/>
              <w:spacing w:after="0" w:line="240" w:lineRule="auto"/>
              <w:jc w:val="both"/>
              <w:rPr>
                <w:rFonts w:eastAsia="Times New Roman" w:cs="Times New Roman"/>
                <w:sz w:val="26"/>
                <w:szCs w:val="26"/>
                <w:lang w:eastAsia="ru-RU"/>
              </w:rPr>
            </w:pPr>
            <w:r>
              <w:rPr>
                <w:rFonts w:eastAsia="Times New Roman" w:cs="Times New Roman"/>
                <w:sz w:val="26"/>
                <w:szCs w:val="26"/>
                <w:lang w:eastAsia="ru-RU" w:bidi="ru-RU"/>
              </w:rPr>
              <w:t xml:space="preserve">по результатам рассмотрения уведомления о планируемом сносе объекта капитального строительства/уведомления о завершении сноса объекта капитального строительства» </w:t>
            </w:r>
            <w:proofErr w:type="gramStart"/>
            <w:r>
              <w:rPr>
                <w:rFonts w:eastAsia="Times New Roman" w:cs="Times New Roman"/>
                <w:sz w:val="26"/>
                <w:szCs w:val="26"/>
                <w:lang w:eastAsia="ru-RU" w:bidi="ru-RU"/>
              </w:rPr>
              <w:t>от</w:t>
            </w:r>
            <w:proofErr w:type="gramEnd"/>
            <w:r>
              <w:rPr>
                <w:rFonts w:eastAsia="Times New Roman" w:cs="Times New Roman"/>
                <w:sz w:val="26"/>
                <w:szCs w:val="26"/>
                <w:lang w:eastAsia="ru-RU" w:bidi="ru-RU"/>
              </w:rPr>
              <w:t xml:space="preserve"> ___________№_____</w:t>
            </w:r>
            <w:r>
              <w:rPr>
                <w:rFonts w:eastAsia="Times New Roman" w:cs="Times New Roman"/>
                <w:sz w:val="26"/>
                <w:szCs w:val="26"/>
                <w:lang w:eastAsia="ru-RU"/>
              </w:rPr>
              <w:t xml:space="preserve"> </w:t>
            </w:r>
          </w:p>
          <w:p w:rsidR="008655D3" w:rsidRDefault="008655D3">
            <w:pPr>
              <w:widowControl w:val="0"/>
              <w:spacing w:after="0" w:line="240" w:lineRule="auto"/>
              <w:jc w:val="both"/>
              <w:rPr>
                <w:rFonts w:eastAsia="Times New Roman" w:cs="Times New Roman"/>
                <w:sz w:val="20"/>
                <w:szCs w:val="20"/>
                <w:lang w:eastAsia="ru-RU"/>
              </w:rPr>
            </w:pPr>
            <w:r>
              <w:rPr>
                <w:rFonts w:eastAsia="Times New Roman" w:cs="Times New Roman"/>
                <w:sz w:val="20"/>
                <w:szCs w:val="20"/>
                <w:lang w:eastAsia="ru-RU"/>
              </w:rPr>
              <w:t xml:space="preserve">                                                                          (дата и номер регистрации)</w:t>
            </w:r>
          </w:p>
          <w:p w:rsidR="008655D3" w:rsidRDefault="008655D3">
            <w:pPr>
              <w:widowControl w:val="0"/>
              <w:spacing w:after="0" w:line="240" w:lineRule="auto"/>
              <w:jc w:val="both"/>
              <w:rPr>
                <w:rFonts w:eastAsia="Times New Roman" w:cs="Times New Roman"/>
                <w:sz w:val="26"/>
                <w:szCs w:val="26"/>
                <w:lang w:eastAsia="ru-RU" w:bidi="ru-RU"/>
              </w:rPr>
            </w:pPr>
            <w:r>
              <w:rPr>
                <w:rFonts w:eastAsia="Times New Roman" w:cs="Times New Roman"/>
                <w:sz w:val="26"/>
                <w:szCs w:val="26"/>
                <w:lang w:eastAsia="ru-RU" w:bidi="ru-RU"/>
              </w:rPr>
              <w:t>и приложенных к нему документов принято решение об отказе в приеме и регистрации документов по следующим основаниям:</w:t>
            </w:r>
          </w:p>
        </w:tc>
      </w:tr>
    </w:tbl>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tbl>
      <w:tblPr>
        <w:tblW w:w="9504" w:type="dxa"/>
        <w:tblInd w:w="108" w:type="dxa"/>
        <w:tblLayout w:type="fixed"/>
        <w:tblLook w:val="04A0" w:firstRow="1" w:lastRow="0" w:firstColumn="1" w:lastColumn="0" w:noHBand="0" w:noVBand="1"/>
      </w:tblPr>
      <w:tblGrid>
        <w:gridCol w:w="1986"/>
        <w:gridCol w:w="4539"/>
        <w:gridCol w:w="2972"/>
        <w:gridCol w:w="7"/>
      </w:tblGrid>
      <w:tr w:rsidR="008655D3" w:rsidTr="008655D3">
        <w:trPr>
          <w:gridAfter w:val="1"/>
          <w:wAfter w:w="7" w:type="dxa"/>
        </w:trPr>
        <w:tc>
          <w:tcPr>
            <w:tcW w:w="1985"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 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Наименование основания для отказа в соответствии с Административным регламентом</w:t>
            </w:r>
          </w:p>
        </w:tc>
        <w:tc>
          <w:tcPr>
            <w:tcW w:w="2970"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Разъяснение причин отказа в приеме документов</w:t>
            </w:r>
          </w:p>
        </w:tc>
      </w:tr>
      <w:tr w:rsidR="008655D3" w:rsidTr="008655D3">
        <w:trPr>
          <w:gridAfter w:val="1"/>
          <w:wAfter w:w="7" w:type="dxa"/>
        </w:trPr>
        <w:tc>
          <w:tcPr>
            <w:tcW w:w="1985"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подпункт «а»</w:t>
            </w:r>
          </w:p>
          <w:p w:rsidR="008655D3" w:rsidRDefault="008655D3">
            <w:pPr>
              <w:jc w:val="both"/>
              <w:rPr>
                <w:rFonts w:eastAsia="Times New Roman" w:cs="Times New Roman"/>
                <w:sz w:val="20"/>
              </w:rPr>
            </w:pPr>
            <w:r>
              <w:rPr>
                <w:rFonts w:eastAsia="Times New Roman" w:cs="Times New Roman"/>
                <w:sz w:val="20"/>
              </w:rPr>
              <w:lastRenderedPageBreak/>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lastRenderedPageBreak/>
              <w:t xml:space="preserve">уведомление о сносе, уведомление о завершении сноса представлено в орган местного самоуправления, в полномочия которых не </w:t>
            </w:r>
            <w:r>
              <w:rPr>
                <w:rFonts w:eastAsia="Times New Roman" w:cs="Times New Roman"/>
                <w:sz w:val="20"/>
              </w:rPr>
              <w:lastRenderedPageBreak/>
              <w:t>входит предоставление услуги;</w:t>
            </w:r>
          </w:p>
        </w:tc>
        <w:tc>
          <w:tcPr>
            <w:tcW w:w="2970"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lastRenderedPageBreak/>
              <w:t xml:space="preserve">Указывается, какое ведомство предоставляет услугу, информация о его </w:t>
            </w:r>
            <w:r>
              <w:rPr>
                <w:rFonts w:eastAsia="Times New Roman" w:cs="Times New Roman"/>
                <w:sz w:val="20"/>
              </w:rPr>
              <w:lastRenderedPageBreak/>
              <w:t>местонахождении</w:t>
            </w:r>
          </w:p>
        </w:tc>
      </w:tr>
      <w:tr w:rsidR="008655D3" w:rsidTr="008655D3">
        <w:trPr>
          <w:gridAfter w:val="1"/>
          <w:wAfter w:w="7" w:type="dxa"/>
        </w:trPr>
        <w:tc>
          <w:tcPr>
            <w:tcW w:w="1985"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lastRenderedPageBreak/>
              <w:t>подпункт «б»</w:t>
            </w:r>
          </w:p>
          <w:p w:rsidR="008655D3" w:rsidRDefault="008655D3">
            <w:pPr>
              <w:jc w:val="both"/>
              <w:rPr>
                <w:rFonts w:eastAsia="Times New Roman" w:cs="Times New Roman"/>
                <w:sz w:val="20"/>
              </w:rPr>
            </w:pPr>
            <w:r>
              <w:rPr>
                <w:rFonts w:eastAsia="Times New Roman"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proofErr w:type="gramStart"/>
            <w:r>
              <w:rPr>
                <w:rFonts w:eastAsia="Times New Roman" w:cs="Times New Roman"/>
                <w:sz w:val="20"/>
              </w:rPr>
              <w:t>представленные документы утратили силу на день обращения за получением услуги (документ, удостоверяющий личность; документ.</w:t>
            </w:r>
            <w:proofErr w:type="gramEnd"/>
            <w:r>
              <w:rPr>
                <w:rFonts w:eastAsia="Times New Roman" w:cs="Times New Roman"/>
                <w:sz w:val="20"/>
              </w:rPr>
              <w:t xml:space="preserve"> </w:t>
            </w:r>
            <w:proofErr w:type="gramStart"/>
            <w:r>
              <w:rPr>
                <w:rFonts w:eastAsia="Times New Roman" w:cs="Times New Roman"/>
                <w:sz w:val="20"/>
              </w:rPr>
              <w:t>Удостоверяющий полномочия представителя заявителя, в случае обращения за получением услуги указанным лицом);</w:t>
            </w:r>
            <w:proofErr w:type="gramEnd"/>
          </w:p>
        </w:tc>
        <w:tc>
          <w:tcPr>
            <w:tcW w:w="2970"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Указываются основания такого вывода</w:t>
            </w:r>
          </w:p>
        </w:tc>
      </w:tr>
      <w:tr w:rsidR="008655D3" w:rsidTr="008655D3">
        <w:tc>
          <w:tcPr>
            <w:tcW w:w="1985"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подпункт «в» 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Указываются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655D3" w:rsidTr="008655D3">
        <w:tc>
          <w:tcPr>
            <w:tcW w:w="1985" w:type="dxa"/>
            <w:tcBorders>
              <w:top w:val="single" w:sz="4" w:space="0" w:color="auto"/>
              <w:left w:val="single" w:sz="4" w:space="0" w:color="auto"/>
              <w:bottom w:val="single" w:sz="4" w:space="0" w:color="auto"/>
              <w:right w:val="single" w:sz="4" w:space="0" w:color="auto"/>
            </w:tcBorders>
            <w:hideMark/>
          </w:tcPr>
          <w:p w:rsidR="008655D3" w:rsidRDefault="008655D3">
            <w:pPr>
              <w:jc w:val="both"/>
              <w:rPr>
                <w:rFonts w:eastAsia="Times New Roman" w:cs="Times New Roman"/>
                <w:sz w:val="20"/>
              </w:rPr>
            </w:pPr>
            <w:r>
              <w:rPr>
                <w:rFonts w:eastAsia="Times New Roman" w:cs="Times New Roman"/>
                <w:sz w:val="20"/>
              </w:rPr>
              <w:t xml:space="preserve">подпункт «г» </w:t>
            </w:r>
          </w:p>
          <w:p w:rsidR="008655D3" w:rsidRDefault="008655D3">
            <w:pPr>
              <w:jc w:val="both"/>
              <w:rPr>
                <w:rFonts w:eastAsia="Times New Roman" w:cs="Times New Roman"/>
                <w:sz w:val="20"/>
              </w:rPr>
            </w:pPr>
            <w:r>
              <w:rPr>
                <w:rFonts w:eastAsia="Times New Roman"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представленные в электронной форме документы содержат повреждения, наличие которых е позволяет в полном объеме получить информацию и сведения, содержащиеся в документах;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iCs/>
                <w:sz w:val="20"/>
              </w:rPr>
              <w:t>Указывается исчерпывающий перечень документов, содержащих повреждения</w:t>
            </w:r>
          </w:p>
        </w:tc>
      </w:tr>
      <w:tr w:rsidR="008655D3" w:rsidTr="008655D3">
        <w:tc>
          <w:tcPr>
            <w:tcW w:w="1985" w:type="dxa"/>
            <w:tcBorders>
              <w:top w:val="single" w:sz="4" w:space="0" w:color="auto"/>
              <w:left w:val="single" w:sz="4" w:space="0" w:color="auto"/>
              <w:bottom w:val="single" w:sz="4" w:space="0" w:color="auto"/>
              <w:right w:val="single" w:sz="4" w:space="0" w:color="auto"/>
            </w:tcBorders>
            <w:hideMark/>
          </w:tcPr>
          <w:p w:rsidR="008655D3" w:rsidRDefault="008655D3">
            <w:pPr>
              <w:jc w:val="both"/>
              <w:rPr>
                <w:rFonts w:eastAsia="Times New Roman" w:cs="Times New Roman"/>
                <w:sz w:val="20"/>
              </w:rPr>
            </w:pPr>
            <w:r>
              <w:rPr>
                <w:rFonts w:eastAsia="Times New Roman" w:cs="Times New Roman"/>
                <w:sz w:val="20"/>
              </w:rPr>
              <w:t>подпункт «д»</w:t>
            </w:r>
          </w:p>
          <w:p w:rsidR="008655D3" w:rsidRDefault="008655D3">
            <w:pPr>
              <w:jc w:val="both"/>
              <w:rPr>
                <w:rFonts w:eastAsia="Times New Roman" w:cs="Times New Roman"/>
                <w:sz w:val="20"/>
              </w:rPr>
            </w:pPr>
            <w:r>
              <w:rPr>
                <w:rFonts w:eastAsia="Times New Roman"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 xml:space="preserve">уведомление о сносе, уведомление о завершении сноса и документы, указанные в пункте 13 настоящего Административного регламента, предоставлены в электронной форме с нарушением требований, установленного пунктом 37 </w:t>
            </w:r>
            <w:r>
              <w:rPr>
                <w:rFonts w:eastAsia="Times New Roman" w:cs="Times New Roman"/>
                <w:color w:val="000000" w:themeColor="text1"/>
                <w:sz w:val="20"/>
              </w:rPr>
              <w:t>настоящего Административного</w:t>
            </w:r>
            <w:r>
              <w:rPr>
                <w:rFonts w:eastAsia="Times New Roman" w:cs="Times New Roman"/>
                <w:sz w:val="20"/>
              </w:rPr>
              <w:t xml:space="preserve"> регламента;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iCs/>
                <w:sz w:val="20"/>
              </w:rPr>
              <w:t>Указывается исчерпывающий перечень документов, поданных с нарушением указанных требований, а также нарушенные требования</w:t>
            </w:r>
          </w:p>
        </w:tc>
      </w:tr>
      <w:tr w:rsidR="008655D3" w:rsidTr="008655D3">
        <w:tc>
          <w:tcPr>
            <w:tcW w:w="1985" w:type="dxa"/>
            <w:tcBorders>
              <w:top w:val="single" w:sz="4" w:space="0" w:color="auto"/>
              <w:left w:val="single" w:sz="4" w:space="0" w:color="auto"/>
              <w:bottom w:val="single" w:sz="4" w:space="0" w:color="auto"/>
              <w:right w:val="single" w:sz="4" w:space="0" w:color="auto"/>
            </w:tcBorders>
            <w:hideMark/>
          </w:tcPr>
          <w:p w:rsidR="008655D3" w:rsidRDefault="008655D3">
            <w:pPr>
              <w:jc w:val="both"/>
              <w:rPr>
                <w:rFonts w:eastAsia="Times New Roman" w:cs="Times New Roman"/>
                <w:sz w:val="20"/>
              </w:rPr>
            </w:pPr>
            <w:r>
              <w:rPr>
                <w:rFonts w:eastAsia="Times New Roman" w:cs="Times New Roman"/>
                <w:sz w:val="20"/>
              </w:rPr>
              <w:t xml:space="preserve">подпункт «е» </w:t>
            </w:r>
          </w:p>
          <w:p w:rsidR="008655D3" w:rsidRDefault="008655D3">
            <w:pPr>
              <w:jc w:val="both"/>
              <w:rPr>
                <w:rFonts w:eastAsia="Times New Roman" w:cs="Times New Roman"/>
                <w:sz w:val="20"/>
              </w:rPr>
            </w:pPr>
            <w:r>
              <w:rPr>
                <w:rFonts w:eastAsia="Times New Roman"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sz w:val="20"/>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eastAsia="Times New Roman" w:cs="Times New Roman"/>
                <w:sz w:val="20"/>
              </w:rPr>
            </w:pPr>
            <w:r>
              <w:rPr>
                <w:rFonts w:eastAsia="Times New Roman" w:cs="Times New Roman"/>
                <w:iCs/>
                <w:sz w:val="20"/>
              </w:rPr>
              <w:t>Указывается исчерпывающий перечень электронных документов, не соответствующих указанному критерию</w:t>
            </w:r>
          </w:p>
        </w:tc>
      </w:tr>
      <w:tr w:rsidR="008655D3" w:rsidTr="008655D3">
        <w:tc>
          <w:tcPr>
            <w:tcW w:w="1985" w:type="dxa"/>
            <w:tcBorders>
              <w:top w:val="single" w:sz="4" w:space="0" w:color="auto"/>
              <w:left w:val="single" w:sz="4" w:space="0" w:color="auto"/>
              <w:bottom w:val="single" w:sz="4" w:space="0" w:color="auto"/>
              <w:right w:val="single" w:sz="4" w:space="0" w:color="auto"/>
            </w:tcBorders>
            <w:hideMark/>
          </w:tcPr>
          <w:p w:rsidR="008655D3" w:rsidRDefault="008655D3">
            <w:pPr>
              <w:jc w:val="both"/>
              <w:rPr>
                <w:rFonts w:cs="Times New Roman"/>
                <w:sz w:val="20"/>
              </w:rPr>
            </w:pPr>
            <w:r>
              <w:rPr>
                <w:rFonts w:cs="Times New Roman"/>
                <w:sz w:val="20"/>
              </w:rPr>
              <w:t>подпункт «ж»</w:t>
            </w:r>
          </w:p>
          <w:p w:rsidR="008655D3" w:rsidRDefault="008655D3">
            <w:pPr>
              <w:jc w:val="both"/>
              <w:rPr>
                <w:rFonts w:cs="Times New Roman"/>
                <w:sz w:val="20"/>
              </w:rPr>
            </w:pPr>
            <w:r>
              <w:rPr>
                <w:rFonts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cs="Times New Roman"/>
                <w:sz w:val="20"/>
              </w:rPr>
            </w:pPr>
            <w:proofErr w:type="gramStart"/>
            <w:r>
              <w:rPr>
                <w:rFonts w:cs="Times New Roman"/>
                <w:sz w:val="20"/>
              </w:rPr>
              <w:t>неполное заполнение полей в форме уведомления, в том числе в интерактивной форме уведомления на Едином и Региональном порталах;</w:t>
            </w:r>
            <w:proofErr w:type="gramEnd"/>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cs="Times New Roman"/>
                <w:sz w:val="20"/>
              </w:rPr>
            </w:pPr>
            <w:r>
              <w:rPr>
                <w:rFonts w:cs="Times New Roman"/>
                <w:sz w:val="20"/>
              </w:rPr>
              <w:t>Указываются основания такого вывода</w:t>
            </w:r>
          </w:p>
        </w:tc>
      </w:tr>
      <w:tr w:rsidR="008655D3" w:rsidTr="008655D3">
        <w:trPr>
          <w:trHeight w:val="633"/>
        </w:trPr>
        <w:tc>
          <w:tcPr>
            <w:tcW w:w="1985" w:type="dxa"/>
            <w:tcBorders>
              <w:top w:val="single" w:sz="4" w:space="0" w:color="auto"/>
              <w:left w:val="single" w:sz="4" w:space="0" w:color="auto"/>
              <w:bottom w:val="single" w:sz="4" w:space="0" w:color="auto"/>
              <w:right w:val="single" w:sz="4" w:space="0" w:color="auto"/>
            </w:tcBorders>
            <w:hideMark/>
          </w:tcPr>
          <w:p w:rsidR="008655D3" w:rsidRDefault="008655D3">
            <w:pPr>
              <w:jc w:val="both"/>
              <w:rPr>
                <w:rFonts w:cs="Times New Roman"/>
                <w:sz w:val="20"/>
              </w:rPr>
            </w:pPr>
            <w:r>
              <w:rPr>
                <w:rFonts w:cs="Times New Roman"/>
                <w:sz w:val="20"/>
              </w:rPr>
              <w:t>подпункт «з»</w:t>
            </w:r>
          </w:p>
          <w:p w:rsidR="008655D3" w:rsidRDefault="008655D3">
            <w:pPr>
              <w:jc w:val="both"/>
              <w:rPr>
                <w:rFonts w:cs="Times New Roman"/>
                <w:sz w:val="20"/>
              </w:rPr>
            </w:pPr>
            <w:r>
              <w:rPr>
                <w:rFonts w:cs="Times New Roman"/>
                <w:sz w:val="20"/>
              </w:rPr>
              <w:t>пункта 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cs="Times New Roman"/>
                <w:sz w:val="20"/>
              </w:rPr>
            </w:pPr>
            <w:r>
              <w:rPr>
                <w:rFonts w:cs="Times New Roman"/>
                <w:sz w:val="20"/>
              </w:rPr>
              <w:t>представление неполного комплекта документов, необходимых для предоставления услуги.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655D3" w:rsidRDefault="008655D3">
            <w:pPr>
              <w:jc w:val="both"/>
              <w:rPr>
                <w:rFonts w:cs="Times New Roman"/>
                <w:sz w:val="20"/>
              </w:rPr>
            </w:pPr>
            <w:r>
              <w:rPr>
                <w:rFonts w:cs="Times New Roman"/>
                <w:sz w:val="20"/>
              </w:rPr>
              <w:t>Указываются основания такого вывода</w:t>
            </w:r>
          </w:p>
        </w:tc>
      </w:tr>
    </w:tbl>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tbl>
      <w:tblPr>
        <w:tblW w:w="9492" w:type="dxa"/>
        <w:tblInd w:w="108" w:type="dxa"/>
        <w:tblLayout w:type="fixed"/>
        <w:tblLook w:val="04A0" w:firstRow="1" w:lastRow="0" w:firstColumn="1" w:lastColumn="0" w:noHBand="0" w:noVBand="1"/>
      </w:tblPr>
      <w:tblGrid>
        <w:gridCol w:w="432"/>
        <w:gridCol w:w="1006"/>
        <w:gridCol w:w="287"/>
        <w:gridCol w:w="1010"/>
        <w:gridCol w:w="140"/>
        <w:gridCol w:w="288"/>
        <w:gridCol w:w="862"/>
        <w:gridCol w:w="575"/>
        <w:gridCol w:w="144"/>
        <w:gridCol w:w="575"/>
        <w:gridCol w:w="144"/>
        <w:gridCol w:w="287"/>
        <w:gridCol w:w="289"/>
        <w:gridCol w:w="3453"/>
      </w:tblGrid>
      <w:tr w:rsidR="008655D3" w:rsidTr="008655D3">
        <w:tc>
          <w:tcPr>
            <w:tcW w:w="9356" w:type="dxa"/>
            <w:gridSpan w:val="14"/>
            <w:hideMark/>
          </w:tcPr>
          <w:p w:rsidR="008655D3" w:rsidRDefault="008655D3">
            <w:pPr>
              <w:widowControl w:val="0"/>
              <w:spacing w:after="0" w:line="240" w:lineRule="auto"/>
              <w:ind w:firstLine="743"/>
              <w:jc w:val="both"/>
              <w:rPr>
                <w:rFonts w:eastAsia="Times New Roman" w:cs="Times New Roman"/>
                <w:sz w:val="26"/>
                <w:szCs w:val="26"/>
                <w:lang w:eastAsia="ru-RU" w:bidi="ru-RU"/>
              </w:rPr>
            </w:pPr>
            <w:r>
              <w:rPr>
                <w:rFonts w:eastAsia="Times New Roman" w:cs="Times New Roman"/>
                <w:sz w:val="26"/>
                <w:szCs w:val="26"/>
                <w:lang w:eastAsia="ru-RU" w:bidi="ru-RU"/>
              </w:rPr>
              <w:t>Вы вправе повторно обратиться за предоставлением муниципальной услуги после устранения указанных нарушений.</w:t>
            </w:r>
          </w:p>
        </w:tc>
      </w:tr>
      <w:tr w:rsidR="008655D3" w:rsidTr="008655D3">
        <w:tc>
          <w:tcPr>
            <w:tcW w:w="9356" w:type="dxa"/>
            <w:gridSpan w:val="14"/>
            <w:hideMark/>
          </w:tcPr>
          <w:p w:rsidR="008655D3" w:rsidRDefault="008655D3">
            <w:pPr>
              <w:widowControl w:val="0"/>
              <w:spacing w:after="0" w:line="240" w:lineRule="auto"/>
              <w:ind w:firstLine="743"/>
              <w:jc w:val="both"/>
              <w:rPr>
                <w:rFonts w:eastAsia="Times New Roman" w:cs="Times New Roman"/>
                <w:sz w:val="26"/>
                <w:szCs w:val="26"/>
                <w:lang w:eastAsia="ru-RU" w:bidi="ru-RU"/>
              </w:rPr>
            </w:pPr>
            <w:r>
              <w:rPr>
                <w:rFonts w:eastAsia="Times New Roman" w:cs="Times New Roman"/>
                <w:sz w:val="26"/>
                <w:szCs w:val="26"/>
                <w:lang w:eastAsia="ru-RU" w:bidi="ru-RU"/>
              </w:rPr>
              <w:t>Данный отказ может быть обжалован в досудебном порядке, а также в судебном порядке.</w:t>
            </w:r>
          </w:p>
        </w:tc>
      </w:tr>
      <w:tr w:rsidR="008655D3" w:rsidTr="008655D3">
        <w:tc>
          <w:tcPr>
            <w:tcW w:w="4675" w:type="dxa"/>
            <w:gridSpan w:val="9"/>
            <w:hideMark/>
          </w:tcPr>
          <w:p w:rsidR="008655D3" w:rsidRDefault="008655D3">
            <w:pPr>
              <w:spacing w:after="0" w:line="240" w:lineRule="auto"/>
              <w:ind w:firstLine="743"/>
              <w:rPr>
                <w:rFonts w:eastAsia="Times New Roman" w:cs="Times New Roman"/>
                <w:sz w:val="26"/>
                <w:szCs w:val="26"/>
                <w:lang w:eastAsia="ru-RU"/>
              </w:rPr>
            </w:pPr>
            <w:r>
              <w:rPr>
                <w:rFonts w:eastAsia="Times New Roman" w:cs="Times New Roman"/>
                <w:sz w:val="26"/>
                <w:szCs w:val="26"/>
                <w:lang w:eastAsia="ru-RU"/>
              </w:rPr>
              <w:t>Дополнительно информируем:</w:t>
            </w:r>
          </w:p>
        </w:tc>
        <w:tc>
          <w:tcPr>
            <w:tcW w:w="4681" w:type="dxa"/>
            <w:gridSpan w:val="5"/>
            <w:tcBorders>
              <w:top w:val="nil"/>
              <w:left w:val="nil"/>
              <w:bottom w:val="single" w:sz="4" w:space="0" w:color="auto"/>
              <w:right w:val="nil"/>
            </w:tcBorders>
          </w:tcPr>
          <w:p w:rsidR="008655D3" w:rsidRDefault="008655D3">
            <w:pPr>
              <w:spacing w:after="0" w:line="240" w:lineRule="auto"/>
              <w:ind w:firstLine="709"/>
              <w:rPr>
                <w:rFonts w:eastAsia="Times New Roman" w:cs="Times New Roman"/>
                <w:sz w:val="26"/>
                <w:szCs w:val="26"/>
                <w:lang w:eastAsia="ru-RU"/>
              </w:rPr>
            </w:pPr>
          </w:p>
        </w:tc>
      </w:tr>
      <w:tr w:rsidR="008655D3" w:rsidTr="008655D3">
        <w:tc>
          <w:tcPr>
            <w:tcW w:w="9356" w:type="dxa"/>
            <w:gridSpan w:val="14"/>
            <w:tcBorders>
              <w:top w:val="single" w:sz="4" w:space="0" w:color="auto"/>
              <w:left w:val="nil"/>
              <w:bottom w:val="nil"/>
              <w:right w:val="nil"/>
            </w:tcBorders>
            <w:hideMark/>
          </w:tcPr>
          <w:p w:rsidR="008655D3" w:rsidRDefault="008655D3">
            <w:pPr>
              <w:spacing w:after="0" w:line="240" w:lineRule="auto"/>
              <w:jc w:val="center"/>
              <w:rPr>
                <w:rFonts w:eastAsia="Times New Roman" w:cs="Times New Roman"/>
                <w:sz w:val="20"/>
                <w:szCs w:val="20"/>
                <w:lang w:eastAsia="ru-RU"/>
              </w:rPr>
            </w:pPr>
            <w:proofErr w:type="gramStart"/>
            <w:r>
              <w:rPr>
                <w:rFonts w:eastAsia="Times New Roman" w:cs="Times New Roman"/>
                <w:sz w:val="20"/>
                <w:szCs w:val="20"/>
                <w:lang w:eastAsia="ru-RU"/>
              </w:rPr>
              <w:t xml:space="preserve">(указывается информация, необходимая для устранения оснований для отказа в приеме документов, </w:t>
            </w:r>
            <w:proofErr w:type="gramEnd"/>
          </w:p>
        </w:tc>
      </w:tr>
      <w:tr w:rsidR="008655D3" w:rsidTr="008655D3">
        <w:tc>
          <w:tcPr>
            <w:tcW w:w="9356" w:type="dxa"/>
            <w:gridSpan w:val="14"/>
            <w:tcBorders>
              <w:top w:val="nil"/>
              <w:left w:val="nil"/>
              <w:bottom w:val="single" w:sz="4" w:space="0" w:color="auto"/>
              <w:right w:val="nil"/>
            </w:tcBorders>
          </w:tcPr>
          <w:p w:rsidR="008655D3" w:rsidRDefault="008655D3">
            <w:pPr>
              <w:spacing w:after="0" w:line="240" w:lineRule="auto"/>
              <w:jc w:val="center"/>
              <w:rPr>
                <w:rFonts w:eastAsia="Times New Roman" w:cs="Times New Roman"/>
                <w:sz w:val="20"/>
                <w:szCs w:val="20"/>
                <w:lang w:eastAsia="ru-RU"/>
              </w:rPr>
            </w:pPr>
          </w:p>
        </w:tc>
      </w:tr>
      <w:tr w:rsidR="008655D3" w:rsidTr="008655D3">
        <w:tc>
          <w:tcPr>
            <w:tcW w:w="9356" w:type="dxa"/>
            <w:gridSpan w:val="14"/>
            <w:tcBorders>
              <w:top w:val="single" w:sz="4" w:space="0" w:color="auto"/>
              <w:left w:val="nil"/>
              <w:bottom w:val="nil"/>
              <w:right w:val="nil"/>
            </w:tcBorders>
            <w:hideMark/>
          </w:tcPr>
          <w:p w:rsidR="008655D3" w:rsidRDefault="008655D3">
            <w:pPr>
              <w:spacing w:after="0" w:line="240" w:lineRule="auto"/>
              <w:jc w:val="center"/>
              <w:rPr>
                <w:rFonts w:eastAsia="Times New Roman" w:cs="Times New Roman"/>
                <w:sz w:val="20"/>
                <w:szCs w:val="20"/>
                <w:lang w:eastAsia="ru-RU"/>
              </w:rPr>
            </w:pPr>
            <w:proofErr w:type="gramStart"/>
            <w:r>
              <w:rPr>
                <w:rFonts w:eastAsia="Times New Roman" w:cs="Times New Roman"/>
                <w:sz w:val="20"/>
                <w:szCs w:val="20"/>
                <w:lang w:eastAsia="ru-RU"/>
              </w:rPr>
              <w:t>необходимых</w:t>
            </w:r>
            <w:proofErr w:type="gramEnd"/>
            <w:r>
              <w:rPr>
                <w:rFonts w:eastAsia="Times New Roman" w:cs="Times New Roman"/>
                <w:sz w:val="20"/>
                <w:szCs w:val="20"/>
                <w:lang w:eastAsia="ru-RU"/>
              </w:rPr>
              <w:t xml:space="preserve"> для предоставления муниципальной услуги, а также иная дополнительная информация </w:t>
            </w:r>
          </w:p>
        </w:tc>
      </w:tr>
      <w:tr w:rsidR="008655D3" w:rsidTr="008655D3">
        <w:tc>
          <w:tcPr>
            <w:tcW w:w="9356" w:type="dxa"/>
            <w:gridSpan w:val="14"/>
            <w:tcBorders>
              <w:top w:val="nil"/>
              <w:left w:val="nil"/>
              <w:bottom w:val="single" w:sz="4" w:space="0" w:color="auto"/>
              <w:right w:val="nil"/>
            </w:tcBorders>
          </w:tcPr>
          <w:p w:rsidR="008655D3" w:rsidRDefault="008655D3">
            <w:pPr>
              <w:spacing w:after="0" w:line="240" w:lineRule="auto"/>
              <w:jc w:val="center"/>
              <w:rPr>
                <w:rFonts w:eastAsia="Times New Roman" w:cs="Times New Roman"/>
                <w:sz w:val="20"/>
                <w:szCs w:val="20"/>
                <w:lang w:eastAsia="ru-RU"/>
              </w:rPr>
            </w:pPr>
          </w:p>
        </w:tc>
      </w:tr>
      <w:tr w:rsidR="008655D3" w:rsidTr="008655D3">
        <w:tc>
          <w:tcPr>
            <w:tcW w:w="9356" w:type="dxa"/>
            <w:gridSpan w:val="14"/>
            <w:tcBorders>
              <w:top w:val="single" w:sz="4" w:space="0" w:color="auto"/>
              <w:left w:val="nil"/>
              <w:bottom w:val="nil"/>
              <w:right w:val="nil"/>
            </w:tcBorders>
            <w:hideMark/>
          </w:tcPr>
          <w:p w:rsidR="008655D3" w:rsidRDefault="008655D3">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при наличии)</w:t>
            </w:r>
          </w:p>
        </w:tc>
      </w:tr>
      <w:tr w:rsidR="008655D3" w:rsidTr="008655D3">
        <w:tc>
          <w:tcPr>
            <w:tcW w:w="2832" w:type="dxa"/>
            <w:gridSpan w:val="5"/>
          </w:tcPr>
          <w:p w:rsidR="008655D3" w:rsidRDefault="008655D3">
            <w:pPr>
              <w:widowControl w:val="0"/>
              <w:spacing w:after="0" w:line="240" w:lineRule="auto"/>
              <w:jc w:val="both"/>
              <w:rPr>
                <w:rFonts w:eastAsia="Times New Roman" w:cs="Times New Roman"/>
                <w:sz w:val="26"/>
                <w:szCs w:val="26"/>
                <w:lang w:eastAsia="ru-RU" w:bidi="ru-RU"/>
              </w:rPr>
            </w:pPr>
          </w:p>
        </w:tc>
        <w:tc>
          <w:tcPr>
            <w:tcW w:w="3120" w:type="dxa"/>
            <w:gridSpan w:val="8"/>
          </w:tcPr>
          <w:p w:rsidR="008655D3" w:rsidRDefault="008655D3">
            <w:pPr>
              <w:widowControl w:val="0"/>
              <w:spacing w:after="0" w:line="240" w:lineRule="auto"/>
              <w:jc w:val="both"/>
              <w:rPr>
                <w:rFonts w:eastAsia="Times New Roman" w:cs="Times New Roman"/>
                <w:sz w:val="26"/>
                <w:szCs w:val="26"/>
                <w:lang w:eastAsia="ru-RU" w:bidi="ru-RU"/>
              </w:rPr>
            </w:pPr>
          </w:p>
        </w:tc>
        <w:tc>
          <w:tcPr>
            <w:tcW w:w="3404" w:type="dxa"/>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c>
          <w:tcPr>
            <w:tcW w:w="2694" w:type="dxa"/>
            <w:gridSpan w:val="4"/>
            <w:hideMark/>
          </w:tcPr>
          <w:p w:rsidR="008655D3" w:rsidRDefault="008655D3">
            <w:pPr>
              <w:widowControl w:val="0"/>
              <w:spacing w:after="0" w:line="240" w:lineRule="auto"/>
              <w:ind w:firstLine="743"/>
              <w:jc w:val="both"/>
              <w:rPr>
                <w:rFonts w:eastAsia="Times New Roman" w:cs="Times New Roman"/>
                <w:sz w:val="26"/>
                <w:szCs w:val="26"/>
                <w:lang w:eastAsia="ru-RU" w:bidi="ru-RU"/>
              </w:rPr>
            </w:pPr>
            <w:r>
              <w:rPr>
                <w:rFonts w:eastAsia="Times New Roman" w:cs="Times New Roman"/>
                <w:sz w:val="26"/>
                <w:szCs w:val="26"/>
                <w:lang w:eastAsia="ru-RU" w:bidi="ru-RU"/>
              </w:rPr>
              <w:lastRenderedPageBreak/>
              <w:t>Приложение:</w:t>
            </w:r>
          </w:p>
        </w:tc>
        <w:tc>
          <w:tcPr>
            <w:tcW w:w="6662" w:type="dxa"/>
            <w:gridSpan w:val="10"/>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 w:val="26"/>
                <w:szCs w:val="26"/>
                <w:lang w:eastAsia="ru-RU" w:bidi="ru-RU"/>
              </w:rPr>
            </w:pPr>
          </w:p>
        </w:tc>
      </w:tr>
      <w:tr w:rsidR="008655D3" w:rsidTr="008655D3">
        <w:tc>
          <w:tcPr>
            <w:tcW w:w="9356" w:type="dxa"/>
            <w:gridSpan w:val="14"/>
            <w:hideMark/>
          </w:tcPr>
          <w:p w:rsidR="008655D3" w:rsidRDefault="008655D3">
            <w:pPr>
              <w:widowControl w:val="0"/>
              <w:spacing w:after="0" w:line="240" w:lineRule="auto"/>
              <w:jc w:val="center"/>
              <w:rPr>
                <w:rFonts w:eastAsia="Times New Roman" w:cs="Times New Roman"/>
                <w:sz w:val="20"/>
                <w:szCs w:val="28"/>
                <w:lang w:eastAsia="ru-RU" w:bidi="ru-RU"/>
              </w:rPr>
            </w:pPr>
            <w:r>
              <w:rPr>
                <w:rFonts w:eastAsia="Times New Roman" w:cs="Times New Roman"/>
                <w:sz w:val="20"/>
                <w:szCs w:val="28"/>
                <w:lang w:eastAsia="ru-RU" w:bidi="ru-RU"/>
              </w:rPr>
              <w:t>(прилагаются документы, представленные заявителем)</w:t>
            </w:r>
          </w:p>
        </w:tc>
      </w:tr>
      <w:tr w:rsidR="008655D3" w:rsidTr="008655D3">
        <w:tc>
          <w:tcPr>
            <w:tcW w:w="9356" w:type="dxa"/>
            <w:gridSpan w:val="1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r>
      <w:tr w:rsidR="008655D3" w:rsidTr="008655D3">
        <w:tc>
          <w:tcPr>
            <w:tcW w:w="2832" w:type="dxa"/>
            <w:gridSpan w:val="5"/>
          </w:tcPr>
          <w:p w:rsidR="008655D3" w:rsidRDefault="008655D3">
            <w:pPr>
              <w:widowControl w:val="0"/>
              <w:spacing w:after="0" w:line="240" w:lineRule="auto"/>
              <w:jc w:val="both"/>
              <w:rPr>
                <w:rFonts w:eastAsia="Times New Roman" w:cs="Times New Roman"/>
                <w:szCs w:val="28"/>
                <w:lang w:eastAsia="ru-RU" w:bidi="ru-RU"/>
              </w:rPr>
            </w:pPr>
          </w:p>
        </w:tc>
        <w:tc>
          <w:tcPr>
            <w:tcW w:w="3120" w:type="dxa"/>
            <w:gridSpan w:val="8"/>
          </w:tcPr>
          <w:p w:rsidR="008655D3" w:rsidRDefault="008655D3">
            <w:pPr>
              <w:widowControl w:val="0"/>
              <w:spacing w:after="0" w:line="240" w:lineRule="auto"/>
              <w:jc w:val="both"/>
              <w:rPr>
                <w:rFonts w:eastAsia="Times New Roman" w:cs="Times New Roman"/>
                <w:szCs w:val="28"/>
                <w:lang w:eastAsia="ru-RU" w:bidi="ru-RU"/>
              </w:rPr>
            </w:pPr>
          </w:p>
        </w:tc>
        <w:tc>
          <w:tcPr>
            <w:tcW w:w="3404" w:type="dxa"/>
          </w:tcPr>
          <w:p w:rsidR="008655D3" w:rsidRDefault="008655D3">
            <w:pPr>
              <w:widowControl w:val="0"/>
              <w:spacing w:after="0" w:line="240" w:lineRule="auto"/>
              <w:jc w:val="both"/>
              <w:rPr>
                <w:rFonts w:eastAsia="Times New Roman" w:cs="Times New Roman"/>
                <w:szCs w:val="28"/>
                <w:lang w:eastAsia="ru-RU" w:bidi="ru-RU"/>
              </w:rPr>
            </w:pPr>
          </w:p>
        </w:tc>
      </w:tr>
      <w:tr w:rsidR="008655D3" w:rsidTr="008655D3">
        <w:tc>
          <w:tcPr>
            <w:tcW w:w="2832" w:type="dxa"/>
            <w:gridSpan w:val="5"/>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c>
          <w:tcPr>
            <w:tcW w:w="284" w:type="dxa"/>
          </w:tcPr>
          <w:p w:rsidR="008655D3" w:rsidRDefault="008655D3">
            <w:pPr>
              <w:widowControl w:val="0"/>
              <w:spacing w:after="0" w:line="240" w:lineRule="auto"/>
              <w:jc w:val="both"/>
              <w:rPr>
                <w:rFonts w:eastAsia="Times New Roman" w:cs="Times New Roman"/>
                <w:szCs w:val="28"/>
                <w:lang w:eastAsia="ru-RU" w:bidi="ru-RU"/>
              </w:rPr>
            </w:pPr>
          </w:p>
        </w:tc>
        <w:tc>
          <w:tcPr>
            <w:tcW w:w="2551" w:type="dxa"/>
            <w:gridSpan w:val="6"/>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c>
          <w:tcPr>
            <w:tcW w:w="285" w:type="dxa"/>
          </w:tcPr>
          <w:p w:rsidR="008655D3" w:rsidRDefault="008655D3">
            <w:pPr>
              <w:widowControl w:val="0"/>
              <w:spacing w:after="0" w:line="240" w:lineRule="auto"/>
              <w:jc w:val="both"/>
              <w:rPr>
                <w:rFonts w:eastAsia="Times New Roman" w:cs="Times New Roman"/>
                <w:szCs w:val="28"/>
                <w:lang w:eastAsia="ru-RU" w:bidi="ru-RU"/>
              </w:rPr>
            </w:pPr>
          </w:p>
        </w:tc>
        <w:tc>
          <w:tcPr>
            <w:tcW w:w="3404" w:type="dxa"/>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r>
      <w:tr w:rsidR="008655D3" w:rsidTr="008655D3">
        <w:tc>
          <w:tcPr>
            <w:tcW w:w="2832" w:type="dxa"/>
            <w:gridSpan w:val="5"/>
            <w:tcBorders>
              <w:top w:val="single" w:sz="4" w:space="0" w:color="auto"/>
              <w:left w:val="nil"/>
              <w:bottom w:val="nil"/>
              <w:right w:val="nil"/>
            </w:tcBorders>
          </w:tcPr>
          <w:p w:rsidR="008655D3" w:rsidRDefault="008655D3">
            <w:pPr>
              <w:widowControl w:val="0"/>
              <w:spacing w:after="0" w:line="240" w:lineRule="auto"/>
              <w:jc w:val="center"/>
              <w:rPr>
                <w:rFonts w:eastAsia="Times New Roman" w:cs="Times New Roman"/>
                <w:color w:val="FF0000"/>
                <w:sz w:val="20"/>
                <w:szCs w:val="28"/>
                <w:lang w:eastAsia="ru-RU" w:bidi="ru-RU"/>
              </w:rPr>
            </w:pPr>
            <w:r>
              <w:rPr>
                <w:rFonts w:eastAsia="Times New Roman" w:cs="Times New Roman"/>
                <w:sz w:val="20"/>
                <w:szCs w:val="28"/>
                <w:lang w:eastAsia="ru-RU" w:bidi="ru-RU"/>
              </w:rPr>
              <w:t xml:space="preserve">(руководитель уполномоченного органа) </w:t>
            </w:r>
          </w:p>
          <w:p w:rsidR="008655D3" w:rsidRDefault="008655D3">
            <w:pPr>
              <w:widowControl w:val="0"/>
              <w:spacing w:after="0" w:line="240" w:lineRule="auto"/>
              <w:jc w:val="center"/>
              <w:rPr>
                <w:rFonts w:eastAsia="Times New Roman" w:cs="Times New Roman"/>
                <w:sz w:val="20"/>
                <w:szCs w:val="28"/>
                <w:lang w:eastAsia="ru-RU" w:bidi="ru-RU"/>
              </w:rPr>
            </w:pPr>
          </w:p>
        </w:tc>
        <w:tc>
          <w:tcPr>
            <w:tcW w:w="284" w:type="dxa"/>
          </w:tcPr>
          <w:p w:rsidR="008655D3" w:rsidRDefault="008655D3">
            <w:pPr>
              <w:widowControl w:val="0"/>
              <w:spacing w:after="0" w:line="240" w:lineRule="auto"/>
              <w:jc w:val="center"/>
              <w:rPr>
                <w:rFonts w:eastAsia="Times New Roman" w:cs="Times New Roman"/>
                <w:sz w:val="20"/>
                <w:szCs w:val="28"/>
                <w:lang w:eastAsia="ru-RU" w:bidi="ru-RU"/>
              </w:rPr>
            </w:pPr>
          </w:p>
        </w:tc>
        <w:tc>
          <w:tcPr>
            <w:tcW w:w="2551" w:type="dxa"/>
            <w:gridSpan w:val="6"/>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8"/>
                <w:lang w:eastAsia="ru-RU" w:bidi="ru-RU"/>
              </w:rPr>
            </w:pPr>
            <w:r>
              <w:rPr>
                <w:rFonts w:eastAsia="Times New Roman" w:cs="Times New Roman"/>
                <w:sz w:val="20"/>
                <w:szCs w:val="28"/>
                <w:lang w:eastAsia="ru-RU" w:bidi="ru-RU"/>
              </w:rPr>
              <w:t>(подпись)</w:t>
            </w:r>
          </w:p>
        </w:tc>
        <w:tc>
          <w:tcPr>
            <w:tcW w:w="285" w:type="dxa"/>
          </w:tcPr>
          <w:p w:rsidR="008655D3" w:rsidRDefault="008655D3">
            <w:pPr>
              <w:widowControl w:val="0"/>
              <w:spacing w:after="0" w:line="240" w:lineRule="auto"/>
              <w:jc w:val="center"/>
              <w:rPr>
                <w:rFonts w:eastAsia="Times New Roman" w:cs="Times New Roman"/>
                <w:sz w:val="20"/>
                <w:szCs w:val="28"/>
                <w:lang w:eastAsia="ru-RU" w:bidi="ru-RU"/>
              </w:rPr>
            </w:pPr>
          </w:p>
        </w:tc>
        <w:tc>
          <w:tcPr>
            <w:tcW w:w="3404" w:type="dxa"/>
            <w:tcBorders>
              <w:top w:val="single" w:sz="4" w:space="0" w:color="auto"/>
              <w:left w:val="nil"/>
              <w:bottom w:val="nil"/>
              <w:right w:val="nil"/>
            </w:tcBorders>
            <w:hideMark/>
          </w:tcPr>
          <w:p w:rsidR="008655D3" w:rsidRDefault="008655D3">
            <w:pPr>
              <w:widowControl w:val="0"/>
              <w:spacing w:after="0" w:line="240" w:lineRule="auto"/>
              <w:jc w:val="center"/>
              <w:rPr>
                <w:rFonts w:eastAsia="Times New Roman" w:cs="Times New Roman"/>
                <w:sz w:val="20"/>
                <w:szCs w:val="28"/>
                <w:lang w:eastAsia="ru-RU" w:bidi="ru-RU"/>
              </w:rPr>
            </w:pPr>
            <w:r>
              <w:rPr>
                <w:rFonts w:eastAsia="Times New Roman" w:cs="Times New Roman"/>
                <w:sz w:val="20"/>
                <w:szCs w:val="28"/>
                <w:lang w:eastAsia="ru-RU" w:bidi="ru-RU"/>
              </w:rPr>
              <w:t>(Ф.И.О. должностного лица)</w:t>
            </w:r>
          </w:p>
        </w:tc>
      </w:tr>
      <w:tr w:rsidR="008655D3" w:rsidTr="008655D3">
        <w:tc>
          <w:tcPr>
            <w:tcW w:w="2832" w:type="dxa"/>
            <w:gridSpan w:val="5"/>
          </w:tcPr>
          <w:p w:rsidR="008655D3" w:rsidRDefault="008655D3">
            <w:pPr>
              <w:widowControl w:val="0"/>
              <w:spacing w:after="0" w:line="240" w:lineRule="auto"/>
              <w:jc w:val="both"/>
              <w:rPr>
                <w:rFonts w:eastAsia="Times New Roman" w:cs="Times New Roman"/>
                <w:szCs w:val="28"/>
                <w:lang w:eastAsia="ru-RU" w:bidi="ru-RU"/>
              </w:rPr>
            </w:pPr>
          </w:p>
        </w:tc>
        <w:tc>
          <w:tcPr>
            <w:tcW w:w="3120" w:type="dxa"/>
            <w:gridSpan w:val="8"/>
          </w:tcPr>
          <w:p w:rsidR="008655D3" w:rsidRDefault="008655D3">
            <w:pPr>
              <w:widowControl w:val="0"/>
              <w:spacing w:after="0" w:line="240" w:lineRule="auto"/>
              <w:jc w:val="both"/>
              <w:rPr>
                <w:rFonts w:eastAsia="Times New Roman" w:cs="Times New Roman"/>
                <w:szCs w:val="28"/>
                <w:lang w:eastAsia="ru-RU" w:bidi="ru-RU"/>
              </w:rPr>
            </w:pPr>
          </w:p>
        </w:tc>
        <w:tc>
          <w:tcPr>
            <w:tcW w:w="3404" w:type="dxa"/>
          </w:tcPr>
          <w:p w:rsidR="008655D3" w:rsidRDefault="008655D3">
            <w:pPr>
              <w:widowControl w:val="0"/>
              <w:spacing w:after="0" w:line="240" w:lineRule="auto"/>
              <w:jc w:val="both"/>
              <w:rPr>
                <w:rFonts w:eastAsia="Times New Roman" w:cs="Times New Roman"/>
                <w:szCs w:val="28"/>
                <w:lang w:eastAsia="ru-RU" w:bidi="ru-RU"/>
              </w:rPr>
            </w:pPr>
          </w:p>
        </w:tc>
      </w:tr>
      <w:tr w:rsidR="008655D3" w:rsidTr="008655D3">
        <w:tc>
          <w:tcPr>
            <w:tcW w:w="425" w:type="dxa"/>
            <w:hideMark/>
          </w:tcPr>
          <w:p w:rsidR="008655D3" w:rsidRDefault="008655D3">
            <w:pPr>
              <w:widowControl w:val="0"/>
              <w:spacing w:after="0" w:line="240" w:lineRule="auto"/>
              <w:jc w:val="both"/>
              <w:rPr>
                <w:rFonts w:eastAsia="Times New Roman" w:cs="Times New Roman"/>
                <w:szCs w:val="28"/>
                <w:lang w:eastAsia="ru-RU" w:bidi="ru-RU"/>
              </w:rPr>
            </w:pPr>
            <w:r>
              <w:rPr>
                <w:rFonts w:eastAsia="Times New Roman" w:cs="Times New Roman"/>
                <w:szCs w:val="28"/>
                <w:lang w:eastAsia="ru-RU" w:bidi="ru-RU"/>
              </w:rPr>
              <w:t>«</w:t>
            </w:r>
          </w:p>
        </w:tc>
        <w:tc>
          <w:tcPr>
            <w:tcW w:w="991" w:type="dxa"/>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c>
          <w:tcPr>
            <w:tcW w:w="282" w:type="dxa"/>
            <w:hideMark/>
          </w:tcPr>
          <w:p w:rsidR="008655D3" w:rsidRDefault="008655D3">
            <w:pPr>
              <w:widowControl w:val="0"/>
              <w:spacing w:after="0" w:line="240" w:lineRule="auto"/>
              <w:jc w:val="both"/>
              <w:rPr>
                <w:rFonts w:eastAsia="Times New Roman" w:cs="Times New Roman"/>
                <w:szCs w:val="28"/>
                <w:lang w:eastAsia="ru-RU" w:bidi="ru-RU"/>
              </w:rPr>
            </w:pPr>
            <w:r>
              <w:rPr>
                <w:rFonts w:eastAsia="Times New Roman" w:cs="Times New Roman"/>
                <w:szCs w:val="28"/>
                <w:lang w:eastAsia="ru-RU" w:bidi="ru-RU"/>
              </w:rPr>
              <w:t>»</w:t>
            </w:r>
          </w:p>
        </w:tc>
        <w:tc>
          <w:tcPr>
            <w:tcW w:w="2268" w:type="dxa"/>
            <w:gridSpan w:val="4"/>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c>
          <w:tcPr>
            <w:tcW w:w="567" w:type="dxa"/>
            <w:hideMark/>
          </w:tcPr>
          <w:p w:rsidR="008655D3" w:rsidRDefault="008655D3">
            <w:pPr>
              <w:widowControl w:val="0"/>
              <w:spacing w:after="0" w:line="240" w:lineRule="auto"/>
              <w:jc w:val="both"/>
              <w:rPr>
                <w:rFonts w:eastAsia="Times New Roman" w:cs="Times New Roman"/>
                <w:szCs w:val="28"/>
                <w:lang w:eastAsia="ru-RU" w:bidi="ru-RU"/>
              </w:rPr>
            </w:pPr>
            <w:r>
              <w:rPr>
                <w:rFonts w:eastAsia="Times New Roman" w:cs="Times New Roman"/>
                <w:szCs w:val="28"/>
                <w:lang w:eastAsia="ru-RU" w:bidi="ru-RU"/>
              </w:rPr>
              <w:t>20</w:t>
            </w:r>
          </w:p>
        </w:tc>
        <w:tc>
          <w:tcPr>
            <w:tcW w:w="709" w:type="dxa"/>
            <w:gridSpan w:val="2"/>
            <w:tcBorders>
              <w:top w:val="nil"/>
              <w:left w:val="nil"/>
              <w:bottom w:val="single" w:sz="4" w:space="0" w:color="auto"/>
              <w:right w:val="nil"/>
            </w:tcBorders>
          </w:tcPr>
          <w:p w:rsidR="008655D3" w:rsidRDefault="008655D3">
            <w:pPr>
              <w:widowControl w:val="0"/>
              <w:spacing w:after="0" w:line="240" w:lineRule="auto"/>
              <w:jc w:val="both"/>
              <w:rPr>
                <w:rFonts w:eastAsia="Times New Roman" w:cs="Times New Roman"/>
                <w:szCs w:val="28"/>
                <w:lang w:eastAsia="ru-RU" w:bidi="ru-RU"/>
              </w:rPr>
            </w:pPr>
          </w:p>
        </w:tc>
        <w:tc>
          <w:tcPr>
            <w:tcW w:w="4114" w:type="dxa"/>
            <w:gridSpan w:val="4"/>
            <w:hideMark/>
          </w:tcPr>
          <w:p w:rsidR="008655D3" w:rsidRDefault="008655D3">
            <w:pPr>
              <w:widowControl w:val="0"/>
              <w:spacing w:after="0" w:line="240" w:lineRule="auto"/>
              <w:jc w:val="both"/>
              <w:rPr>
                <w:rFonts w:eastAsia="Times New Roman" w:cs="Times New Roman"/>
                <w:szCs w:val="28"/>
                <w:lang w:eastAsia="ru-RU" w:bidi="ru-RU"/>
              </w:rPr>
            </w:pPr>
            <w:proofErr w:type="gramStart"/>
            <w:r>
              <w:rPr>
                <w:rFonts w:eastAsia="Times New Roman" w:cs="Times New Roman"/>
                <w:szCs w:val="28"/>
                <w:lang w:eastAsia="ru-RU" w:bidi="ru-RU"/>
              </w:rPr>
              <w:t>г</w:t>
            </w:r>
            <w:proofErr w:type="gramEnd"/>
            <w:r>
              <w:rPr>
                <w:rFonts w:eastAsia="Times New Roman" w:cs="Times New Roman"/>
                <w:szCs w:val="28"/>
                <w:lang w:eastAsia="ru-RU" w:bidi="ru-RU"/>
              </w:rPr>
              <w:t>.</w:t>
            </w:r>
          </w:p>
        </w:tc>
      </w:tr>
      <w:tr w:rsidR="008655D3" w:rsidTr="008655D3">
        <w:tc>
          <w:tcPr>
            <w:tcW w:w="5384" w:type="dxa"/>
            <w:gridSpan w:val="11"/>
            <w:hideMark/>
          </w:tcPr>
          <w:p w:rsidR="008655D3" w:rsidRDefault="008655D3">
            <w:pPr>
              <w:widowControl w:val="0"/>
              <w:spacing w:after="0" w:line="240" w:lineRule="auto"/>
              <w:jc w:val="center"/>
              <w:rPr>
                <w:rFonts w:eastAsia="Times New Roman" w:cs="Times New Roman"/>
                <w:sz w:val="20"/>
                <w:szCs w:val="28"/>
                <w:lang w:eastAsia="ru-RU" w:bidi="ru-RU"/>
              </w:rPr>
            </w:pPr>
            <w:r>
              <w:rPr>
                <w:rFonts w:eastAsia="Times New Roman" w:cs="Times New Roman"/>
                <w:sz w:val="20"/>
                <w:szCs w:val="28"/>
                <w:lang w:eastAsia="ru-RU" w:bidi="ru-RU"/>
              </w:rPr>
              <w:t>(дата)</w:t>
            </w:r>
          </w:p>
        </w:tc>
        <w:tc>
          <w:tcPr>
            <w:tcW w:w="3972" w:type="dxa"/>
            <w:gridSpan w:val="3"/>
          </w:tcPr>
          <w:p w:rsidR="008655D3" w:rsidRDefault="008655D3">
            <w:pPr>
              <w:widowControl w:val="0"/>
              <w:spacing w:after="0" w:line="240" w:lineRule="auto"/>
              <w:jc w:val="center"/>
              <w:rPr>
                <w:rFonts w:eastAsia="Times New Roman" w:cs="Times New Roman"/>
                <w:sz w:val="20"/>
                <w:szCs w:val="28"/>
                <w:lang w:eastAsia="ru-RU" w:bidi="ru-RU"/>
              </w:rPr>
            </w:pPr>
          </w:p>
        </w:tc>
      </w:tr>
    </w:tbl>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8655D3" w:rsidRDefault="008655D3" w:rsidP="008655D3">
      <w:pPr>
        <w:widowControl w:val="0"/>
        <w:autoSpaceDE w:val="0"/>
        <w:autoSpaceDN w:val="0"/>
        <w:adjustRightInd w:val="0"/>
        <w:spacing w:after="0" w:line="240" w:lineRule="auto"/>
        <w:ind w:left="3544"/>
        <w:jc w:val="right"/>
        <w:rPr>
          <w:rFonts w:eastAsia="Times New Roman" w:cs="Times New Roman"/>
          <w:sz w:val="26"/>
          <w:szCs w:val="26"/>
          <w:lang w:eastAsia="ru-RU"/>
        </w:rPr>
      </w:pPr>
    </w:p>
    <w:p w:rsidR="000A7B2F" w:rsidRDefault="006D755D" w:rsidP="008655D3">
      <w:pPr>
        <w:widowControl w:val="0"/>
        <w:tabs>
          <w:tab w:val="left" w:pos="0"/>
        </w:tabs>
        <w:autoSpaceDE w:val="0"/>
        <w:autoSpaceDN w:val="0"/>
        <w:adjustRightInd w:val="0"/>
        <w:spacing w:after="0" w:line="240" w:lineRule="auto"/>
        <w:jc w:val="center"/>
        <w:rPr>
          <w:iCs/>
          <w:sz w:val="26"/>
          <w:szCs w:val="20"/>
        </w:rPr>
      </w:pPr>
      <w:r>
        <w:rPr>
          <w:rFonts w:cs="Times New Roman"/>
          <w:bCs/>
          <w:sz w:val="26"/>
          <w:szCs w:val="20"/>
        </w:rPr>
        <w:t xml:space="preserve"> </w:t>
      </w:r>
    </w:p>
    <w:p w:rsidR="000A7B2F" w:rsidRDefault="000A7B2F" w:rsidP="00D929A1">
      <w:pPr>
        <w:autoSpaceDE w:val="0"/>
        <w:autoSpaceDN w:val="0"/>
        <w:adjustRightInd w:val="0"/>
        <w:spacing w:after="0" w:line="240" w:lineRule="auto"/>
        <w:rPr>
          <w:iCs/>
          <w:sz w:val="26"/>
          <w:szCs w:val="20"/>
        </w:rPr>
      </w:pPr>
    </w:p>
    <w:sectPr w:rsidR="000A7B2F" w:rsidSect="009E0DEC">
      <w:headerReference w:type="default" r:id="rId15"/>
      <w:pgSz w:w="11906" w:h="16838"/>
      <w:pgMar w:top="567" w:right="424" w:bottom="993"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7B" w:rsidRDefault="00A22E7B" w:rsidP="006168DB">
      <w:pPr>
        <w:spacing w:after="0" w:line="240" w:lineRule="auto"/>
      </w:pPr>
      <w:r>
        <w:separator/>
      </w:r>
    </w:p>
  </w:endnote>
  <w:endnote w:type="continuationSeparator" w:id="0">
    <w:p w:rsidR="00A22E7B" w:rsidRDefault="00A22E7B"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7B" w:rsidRDefault="00A22E7B" w:rsidP="006168DB">
      <w:pPr>
        <w:spacing w:after="0" w:line="240" w:lineRule="auto"/>
      </w:pPr>
      <w:r>
        <w:separator/>
      </w:r>
    </w:p>
  </w:footnote>
  <w:footnote w:type="continuationSeparator" w:id="0">
    <w:p w:rsidR="00A22E7B" w:rsidRDefault="00A22E7B"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F0273B" w:rsidRPr="004B5054" w:rsidRDefault="00F0273B">
        <w:pPr>
          <w:pStyle w:val="ad"/>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016CBC">
          <w:rPr>
            <w:noProof/>
            <w:sz w:val="20"/>
            <w:szCs w:val="20"/>
          </w:rPr>
          <w:t>30</w:t>
        </w:r>
        <w:r w:rsidRPr="004B5054">
          <w:rPr>
            <w:noProof/>
            <w:sz w:val="20"/>
            <w:szCs w:val="20"/>
          </w:rPr>
          <w:fldChar w:fldCharType="end"/>
        </w:r>
      </w:p>
    </w:sdtContent>
  </w:sdt>
  <w:p w:rsidR="00F0273B" w:rsidRDefault="00F027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D55AD"/>
    <w:multiLevelType w:val="hybridMultilevel"/>
    <w:tmpl w:val="12023CB8"/>
    <w:lvl w:ilvl="0" w:tplc="0419000F">
      <w:start w:val="4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4C36EC"/>
    <w:multiLevelType w:val="hybridMultilevel"/>
    <w:tmpl w:val="3C1EB98E"/>
    <w:lvl w:ilvl="0" w:tplc="FCD8A418">
      <w:start w:val="51"/>
      <w:numFmt w:val="decimal"/>
      <w:lvlText w:val="%1."/>
      <w:lvlJc w:val="left"/>
      <w:pPr>
        <w:ind w:left="1211" w:hanging="360"/>
      </w:pPr>
      <w:rPr>
        <w:rFonts w:cstheme="minorBidi"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6AF057D1"/>
    <w:multiLevelType w:val="hybridMultilevel"/>
    <w:tmpl w:val="173A5D06"/>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9B210A"/>
    <w:multiLevelType w:val="hybridMultilevel"/>
    <w:tmpl w:val="4BE03ABE"/>
    <w:lvl w:ilvl="0" w:tplc="34CE169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12"/>
  </w:num>
  <w:num w:numId="5">
    <w:abstractNumId w:val="21"/>
  </w:num>
  <w:num w:numId="6">
    <w:abstractNumId w:val="0"/>
  </w:num>
  <w:num w:numId="7">
    <w:abstractNumId w:val="2"/>
  </w:num>
  <w:num w:numId="8">
    <w:abstractNumId w:val="11"/>
  </w:num>
  <w:num w:numId="9">
    <w:abstractNumId w:val="9"/>
  </w:num>
  <w:num w:numId="10">
    <w:abstractNumId w:val="19"/>
  </w:num>
  <w:num w:numId="11">
    <w:abstractNumId w:val="13"/>
  </w:num>
  <w:num w:numId="12">
    <w:abstractNumId w:val="5"/>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6"/>
  </w:num>
  <w:num w:numId="17">
    <w:abstractNumId w:val="1"/>
  </w:num>
  <w:num w:numId="18">
    <w:abstractNumId w:val="17"/>
  </w:num>
  <w:num w:numId="19">
    <w:abstractNumId w:val="4"/>
  </w:num>
  <w:num w:numId="20">
    <w:abstractNumId w:val="18"/>
  </w:num>
  <w:num w:numId="21">
    <w:abstractNumId w:val="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78A8"/>
    <w:rsid w:val="00011771"/>
    <w:rsid w:val="00011876"/>
    <w:rsid w:val="000133D8"/>
    <w:rsid w:val="000157D1"/>
    <w:rsid w:val="0001699F"/>
    <w:rsid w:val="00016CBC"/>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B2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255"/>
    <w:rsid w:val="000D7435"/>
    <w:rsid w:val="000E16DA"/>
    <w:rsid w:val="000E28E5"/>
    <w:rsid w:val="000E3AA5"/>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165B3"/>
    <w:rsid w:val="00221018"/>
    <w:rsid w:val="002250AC"/>
    <w:rsid w:val="00227857"/>
    <w:rsid w:val="002304DA"/>
    <w:rsid w:val="00230727"/>
    <w:rsid w:val="00230975"/>
    <w:rsid w:val="00233818"/>
    <w:rsid w:val="00233F47"/>
    <w:rsid w:val="00234DCC"/>
    <w:rsid w:val="002370AB"/>
    <w:rsid w:val="00247BA4"/>
    <w:rsid w:val="00253B3E"/>
    <w:rsid w:val="002556D4"/>
    <w:rsid w:val="00257A0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0431"/>
    <w:rsid w:val="002B1E19"/>
    <w:rsid w:val="002B4684"/>
    <w:rsid w:val="002B4E4F"/>
    <w:rsid w:val="002B4F4E"/>
    <w:rsid w:val="002B6637"/>
    <w:rsid w:val="002B6E60"/>
    <w:rsid w:val="002C0737"/>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2F7C5B"/>
    <w:rsid w:val="00300B88"/>
    <w:rsid w:val="00302966"/>
    <w:rsid w:val="00307560"/>
    <w:rsid w:val="00310144"/>
    <w:rsid w:val="00314E6E"/>
    <w:rsid w:val="00315ADC"/>
    <w:rsid w:val="00316E73"/>
    <w:rsid w:val="00317B19"/>
    <w:rsid w:val="003203C1"/>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E0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0E70"/>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5B83"/>
    <w:rsid w:val="00406609"/>
    <w:rsid w:val="00411265"/>
    <w:rsid w:val="00412FC9"/>
    <w:rsid w:val="0041502B"/>
    <w:rsid w:val="0041516A"/>
    <w:rsid w:val="004161C6"/>
    <w:rsid w:val="00416C23"/>
    <w:rsid w:val="00416F3A"/>
    <w:rsid w:val="00416F5C"/>
    <w:rsid w:val="00425F85"/>
    <w:rsid w:val="00426F6E"/>
    <w:rsid w:val="00430E20"/>
    <w:rsid w:val="0043630F"/>
    <w:rsid w:val="00436DC9"/>
    <w:rsid w:val="00445613"/>
    <w:rsid w:val="00446191"/>
    <w:rsid w:val="004461B9"/>
    <w:rsid w:val="00447169"/>
    <w:rsid w:val="00451FBF"/>
    <w:rsid w:val="0045226B"/>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4DC"/>
    <w:rsid w:val="004A1EAC"/>
    <w:rsid w:val="004A4CDF"/>
    <w:rsid w:val="004A5ED5"/>
    <w:rsid w:val="004A6E8A"/>
    <w:rsid w:val="004B0DE7"/>
    <w:rsid w:val="004B21F8"/>
    <w:rsid w:val="004B3448"/>
    <w:rsid w:val="004B3479"/>
    <w:rsid w:val="004B41A3"/>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17924"/>
    <w:rsid w:val="0052171E"/>
    <w:rsid w:val="0052351A"/>
    <w:rsid w:val="00523F62"/>
    <w:rsid w:val="0052453F"/>
    <w:rsid w:val="005254CD"/>
    <w:rsid w:val="005272AE"/>
    <w:rsid w:val="005325A2"/>
    <w:rsid w:val="00532D44"/>
    <w:rsid w:val="00532FBF"/>
    <w:rsid w:val="00534967"/>
    <w:rsid w:val="00536A77"/>
    <w:rsid w:val="00537EDE"/>
    <w:rsid w:val="00541EB6"/>
    <w:rsid w:val="005430D5"/>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D3540"/>
    <w:rsid w:val="005D3E55"/>
    <w:rsid w:val="005D4566"/>
    <w:rsid w:val="005D57B4"/>
    <w:rsid w:val="005D6D59"/>
    <w:rsid w:val="005D70D9"/>
    <w:rsid w:val="005D7C74"/>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27664"/>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2587"/>
    <w:rsid w:val="006550B1"/>
    <w:rsid w:val="00655F3A"/>
    <w:rsid w:val="00656962"/>
    <w:rsid w:val="00656DC9"/>
    <w:rsid w:val="00660227"/>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5D58"/>
    <w:rsid w:val="006B2660"/>
    <w:rsid w:val="006B4114"/>
    <w:rsid w:val="006C03A3"/>
    <w:rsid w:val="006C2A7E"/>
    <w:rsid w:val="006C32A6"/>
    <w:rsid w:val="006C454A"/>
    <w:rsid w:val="006C6220"/>
    <w:rsid w:val="006C6EB2"/>
    <w:rsid w:val="006D104C"/>
    <w:rsid w:val="006D3A72"/>
    <w:rsid w:val="006D5F4A"/>
    <w:rsid w:val="006D6C03"/>
    <w:rsid w:val="006D755D"/>
    <w:rsid w:val="006E4D36"/>
    <w:rsid w:val="006E6F7D"/>
    <w:rsid w:val="006E7CDC"/>
    <w:rsid w:val="006F24DF"/>
    <w:rsid w:val="006F27C2"/>
    <w:rsid w:val="006F6D2E"/>
    <w:rsid w:val="006F755E"/>
    <w:rsid w:val="00702176"/>
    <w:rsid w:val="00706B51"/>
    <w:rsid w:val="00706E9D"/>
    <w:rsid w:val="007147B4"/>
    <w:rsid w:val="00715EFE"/>
    <w:rsid w:val="007165AC"/>
    <w:rsid w:val="00720C04"/>
    <w:rsid w:val="007221FB"/>
    <w:rsid w:val="007231A6"/>
    <w:rsid w:val="00725196"/>
    <w:rsid w:val="007253D7"/>
    <w:rsid w:val="0072718C"/>
    <w:rsid w:val="0072746F"/>
    <w:rsid w:val="0073412A"/>
    <w:rsid w:val="00735C04"/>
    <w:rsid w:val="007370AE"/>
    <w:rsid w:val="00740A5F"/>
    <w:rsid w:val="00743268"/>
    <w:rsid w:val="00743488"/>
    <w:rsid w:val="0074444C"/>
    <w:rsid w:val="0074645C"/>
    <w:rsid w:val="0075322F"/>
    <w:rsid w:val="0075339E"/>
    <w:rsid w:val="00754207"/>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4CCC"/>
    <w:rsid w:val="007B583C"/>
    <w:rsid w:val="007B5EBD"/>
    <w:rsid w:val="007C255A"/>
    <w:rsid w:val="007C2F02"/>
    <w:rsid w:val="007C3353"/>
    <w:rsid w:val="007C6017"/>
    <w:rsid w:val="007D0AED"/>
    <w:rsid w:val="007D150B"/>
    <w:rsid w:val="007D1AD9"/>
    <w:rsid w:val="007D229A"/>
    <w:rsid w:val="007D3CE2"/>
    <w:rsid w:val="007E0CC3"/>
    <w:rsid w:val="007E10F6"/>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40FC"/>
    <w:rsid w:val="008058A7"/>
    <w:rsid w:val="00806F1D"/>
    <w:rsid w:val="0081054B"/>
    <w:rsid w:val="00810CD9"/>
    <w:rsid w:val="00810DDC"/>
    <w:rsid w:val="0081539D"/>
    <w:rsid w:val="00825776"/>
    <w:rsid w:val="008323FD"/>
    <w:rsid w:val="00841D36"/>
    <w:rsid w:val="0084293E"/>
    <w:rsid w:val="00842956"/>
    <w:rsid w:val="00844085"/>
    <w:rsid w:val="00846025"/>
    <w:rsid w:val="008475E8"/>
    <w:rsid w:val="00850C3F"/>
    <w:rsid w:val="00852453"/>
    <w:rsid w:val="0085328D"/>
    <w:rsid w:val="008533D4"/>
    <w:rsid w:val="00857E0D"/>
    <w:rsid w:val="0086373D"/>
    <w:rsid w:val="00864495"/>
    <w:rsid w:val="008655D3"/>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3623"/>
    <w:rsid w:val="008C56EA"/>
    <w:rsid w:val="008C5BDF"/>
    <w:rsid w:val="008C5E23"/>
    <w:rsid w:val="008D30CD"/>
    <w:rsid w:val="008D345F"/>
    <w:rsid w:val="008D350C"/>
    <w:rsid w:val="008D58A1"/>
    <w:rsid w:val="008D6F83"/>
    <w:rsid w:val="008E063B"/>
    <w:rsid w:val="008E081A"/>
    <w:rsid w:val="008E1245"/>
    <w:rsid w:val="008E1E36"/>
    <w:rsid w:val="008E2F4F"/>
    <w:rsid w:val="008E4481"/>
    <w:rsid w:val="008E4871"/>
    <w:rsid w:val="008E4F04"/>
    <w:rsid w:val="008E678D"/>
    <w:rsid w:val="008E7AE5"/>
    <w:rsid w:val="008F4D70"/>
    <w:rsid w:val="008F5225"/>
    <w:rsid w:val="008F59F8"/>
    <w:rsid w:val="009007F1"/>
    <w:rsid w:val="00900868"/>
    <w:rsid w:val="00900EE4"/>
    <w:rsid w:val="00905370"/>
    <w:rsid w:val="0090592B"/>
    <w:rsid w:val="00905F6F"/>
    <w:rsid w:val="00905F94"/>
    <w:rsid w:val="0090617A"/>
    <w:rsid w:val="00906619"/>
    <w:rsid w:val="00906664"/>
    <w:rsid w:val="0090685F"/>
    <w:rsid w:val="009102B4"/>
    <w:rsid w:val="0091060E"/>
    <w:rsid w:val="00914C04"/>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F67"/>
    <w:rsid w:val="0099203C"/>
    <w:rsid w:val="00992813"/>
    <w:rsid w:val="009928BC"/>
    <w:rsid w:val="00995ED3"/>
    <w:rsid w:val="009A18F7"/>
    <w:rsid w:val="009A3263"/>
    <w:rsid w:val="009B1004"/>
    <w:rsid w:val="009B1694"/>
    <w:rsid w:val="009B30C3"/>
    <w:rsid w:val="009B3C8F"/>
    <w:rsid w:val="009B5E21"/>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0DEC"/>
    <w:rsid w:val="009E1A5A"/>
    <w:rsid w:val="009F3B42"/>
    <w:rsid w:val="00A02345"/>
    <w:rsid w:val="00A064CE"/>
    <w:rsid w:val="00A07701"/>
    <w:rsid w:val="00A07C4B"/>
    <w:rsid w:val="00A11527"/>
    <w:rsid w:val="00A138B2"/>
    <w:rsid w:val="00A14AD0"/>
    <w:rsid w:val="00A15660"/>
    <w:rsid w:val="00A20206"/>
    <w:rsid w:val="00A21B7B"/>
    <w:rsid w:val="00A22318"/>
    <w:rsid w:val="00A225DD"/>
    <w:rsid w:val="00A22E7B"/>
    <w:rsid w:val="00A230E3"/>
    <w:rsid w:val="00A2375B"/>
    <w:rsid w:val="00A246DE"/>
    <w:rsid w:val="00A24C3D"/>
    <w:rsid w:val="00A2563E"/>
    <w:rsid w:val="00A26A83"/>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54EE"/>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16DB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56C95"/>
    <w:rsid w:val="00B632FF"/>
    <w:rsid w:val="00B65372"/>
    <w:rsid w:val="00B65F86"/>
    <w:rsid w:val="00B66BA8"/>
    <w:rsid w:val="00B66C56"/>
    <w:rsid w:val="00B70000"/>
    <w:rsid w:val="00B71125"/>
    <w:rsid w:val="00B723BF"/>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708"/>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2697"/>
    <w:rsid w:val="00C46CBE"/>
    <w:rsid w:val="00C47ACF"/>
    <w:rsid w:val="00C47D57"/>
    <w:rsid w:val="00C51707"/>
    <w:rsid w:val="00C5231D"/>
    <w:rsid w:val="00C53EC8"/>
    <w:rsid w:val="00C54690"/>
    <w:rsid w:val="00C55BFA"/>
    <w:rsid w:val="00C56300"/>
    <w:rsid w:val="00C56EC6"/>
    <w:rsid w:val="00C600A3"/>
    <w:rsid w:val="00C6144F"/>
    <w:rsid w:val="00C618FB"/>
    <w:rsid w:val="00C61CA6"/>
    <w:rsid w:val="00C61D67"/>
    <w:rsid w:val="00C61F8D"/>
    <w:rsid w:val="00C63294"/>
    <w:rsid w:val="00C63A78"/>
    <w:rsid w:val="00C655D6"/>
    <w:rsid w:val="00C66825"/>
    <w:rsid w:val="00C67C13"/>
    <w:rsid w:val="00C70F2B"/>
    <w:rsid w:val="00C74C79"/>
    <w:rsid w:val="00C75E4C"/>
    <w:rsid w:val="00C7731B"/>
    <w:rsid w:val="00C80DF2"/>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B4E8D"/>
    <w:rsid w:val="00CC0CDD"/>
    <w:rsid w:val="00CC0F72"/>
    <w:rsid w:val="00CC1826"/>
    <w:rsid w:val="00CC3BD1"/>
    <w:rsid w:val="00CC4238"/>
    <w:rsid w:val="00CC651C"/>
    <w:rsid w:val="00CC6CE5"/>
    <w:rsid w:val="00CD5B72"/>
    <w:rsid w:val="00CE6429"/>
    <w:rsid w:val="00CE68CD"/>
    <w:rsid w:val="00CE7575"/>
    <w:rsid w:val="00CF0C48"/>
    <w:rsid w:val="00CF0DD5"/>
    <w:rsid w:val="00CF23CC"/>
    <w:rsid w:val="00CF3158"/>
    <w:rsid w:val="00CF31F9"/>
    <w:rsid w:val="00CF346C"/>
    <w:rsid w:val="00CF58B1"/>
    <w:rsid w:val="00CF6BAA"/>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3260"/>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3CBE"/>
    <w:rsid w:val="00D56F8A"/>
    <w:rsid w:val="00D61AE7"/>
    <w:rsid w:val="00D61C54"/>
    <w:rsid w:val="00D654E6"/>
    <w:rsid w:val="00D659EE"/>
    <w:rsid w:val="00D67040"/>
    <w:rsid w:val="00D67C54"/>
    <w:rsid w:val="00D705BA"/>
    <w:rsid w:val="00D70B67"/>
    <w:rsid w:val="00D748E0"/>
    <w:rsid w:val="00D74EB3"/>
    <w:rsid w:val="00D75100"/>
    <w:rsid w:val="00D77CB9"/>
    <w:rsid w:val="00D812D5"/>
    <w:rsid w:val="00D813EC"/>
    <w:rsid w:val="00D837B6"/>
    <w:rsid w:val="00D839C3"/>
    <w:rsid w:val="00D851F4"/>
    <w:rsid w:val="00D929A1"/>
    <w:rsid w:val="00D92EB6"/>
    <w:rsid w:val="00D934D9"/>
    <w:rsid w:val="00D95F60"/>
    <w:rsid w:val="00D97215"/>
    <w:rsid w:val="00DA0C81"/>
    <w:rsid w:val="00DA3D99"/>
    <w:rsid w:val="00DA4944"/>
    <w:rsid w:val="00DA658F"/>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318D"/>
    <w:rsid w:val="00E54B85"/>
    <w:rsid w:val="00E54FD9"/>
    <w:rsid w:val="00E55F67"/>
    <w:rsid w:val="00E579F8"/>
    <w:rsid w:val="00E614D6"/>
    <w:rsid w:val="00E6578A"/>
    <w:rsid w:val="00E65963"/>
    <w:rsid w:val="00E6687F"/>
    <w:rsid w:val="00E70D2B"/>
    <w:rsid w:val="00E70D88"/>
    <w:rsid w:val="00E74577"/>
    <w:rsid w:val="00E74718"/>
    <w:rsid w:val="00E74A6C"/>
    <w:rsid w:val="00E7538A"/>
    <w:rsid w:val="00E755AE"/>
    <w:rsid w:val="00E76585"/>
    <w:rsid w:val="00E80132"/>
    <w:rsid w:val="00E8188A"/>
    <w:rsid w:val="00E8216C"/>
    <w:rsid w:val="00E82867"/>
    <w:rsid w:val="00E82B48"/>
    <w:rsid w:val="00E84EE1"/>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34E2"/>
    <w:rsid w:val="00ED437F"/>
    <w:rsid w:val="00ED6087"/>
    <w:rsid w:val="00ED70D4"/>
    <w:rsid w:val="00ED7853"/>
    <w:rsid w:val="00ED7E35"/>
    <w:rsid w:val="00EE1053"/>
    <w:rsid w:val="00EE16C3"/>
    <w:rsid w:val="00EE2F55"/>
    <w:rsid w:val="00EE426A"/>
    <w:rsid w:val="00EE6C11"/>
    <w:rsid w:val="00EE7745"/>
    <w:rsid w:val="00EE7A79"/>
    <w:rsid w:val="00EF0174"/>
    <w:rsid w:val="00EF10D0"/>
    <w:rsid w:val="00EF39A6"/>
    <w:rsid w:val="00EF51BF"/>
    <w:rsid w:val="00EF6798"/>
    <w:rsid w:val="00EF686E"/>
    <w:rsid w:val="00F00866"/>
    <w:rsid w:val="00F009AA"/>
    <w:rsid w:val="00F01160"/>
    <w:rsid w:val="00F015BE"/>
    <w:rsid w:val="00F02331"/>
    <w:rsid w:val="00F0273B"/>
    <w:rsid w:val="00F0604A"/>
    <w:rsid w:val="00F071FB"/>
    <w:rsid w:val="00F12CB7"/>
    <w:rsid w:val="00F12CD2"/>
    <w:rsid w:val="00F13194"/>
    <w:rsid w:val="00F13199"/>
    <w:rsid w:val="00F14501"/>
    <w:rsid w:val="00F147EF"/>
    <w:rsid w:val="00F2002C"/>
    <w:rsid w:val="00F204F7"/>
    <w:rsid w:val="00F21148"/>
    <w:rsid w:val="00F23E43"/>
    <w:rsid w:val="00F2458D"/>
    <w:rsid w:val="00F24847"/>
    <w:rsid w:val="00F2706A"/>
    <w:rsid w:val="00F272F8"/>
    <w:rsid w:val="00F273BC"/>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46E"/>
    <w:rsid w:val="00F675BD"/>
    <w:rsid w:val="00F73515"/>
    <w:rsid w:val="00F746F0"/>
    <w:rsid w:val="00F80772"/>
    <w:rsid w:val="00F80ABE"/>
    <w:rsid w:val="00F8517D"/>
    <w:rsid w:val="00F8732F"/>
    <w:rsid w:val="00F875B4"/>
    <w:rsid w:val="00F91B7B"/>
    <w:rsid w:val="00F925CB"/>
    <w:rsid w:val="00F94D59"/>
    <w:rsid w:val="00F95DF1"/>
    <w:rsid w:val="00F96EFC"/>
    <w:rsid w:val="00F9702E"/>
    <w:rsid w:val="00FA197F"/>
    <w:rsid w:val="00FA4276"/>
    <w:rsid w:val="00FA4353"/>
    <w:rsid w:val="00FA44CA"/>
    <w:rsid w:val="00FA7182"/>
    <w:rsid w:val="00FB078D"/>
    <w:rsid w:val="00FB0B7B"/>
    <w:rsid w:val="00FB1513"/>
    <w:rsid w:val="00FB4396"/>
    <w:rsid w:val="00FC0C66"/>
    <w:rsid w:val="00FC18AE"/>
    <w:rsid w:val="00FC1A4E"/>
    <w:rsid w:val="00FC1AA6"/>
    <w:rsid w:val="00FC59AD"/>
    <w:rsid w:val="00FC77AD"/>
    <w:rsid w:val="00FD1EFA"/>
    <w:rsid w:val="00FD1F4D"/>
    <w:rsid w:val="00FD55EE"/>
    <w:rsid w:val="00FD7035"/>
    <w:rsid w:val="00FD7172"/>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aliases w:val="Обычный (Web)"/>
    <w:basedOn w:val="a"/>
    <w:link w:val="ac"/>
    <w:qFormat/>
    <w:rsid w:val="006168DB"/>
    <w:pPr>
      <w:spacing w:before="30" w:after="30" w:line="240" w:lineRule="auto"/>
    </w:pPr>
    <w:rPr>
      <w:rFonts w:ascii="Arial" w:eastAsia="Times New Roman" w:hAnsi="Arial" w:cs="Arial"/>
      <w:color w:val="332E2D"/>
      <w:spacing w:val="2"/>
      <w:sz w:val="24"/>
      <w:szCs w:val="24"/>
      <w:lang w:eastAsia="ru-RU"/>
    </w:rPr>
  </w:style>
  <w:style w:type="paragraph" w:styleId="ad">
    <w:name w:val="header"/>
    <w:basedOn w:val="a"/>
    <w:link w:val="ae"/>
    <w:uiPriority w:val="99"/>
    <w:unhideWhenUsed/>
    <w:rsid w:val="006168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68DB"/>
  </w:style>
  <w:style w:type="paragraph" w:styleId="af">
    <w:name w:val="footer"/>
    <w:basedOn w:val="a"/>
    <w:link w:val="af0"/>
    <w:uiPriority w:val="99"/>
    <w:unhideWhenUsed/>
    <w:rsid w:val="006168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1">
    <w:name w:val="Subtitle"/>
    <w:basedOn w:val="a"/>
    <w:link w:val="af2"/>
    <w:uiPriority w:val="99"/>
    <w:qFormat/>
    <w:rsid w:val="00EE16C3"/>
    <w:pPr>
      <w:spacing w:after="0" w:line="240" w:lineRule="auto"/>
      <w:jc w:val="center"/>
    </w:pPr>
    <w:rPr>
      <w:rFonts w:eastAsia="Calibri" w:cs="Times New Roman"/>
      <w:b/>
      <w:bCs/>
      <w:sz w:val="20"/>
      <w:szCs w:val="20"/>
      <w:lang w:eastAsia="ru-RU"/>
    </w:rPr>
  </w:style>
  <w:style w:type="character" w:customStyle="1" w:styleId="af2">
    <w:name w:val="Подзаголовок Знак"/>
    <w:basedOn w:val="a0"/>
    <w:link w:val="af1"/>
    <w:uiPriority w:val="99"/>
    <w:rsid w:val="00EE16C3"/>
    <w:rPr>
      <w:rFonts w:eastAsia="Calibri" w:cs="Times New Roman"/>
      <w:b/>
      <w:bCs/>
      <w:sz w:val="20"/>
      <w:szCs w:val="20"/>
      <w:lang w:eastAsia="ru-RU"/>
    </w:rPr>
  </w:style>
  <w:style w:type="character" w:styleId="af3">
    <w:name w:val="footnote reference"/>
    <w:basedOn w:val="a0"/>
    <w:uiPriority w:val="99"/>
    <w:semiHidden/>
    <w:unhideWhenUsed/>
    <w:rsid w:val="00CF3158"/>
    <w:rPr>
      <w:vertAlign w:val="superscript"/>
    </w:rPr>
  </w:style>
  <w:style w:type="paragraph" w:styleId="af4">
    <w:name w:val="footnote text"/>
    <w:basedOn w:val="a"/>
    <w:link w:val="af5"/>
    <w:uiPriority w:val="99"/>
    <w:semiHidden/>
    <w:unhideWhenUsed/>
    <w:rsid w:val="004B41A3"/>
    <w:pPr>
      <w:spacing w:after="0" w:line="240" w:lineRule="auto"/>
    </w:pPr>
    <w:rPr>
      <w:sz w:val="20"/>
      <w:szCs w:val="20"/>
    </w:rPr>
  </w:style>
  <w:style w:type="character" w:customStyle="1" w:styleId="af5">
    <w:name w:val="Текст сноски Знак"/>
    <w:basedOn w:val="a0"/>
    <w:link w:val="af4"/>
    <w:uiPriority w:val="99"/>
    <w:semiHidden/>
    <w:rsid w:val="004B41A3"/>
    <w:rPr>
      <w:sz w:val="20"/>
      <w:szCs w:val="20"/>
    </w:rPr>
  </w:style>
  <w:style w:type="character" w:customStyle="1" w:styleId="ac">
    <w:name w:val="Обычный (веб) Знак"/>
    <w:aliases w:val="Обычный (Web) Знак"/>
    <w:link w:val="ab"/>
    <w:locked/>
    <w:rsid w:val="008655D3"/>
    <w:rPr>
      <w:rFonts w:ascii="Arial" w:eastAsia="Times New Roman" w:hAnsi="Arial" w:cs="Arial"/>
      <w:color w:val="332E2D"/>
      <w:spacing w:val="2"/>
      <w:sz w:val="24"/>
      <w:szCs w:val="24"/>
      <w:lang w:eastAsia="ru-RU"/>
    </w:rPr>
  </w:style>
  <w:style w:type="paragraph" w:customStyle="1" w:styleId="formattext">
    <w:name w:val="formattext"/>
    <w:basedOn w:val="a"/>
    <w:rsid w:val="008655D3"/>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aliases w:val="Обычный (Web)"/>
    <w:basedOn w:val="a"/>
    <w:link w:val="ac"/>
    <w:qFormat/>
    <w:rsid w:val="006168DB"/>
    <w:pPr>
      <w:spacing w:before="30" w:after="30" w:line="240" w:lineRule="auto"/>
    </w:pPr>
    <w:rPr>
      <w:rFonts w:ascii="Arial" w:eastAsia="Times New Roman" w:hAnsi="Arial" w:cs="Arial"/>
      <w:color w:val="332E2D"/>
      <w:spacing w:val="2"/>
      <w:sz w:val="24"/>
      <w:szCs w:val="24"/>
      <w:lang w:eastAsia="ru-RU"/>
    </w:rPr>
  </w:style>
  <w:style w:type="paragraph" w:styleId="ad">
    <w:name w:val="header"/>
    <w:basedOn w:val="a"/>
    <w:link w:val="ae"/>
    <w:uiPriority w:val="99"/>
    <w:unhideWhenUsed/>
    <w:rsid w:val="006168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68DB"/>
  </w:style>
  <w:style w:type="paragraph" w:styleId="af">
    <w:name w:val="footer"/>
    <w:basedOn w:val="a"/>
    <w:link w:val="af0"/>
    <w:uiPriority w:val="99"/>
    <w:unhideWhenUsed/>
    <w:rsid w:val="006168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1">
    <w:name w:val="Subtitle"/>
    <w:basedOn w:val="a"/>
    <w:link w:val="af2"/>
    <w:uiPriority w:val="99"/>
    <w:qFormat/>
    <w:rsid w:val="00EE16C3"/>
    <w:pPr>
      <w:spacing w:after="0" w:line="240" w:lineRule="auto"/>
      <w:jc w:val="center"/>
    </w:pPr>
    <w:rPr>
      <w:rFonts w:eastAsia="Calibri" w:cs="Times New Roman"/>
      <w:b/>
      <w:bCs/>
      <w:sz w:val="20"/>
      <w:szCs w:val="20"/>
      <w:lang w:eastAsia="ru-RU"/>
    </w:rPr>
  </w:style>
  <w:style w:type="character" w:customStyle="1" w:styleId="af2">
    <w:name w:val="Подзаголовок Знак"/>
    <w:basedOn w:val="a0"/>
    <w:link w:val="af1"/>
    <w:uiPriority w:val="99"/>
    <w:rsid w:val="00EE16C3"/>
    <w:rPr>
      <w:rFonts w:eastAsia="Calibri" w:cs="Times New Roman"/>
      <w:b/>
      <w:bCs/>
      <w:sz w:val="20"/>
      <w:szCs w:val="20"/>
      <w:lang w:eastAsia="ru-RU"/>
    </w:rPr>
  </w:style>
  <w:style w:type="character" w:styleId="af3">
    <w:name w:val="footnote reference"/>
    <w:basedOn w:val="a0"/>
    <w:uiPriority w:val="99"/>
    <w:semiHidden/>
    <w:unhideWhenUsed/>
    <w:rsid w:val="00CF3158"/>
    <w:rPr>
      <w:vertAlign w:val="superscript"/>
    </w:rPr>
  </w:style>
  <w:style w:type="paragraph" w:styleId="af4">
    <w:name w:val="footnote text"/>
    <w:basedOn w:val="a"/>
    <w:link w:val="af5"/>
    <w:uiPriority w:val="99"/>
    <w:semiHidden/>
    <w:unhideWhenUsed/>
    <w:rsid w:val="004B41A3"/>
    <w:pPr>
      <w:spacing w:after="0" w:line="240" w:lineRule="auto"/>
    </w:pPr>
    <w:rPr>
      <w:sz w:val="20"/>
      <w:szCs w:val="20"/>
    </w:rPr>
  </w:style>
  <w:style w:type="character" w:customStyle="1" w:styleId="af5">
    <w:name w:val="Текст сноски Знак"/>
    <w:basedOn w:val="a0"/>
    <w:link w:val="af4"/>
    <w:uiPriority w:val="99"/>
    <w:semiHidden/>
    <w:rsid w:val="004B41A3"/>
    <w:rPr>
      <w:sz w:val="20"/>
      <w:szCs w:val="20"/>
    </w:rPr>
  </w:style>
  <w:style w:type="character" w:customStyle="1" w:styleId="ac">
    <w:name w:val="Обычный (веб) Знак"/>
    <w:aliases w:val="Обычный (Web) Знак"/>
    <w:link w:val="ab"/>
    <w:locked/>
    <w:rsid w:val="008655D3"/>
    <w:rPr>
      <w:rFonts w:ascii="Arial" w:eastAsia="Times New Roman" w:hAnsi="Arial" w:cs="Arial"/>
      <w:color w:val="332E2D"/>
      <w:spacing w:val="2"/>
      <w:sz w:val="24"/>
      <w:szCs w:val="24"/>
      <w:lang w:eastAsia="ru-RU"/>
    </w:rPr>
  </w:style>
  <w:style w:type="paragraph" w:customStyle="1" w:styleId="formattext">
    <w:name w:val="formattext"/>
    <w:basedOn w:val="a"/>
    <w:rsid w:val="008655D3"/>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373582834">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50837674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876771720">
      <w:bodyDiv w:val="1"/>
      <w:marLeft w:val="0"/>
      <w:marRight w:val="0"/>
      <w:marTop w:val="0"/>
      <w:marBottom w:val="0"/>
      <w:divBdr>
        <w:top w:val="none" w:sz="0" w:space="0" w:color="auto"/>
        <w:left w:val="none" w:sz="0" w:space="0" w:color="auto"/>
        <w:bottom w:val="none" w:sz="0" w:space="0" w:color="auto"/>
        <w:right w:val="none" w:sz="0" w:space="0" w:color="auto"/>
      </w:divBdr>
    </w:div>
    <w:div w:id="888105296">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138911498">
      <w:bodyDiv w:val="1"/>
      <w:marLeft w:val="0"/>
      <w:marRight w:val="0"/>
      <w:marTop w:val="0"/>
      <w:marBottom w:val="0"/>
      <w:divBdr>
        <w:top w:val="none" w:sz="0" w:space="0" w:color="auto"/>
        <w:left w:val="none" w:sz="0" w:space="0" w:color="auto"/>
        <w:bottom w:val="none" w:sz="0" w:space="0" w:color="auto"/>
        <w:right w:val="none" w:sz="0" w:space="0" w:color="auto"/>
      </w:divBdr>
    </w:div>
    <w:div w:id="1139764584">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15538159">
      <w:bodyDiv w:val="1"/>
      <w:marLeft w:val="0"/>
      <w:marRight w:val="0"/>
      <w:marTop w:val="0"/>
      <w:marBottom w:val="0"/>
      <w:divBdr>
        <w:top w:val="none" w:sz="0" w:space="0" w:color="auto"/>
        <w:left w:val="none" w:sz="0" w:space="0" w:color="auto"/>
        <w:bottom w:val="none" w:sz="0" w:space="0" w:color="auto"/>
        <w:right w:val="none" w:sz="0" w:space="0" w:color="auto"/>
      </w:divBdr>
    </w:div>
    <w:div w:id="1522426273">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2;&#1076;&#1084;&#1082;&#1091;&#1090;&#1100;-&#1103;&#1093;.&#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96e20c02-1b12-465a-b64c-24aa9227000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la-service.minjust.ru:8080/rnla-links/ws/content/act/387507c3-b80d-4c0d-9291-8cdc81673f2b.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3CB9-FD19-47A1-BF2A-D23D5DE2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11938</Words>
  <Characters>68051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RePack by Diakov</cp:lastModifiedBy>
  <cp:revision>2</cp:revision>
  <cp:lastPrinted>2021-12-28T07:48:00Z</cp:lastPrinted>
  <dcterms:created xsi:type="dcterms:W3CDTF">2022-10-19T05:30:00Z</dcterms:created>
  <dcterms:modified xsi:type="dcterms:W3CDTF">2022-10-19T05:30:00Z</dcterms:modified>
</cp:coreProperties>
</file>